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6126" w14:textId="77777777" w:rsidR="00841CDC" w:rsidRPr="00841CDC" w:rsidRDefault="00841CDC" w:rsidP="00841CD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14:paraId="26B6AB20" w14:textId="5BBA87F2" w:rsidR="00841CDC" w:rsidRPr="00841CDC" w:rsidRDefault="00841CDC" w:rsidP="00841CD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Совета Министров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09.04.2015 г. №5-20</w:t>
      </w:r>
    </w:p>
    <w:p w14:paraId="26ECCAEE" w14:textId="77777777" w:rsidR="00841CDC" w:rsidRDefault="00841CDC" w:rsidP="00841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4FF40" w14:textId="405C105E" w:rsidR="009B65A8" w:rsidRDefault="00841CDC" w:rsidP="00841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CDC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41CDC">
        <w:rPr>
          <w:rFonts w:ascii="Times New Roman" w:hAnsi="Times New Roman" w:cs="Times New Roman"/>
          <w:b/>
          <w:bCs/>
          <w:sz w:val="24"/>
          <w:szCs w:val="24"/>
        </w:rPr>
        <w:t>Республиканского центра судебных экспертиз при Министерстве юстиции Донецкой Народной Республики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126"/>
      </w:tblGrid>
      <w:tr w:rsidR="00841CDC" w:rsidRPr="00841CDC" w14:paraId="4D8A6EF1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088" w:type="dxa"/>
            <w:shd w:val="clear" w:color="auto" w:fill="FFFFFF"/>
            <w:vAlign w:val="center"/>
          </w:tcPr>
          <w:p w14:paraId="57DDA602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D3685A6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5FB212DC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</w:tr>
      <w:tr w:rsidR="00841CDC" w:rsidRPr="00841CDC" w14:paraId="039A9252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7088" w:type="dxa"/>
            <w:shd w:val="clear" w:color="auto" w:fill="FFFFFF"/>
            <w:vAlign w:val="bottom"/>
          </w:tcPr>
          <w:p w14:paraId="2CDC83E8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Руководство</w:t>
            </w:r>
          </w:p>
          <w:p w14:paraId="22BD198C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Директор</w:t>
            </w:r>
          </w:p>
          <w:p w14:paraId="4B89E786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Заместитель директора</w:t>
            </w:r>
          </w:p>
          <w:p w14:paraId="0483ED74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Консультант по научным вопросам</w:t>
            </w:r>
          </w:p>
          <w:p w14:paraId="52CEF867" w14:textId="54393296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Ученый секретарь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65D47CE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3986208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7F5AF96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14:paraId="691C73FD" w14:textId="575DEFCC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41CDC" w:rsidRPr="00841CDC" w14:paraId="1BFD22B3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88" w:type="dxa"/>
            <w:shd w:val="clear" w:color="auto" w:fill="FFFFFF"/>
          </w:tcPr>
          <w:p w14:paraId="3D10CE90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FFFFFF"/>
          </w:tcPr>
          <w:p w14:paraId="48D12ECC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1CDC" w:rsidRPr="00841CDC" w14:paraId="24E8DF60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/>
        </w:trPr>
        <w:tc>
          <w:tcPr>
            <w:tcW w:w="7088" w:type="dxa"/>
            <w:shd w:val="clear" w:color="auto" w:fill="FFFFFF"/>
            <w:vAlign w:val="bottom"/>
          </w:tcPr>
          <w:p w14:paraId="3F8ACC8F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Лаборатория криминалистических исследований</w:t>
            </w:r>
          </w:p>
          <w:p w14:paraId="4AD66E81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Отдел баллистических и </w:t>
            </w:r>
            <w:proofErr w:type="spellStart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трасологических</w:t>
            </w:r>
            <w:proofErr w:type="spellEnd"/>
          </w:p>
          <w:p w14:paraId="1F5A1B90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</w:p>
          <w:p w14:paraId="5EE02ED7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Отдел почерковедческих и технических исследований</w:t>
            </w:r>
          </w:p>
          <w:p w14:paraId="5971CB8A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  <w:p w14:paraId="7D9A5A60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Отдел исследований биологических исследований, почв, материалов, веществ и изделий</w:t>
            </w:r>
          </w:p>
          <w:p w14:paraId="5928F7A8" w14:textId="258A0EA3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Отдел психолого-лингвистических и искусствоведческих исследований</w:t>
            </w:r>
          </w:p>
        </w:tc>
        <w:tc>
          <w:tcPr>
            <w:tcW w:w="2126" w:type="dxa"/>
            <w:shd w:val="clear" w:color="auto" w:fill="FFFFFF"/>
          </w:tcPr>
          <w:p w14:paraId="2595365F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3D103" w14:textId="1502C03A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C0B9B85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D61FC7" w14:textId="6853A5C6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167B222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8DFE45" w14:textId="145A25C5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3ACDAB3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1BE94" w14:textId="6229ABB3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1CDC" w:rsidRPr="00841CDC" w14:paraId="3E2DAFFF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88" w:type="dxa"/>
            <w:shd w:val="clear" w:color="auto" w:fill="FFFFFF"/>
          </w:tcPr>
          <w:p w14:paraId="10EF0AFD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3D854ED2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CDC" w:rsidRPr="00841CDC" w14:paraId="26DDEE21" w14:textId="77777777" w:rsidTr="00DC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/>
        </w:trPr>
        <w:tc>
          <w:tcPr>
            <w:tcW w:w="7088" w:type="dxa"/>
            <w:shd w:val="clear" w:color="auto" w:fill="FFFFFF"/>
            <w:vAlign w:val="bottom"/>
          </w:tcPr>
          <w:p w14:paraId="79C59E14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Лаборатория инженерно-технических исследований</w:t>
            </w:r>
          </w:p>
          <w:p w14:paraId="67D99B30" w14:textId="57917EC5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Отдел автотехнических и транспортно</w:t>
            </w: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трасологических</w:t>
            </w:r>
            <w:proofErr w:type="spellEnd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</w:p>
          <w:p w14:paraId="22235E2D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Отдел горнотехнических, </w:t>
            </w:r>
            <w:proofErr w:type="spellStart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-технических,</w:t>
            </w:r>
          </w:p>
          <w:p w14:paraId="41E0A0BD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инженерно-экологических, компьютерно-технических исследований, безопасности жизнедеятельности и охраны</w:t>
            </w:r>
          </w:p>
          <w:p w14:paraId="61835BEF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  <w:p w14:paraId="076AC189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Отдел строительно-технических экспертиз</w:t>
            </w:r>
          </w:p>
          <w:p w14:paraId="2D4E5A4E" w14:textId="258F52DA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Отдел </w:t>
            </w:r>
            <w:proofErr w:type="spellStart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автотовароведческих</w:t>
            </w:r>
            <w:proofErr w:type="spellEnd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</w:t>
            </w:r>
          </w:p>
        </w:tc>
        <w:tc>
          <w:tcPr>
            <w:tcW w:w="2126" w:type="dxa"/>
            <w:shd w:val="clear" w:color="auto" w:fill="FFFFFF"/>
          </w:tcPr>
          <w:p w14:paraId="72BE325A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D55582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AD9749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B7413" w14:textId="2A0E9D19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08CED4A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D9C95B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0C8A8" w14:textId="083E65F3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9EEA102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1EB31B0" w14:textId="02A3AA9D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1CDC" w:rsidRPr="00841CDC" w14:paraId="245A24E3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88" w:type="dxa"/>
            <w:shd w:val="clear" w:color="auto" w:fill="FFFFFF"/>
          </w:tcPr>
          <w:p w14:paraId="0F4F0485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56D120B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CDC" w:rsidRPr="00841CDC" w14:paraId="2D9DB5FB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/>
        </w:trPr>
        <w:tc>
          <w:tcPr>
            <w:tcW w:w="7088" w:type="dxa"/>
            <w:shd w:val="clear" w:color="auto" w:fill="FFFFFF"/>
          </w:tcPr>
          <w:p w14:paraId="0ADDE339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Лаборатория товароведческих и экономических исследований</w:t>
            </w:r>
          </w:p>
          <w:p w14:paraId="7D62C764" w14:textId="77777777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Отдел товароведческих исследований</w:t>
            </w:r>
          </w:p>
          <w:p w14:paraId="3145D9BB" w14:textId="51883550" w:rsidR="00841CDC" w:rsidRPr="00841CDC" w:rsidRDefault="00841CDC" w:rsidP="00841C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Отдел экономических исследований</w:t>
            </w:r>
          </w:p>
        </w:tc>
        <w:tc>
          <w:tcPr>
            <w:tcW w:w="2126" w:type="dxa"/>
            <w:shd w:val="clear" w:color="auto" w:fill="FFFFFF"/>
          </w:tcPr>
          <w:p w14:paraId="6E4D045D" w14:textId="77777777" w:rsid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E972D" w14:textId="62583DF0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FBE966D" w14:textId="270A58E4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1CDC" w:rsidRPr="00841CDC" w14:paraId="710DFC73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88" w:type="dxa"/>
            <w:shd w:val="clear" w:color="auto" w:fill="FFFFFF"/>
            <w:vAlign w:val="bottom"/>
          </w:tcPr>
          <w:p w14:paraId="555FF8E7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лаборатории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5DDC8CAF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1CDC" w:rsidRPr="00841CDC" w14:paraId="78BA3BF3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88" w:type="dxa"/>
            <w:shd w:val="clear" w:color="auto" w:fill="FFFFFF"/>
            <w:vAlign w:val="bottom"/>
          </w:tcPr>
          <w:p w14:paraId="409AB0AD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Отдел бухгалтерского учета и отчетности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0978C214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1CDC" w:rsidRPr="00841CDC" w14:paraId="0AE50459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88" w:type="dxa"/>
            <w:shd w:val="clear" w:color="auto" w:fill="FFFFFF"/>
            <w:vAlign w:val="bottom"/>
          </w:tcPr>
          <w:p w14:paraId="1B9ACC72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Канцелярия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1CA1EBEF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1CDC" w:rsidRPr="00841CDC" w14:paraId="0126FD87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88" w:type="dxa"/>
            <w:shd w:val="clear" w:color="auto" w:fill="FFFFFF"/>
            <w:vAlign w:val="bottom"/>
          </w:tcPr>
          <w:p w14:paraId="0EE4799D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Общий отдел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E1A471C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1CDC" w:rsidRPr="00841CDC" w14:paraId="1CE2443D" w14:textId="77777777" w:rsidTr="00841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088" w:type="dxa"/>
            <w:shd w:val="clear" w:color="auto" w:fill="FFFFFF"/>
            <w:vAlign w:val="bottom"/>
          </w:tcPr>
          <w:p w14:paraId="4FD8DD5D" w14:textId="77777777" w:rsidR="00841CDC" w:rsidRPr="00841CDC" w:rsidRDefault="00841CDC" w:rsidP="0084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институту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DB110E7" w14:textId="77777777" w:rsidR="00841CDC" w:rsidRPr="00841CDC" w:rsidRDefault="00841CDC" w:rsidP="0084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14:paraId="6A0AFC77" w14:textId="77777777" w:rsidR="00841CDC" w:rsidRPr="00841CDC" w:rsidRDefault="00841CDC" w:rsidP="00841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1CDC" w:rsidRPr="0084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68"/>
    <w:rsid w:val="00841CDC"/>
    <w:rsid w:val="009B65A8"/>
    <w:rsid w:val="009D1086"/>
    <w:rsid w:val="00E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AFC8"/>
  <w15:chartTrackingRefBased/>
  <w15:docId w15:val="{AABC7125-4024-4618-BF27-CBCBA54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2020-12-21T08:15:00Z</dcterms:created>
  <dcterms:modified xsi:type="dcterms:W3CDTF">2020-12-21T08:23:00Z</dcterms:modified>
</cp:coreProperties>
</file>