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826EC8" w:rsidRPr="00A858C2" w:rsidTr="002A571D">
        <w:tc>
          <w:tcPr>
            <w:tcW w:w="5245" w:type="dxa"/>
          </w:tcPr>
          <w:p w:rsidR="00826EC8" w:rsidRPr="00A858C2" w:rsidRDefault="00826EC8" w:rsidP="002A571D">
            <w:pPr>
              <w:ind w:right="-1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826EC8" w:rsidRPr="00A858C2" w:rsidRDefault="00826EC8" w:rsidP="002A571D">
            <w:pPr>
              <w:ind w:right="-1"/>
              <w:rPr>
                <w:snapToGrid w:val="0"/>
                <w:color w:val="000000"/>
                <w:szCs w:val="28"/>
              </w:rPr>
            </w:pPr>
            <w:r w:rsidRPr="00A858C2">
              <w:rPr>
                <w:snapToGrid w:val="0"/>
                <w:color w:val="000000"/>
                <w:szCs w:val="28"/>
              </w:rPr>
              <w:t>Приложение 29</w:t>
            </w:r>
          </w:p>
          <w:p w:rsidR="00826EC8" w:rsidRPr="00A858C2" w:rsidRDefault="00826EC8" w:rsidP="002A571D">
            <w:pPr>
              <w:ind w:right="-1"/>
              <w:rPr>
                <w:snapToGrid w:val="0"/>
                <w:color w:val="000000"/>
                <w:szCs w:val="28"/>
              </w:rPr>
            </w:pPr>
            <w:r w:rsidRPr="00A858C2">
              <w:rPr>
                <w:snapToGrid w:val="0"/>
                <w:color w:val="000000"/>
                <w:szCs w:val="28"/>
              </w:rPr>
              <w:t>к Правилам пожарной безопасности</w:t>
            </w:r>
          </w:p>
          <w:p w:rsidR="00826EC8" w:rsidRPr="00A858C2" w:rsidRDefault="00826EC8" w:rsidP="002A571D">
            <w:pPr>
              <w:ind w:right="-1"/>
              <w:rPr>
                <w:snapToGrid w:val="0"/>
                <w:color w:val="000000"/>
                <w:szCs w:val="28"/>
              </w:rPr>
            </w:pPr>
            <w:r w:rsidRPr="00A858C2">
              <w:rPr>
                <w:snapToGrid w:val="0"/>
                <w:color w:val="000000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snapToGrid w:val="0"/>
                <w:color w:val="000000"/>
                <w:szCs w:val="28"/>
              </w:rPr>
              <w:t>угольной</w:t>
            </w:r>
            <w:proofErr w:type="gramEnd"/>
            <w:r w:rsidRPr="00A858C2">
              <w:rPr>
                <w:snapToGrid w:val="0"/>
                <w:color w:val="000000"/>
                <w:szCs w:val="28"/>
              </w:rPr>
              <w:t xml:space="preserve"> </w:t>
            </w:r>
          </w:p>
          <w:p w:rsidR="00826EC8" w:rsidRPr="00A858C2" w:rsidRDefault="00826EC8" w:rsidP="00666C1F">
            <w:pPr>
              <w:ind w:right="-1"/>
              <w:rPr>
                <w:snapToGrid w:val="0"/>
                <w:color w:val="000000"/>
                <w:sz w:val="24"/>
              </w:rPr>
            </w:pPr>
            <w:r w:rsidRPr="00A858C2">
              <w:rPr>
                <w:snapToGrid w:val="0"/>
                <w:color w:val="000000"/>
                <w:szCs w:val="28"/>
              </w:rPr>
              <w:t>промышленности Донецкой Народной Республики (пункт 1.9)</w:t>
            </w:r>
          </w:p>
        </w:tc>
      </w:tr>
    </w:tbl>
    <w:p w:rsidR="00826EC8" w:rsidRPr="00A858C2" w:rsidRDefault="00826EC8" w:rsidP="00826EC8">
      <w:pPr>
        <w:jc w:val="right"/>
        <w:rPr>
          <w:color w:val="000000"/>
          <w:sz w:val="24"/>
        </w:rPr>
      </w:pPr>
    </w:p>
    <w:p w:rsidR="00826EC8" w:rsidRPr="00A858C2" w:rsidRDefault="00826EC8" w:rsidP="00826EC8">
      <w:pPr>
        <w:ind w:firstLine="709"/>
        <w:jc w:val="center"/>
        <w:rPr>
          <w:b/>
          <w:snapToGrid w:val="0"/>
          <w:color w:val="000000"/>
        </w:rPr>
      </w:pPr>
    </w:p>
    <w:p w:rsidR="00826EC8" w:rsidRPr="00A858C2" w:rsidRDefault="00826EC8" w:rsidP="00826EC8">
      <w:pPr>
        <w:ind w:firstLine="709"/>
        <w:jc w:val="center"/>
        <w:rPr>
          <w:b/>
          <w:snapToGrid w:val="0"/>
          <w:color w:val="000000"/>
        </w:rPr>
      </w:pPr>
      <w:r w:rsidRPr="00A858C2">
        <w:rPr>
          <w:b/>
          <w:snapToGrid w:val="0"/>
          <w:color w:val="000000"/>
        </w:rPr>
        <w:t>НОРМАТИВНЫЕ ПРАВОВЫЕ ДОКУМЕНТЫ</w:t>
      </w:r>
    </w:p>
    <w:p w:rsidR="00826EC8" w:rsidRPr="00A858C2" w:rsidRDefault="00826EC8" w:rsidP="00826EC8">
      <w:pPr>
        <w:ind w:firstLine="709"/>
        <w:jc w:val="center"/>
        <w:rPr>
          <w:snapToGrid w:val="0"/>
          <w:color w:val="000000"/>
        </w:rPr>
      </w:pP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633B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Конституция Донецкой Народной Республики.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633B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Закон Донецкой Народной Республики «О пожарной безопасности».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633B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Горный закон Донецкой Народной Республики.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sz w:val="28"/>
          <w:szCs w:val="28"/>
        </w:rPr>
        <w:t xml:space="preserve">ДСТУ EN 175-2001. </w:t>
      </w:r>
      <w:r w:rsidRPr="00F633B7">
        <w:rPr>
          <w:rFonts w:ascii="Times New Roman" w:hAnsi="Times New Roman"/>
          <w:color w:val="000000"/>
          <w:sz w:val="28"/>
          <w:szCs w:val="28"/>
        </w:rPr>
        <w:t xml:space="preserve">Средства индивидуальной защиты глаз и лица при сварочных и аналогичных процессах. 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ДСТУ 3020-95 (ГОСТ 12434-93). Аппараты коммутационные низковольтные. Общие технические условия.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ДСТУ 4297:2004. Пожарная техника. Техническое обслуживание огнетушителей. Общие технические требования.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633B7">
        <w:rPr>
          <w:rFonts w:ascii="Times New Roman" w:hAnsi="Times New Roman"/>
          <w:color w:val="000000" w:themeColor="text1"/>
          <w:sz w:val="28"/>
          <w:szCs w:val="28"/>
        </w:rPr>
        <w:t xml:space="preserve">ДСТУ 4500-3:2008. Грузы опасные. Классификация. 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ДСТУ 4809-2007. Изолированные провода и кабели. Требования пожарной безопасности и методы испытаний.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3B7">
        <w:rPr>
          <w:rFonts w:ascii="Times New Roman" w:hAnsi="Times New Roman"/>
          <w:sz w:val="28"/>
          <w:szCs w:val="28"/>
        </w:rPr>
        <w:t xml:space="preserve">ДСТУ 7237:2011. ССБТ. Электробезопасность. Общие требования и номенклатура видов защиты. 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ДСТУ 7306:2013. Ленты конвейерные резинотканевые шахтные. Общие технические условия.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ДСТУ ISO 6309:2007. Противопожарная защита. Знаки безопасности. Формы и цвет.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3B7">
        <w:rPr>
          <w:rFonts w:ascii="Times New Roman" w:hAnsi="Times New Roman"/>
          <w:color w:val="000000"/>
          <w:spacing w:val="-2"/>
          <w:sz w:val="28"/>
          <w:szCs w:val="28"/>
        </w:rPr>
        <w:t xml:space="preserve">ДСТУ ISO 16069:2012. </w:t>
      </w:r>
      <w:r w:rsidR="00666C1F" w:rsidRPr="00F633B7">
        <w:rPr>
          <w:rFonts w:ascii="Times New Roman" w:hAnsi="Times New Roman"/>
          <w:color w:val="000000"/>
          <w:spacing w:val="-2"/>
          <w:sz w:val="28"/>
          <w:szCs w:val="28"/>
        </w:rPr>
        <w:t xml:space="preserve">Пожарная безопасность. </w:t>
      </w:r>
      <w:proofErr w:type="spellStart"/>
      <w:r w:rsidRPr="00F633B7">
        <w:rPr>
          <w:rFonts w:ascii="Times New Roman" w:hAnsi="Times New Roman"/>
          <w:spacing w:val="-2"/>
          <w:sz w:val="28"/>
          <w:szCs w:val="28"/>
        </w:rPr>
        <w:t>Графические</w:t>
      </w:r>
      <w:proofErr w:type="spellEnd"/>
      <w:r w:rsidRPr="00F633B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633B7">
        <w:rPr>
          <w:rFonts w:ascii="Times New Roman" w:hAnsi="Times New Roman"/>
          <w:spacing w:val="-2"/>
          <w:sz w:val="28"/>
          <w:szCs w:val="28"/>
        </w:rPr>
        <w:t>символы</w:t>
      </w:r>
      <w:proofErr w:type="spellEnd"/>
      <w:r w:rsidR="00666C1F" w:rsidRPr="00F633B7">
        <w:rPr>
          <w:rFonts w:ascii="Times New Roman" w:hAnsi="Times New Roman"/>
          <w:spacing w:val="-2"/>
          <w:sz w:val="28"/>
          <w:szCs w:val="28"/>
        </w:rPr>
        <w:t>.</w:t>
      </w:r>
      <w:r w:rsidRPr="00F633B7">
        <w:rPr>
          <w:rFonts w:ascii="Times New Roman" w:hAnsi="Times New Roman"/>
          <w:sz w:val="28"/>
          <w:szCs w:val="28"/>
        </w:rPr>
        <w:t xml:space="preserve"> Знаки безопасности</w:t>
      </w:r>
      <w:r w:rsidR="00666C1F" w:rsidRPr="00F633B7">
        <w:rPr>
          <w:rFonts w:ascii="Times New Roman" w:hAnsi="Times New Roman"/>
          <w:sz w:val="28"/>
          <w:szCs w:val="28"/>
        </w:rPr>
        <w:t>.</w:t>
      </w:r>
      <w:r w:rsidRPr="00F63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3B7">
        <w:rPr>
          <w:rFonts w:ascii="Times New Roman" w:hAnsi="Times New Roman"/>
          <w:sz w:val="28"/>
          <w:szCs w:val="28"/>
        </w:rPr>
        <w:t>Системы</w:t>
      </w:r>
      <w:proofErr w:type="spellEnd"/>
      <w:r w:rsidRPr="00F63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C1F" w:rsidRPr="00F633B7">
        <w:rPr>
          <w:rFonts w:ascii="Times New Roman" w:hAnsi="Times New Roman"/>
          <w:sz w:val="28"/>
          <w:szCs w:val="28"/>
        </w:rPr>
        <w:t>обозначения</w:t>
      </w:r>
      <w:proofErr w:type="spellEnd"/>
      <w:r w:rsidRPr="00F63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3B7">
        <w:rPr>
          <w:rFonts w:ascii="Times New Roman" w:hAnsi="Times New Roman"/>
          <w:sz w:val="28"/>
          <w:szCs w:val="28"/>
        </w:rPr>
        <w:t>безопасн</w:t>
      </w:r>
      <w:r w:rsidR="00666C1F" w:rsidRPr="00F633B7">
        <w:rPr>
          <w:rFonts w:ascii="Times New Roman" w:hAnsi="Times New Roman"/>
          <w:sz w:val="28"/>
          <w:szCs w:val="28"/>
        </w:rPr>
        <w:t>ого</w:t>
      </w:r>
      <w:proofErr w:type="spellEnd"/>
      <w:r w:rsidRPr="00F63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3B7">
        <w:rPr>
          <w:rFonts w:ascii="Times New Roman" w:hAnsi="Times New Roman"/>
          <w:sz w:val="28"/>
          <w:szCs w:val="28"/>
        </w:rPr>
        <w:t>эваку</w:t>
      </w:r>
      <w:r w:rsidR="00666C1F" w:rsidRPr="00F633B7">
        <w:rPr>
          <w:rFonts w:ascii="Times New Roman" w:hAnsi="Times New Roman"/>
          <w:sz w:val="28"/>
          <w:szCs w:val="28"/>
        </w:rPr>
        <w:t>ирования</w:t>
      </w:r>
      <w:proofErr w:type="spellEnd"/>
      <w:r w:rsidRPr="00F633B7">
        <w:rPr>
          <w:rFonts w:ascii="Times New Roman" w:hAnsi="Times New Roman"/>
          <w:sz w:val="28"/>
          <w:szCs w:val="28"/>
        </w:rPr>
        <w:t>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 xml:space="preserve">ДСТУ БВ.2.5-38:2008. </w:t>
      </w:r>
      <w:proofErr w:type="spellStart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Устройство</w:t>
      </w:r>
      <w:proofErr w:type="spellEnd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молниезащиты</w:t>
      </w:r>
      <w:proofErr w:type="spellEnd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 xml:space="preserve"> зданий и </w:t>
      </w:r>
      <w:proofErr w:type="spellStart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сооружений</w:t>
      </w:r>
      <w:proofErr w:type="spellEnd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ДСТУ EN14973:2012. Ленты конвейерные для подземной установки. Требования относительно электрической и пожарной безопасности.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НАПБ А.01.001-2004. Правила пожарной безопасности в Украине.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НАПБ Б.01.008-2004. Правила эксплуатации огнетушителей.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НАПБ Б.02.005-2003. Типовое положение об инструктаже, специальном обучении и проверке знаний по вопросам пожарной безопасности на предприятиях, в учреждениях и организациях Украины.</w:t>
      </w:r>
    </w:p>
    <w:p w:rsidR="00826EC8" w:rsidRPr="00F633B7" w:rsidRDefault="00826EC8" w:rsidP="00F633B7">
      <w:pPr>
        <w:pStyle w:val="af5"/>
        <w:widowControl w:val="0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НАПБ Б.03.001-2004. </w:t>
      </w:r>
      <w:proofErr w:type="spellStart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Типовые</w:t>
      </w:r>
      <w:proofErr w:type="spellEnd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нормы</w:t>
      </w:r>
      <w:proofErr w:type="spellEnd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положенности</w:t>
      </w:r>
      <w:proofErr w:type="spellEnd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огнетушителей</w:t>
      </w:r>
      <w:proofErr w:type="spellEnd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826EC8" w:rsidRPr="00F633B7" w:rsidRDefault="00826EC8" w:rsidP="00F633B7">
      <w:pPr>
        <w:pStyle w:val="af5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33B7">
        <w:rPr>
          <w:rFonts w:ascii="Times New Roman" w:hAnsi="Times New Roman"/>
          <w:sz w:val="28"/>
          <w:szCs w:val="28"/>
        </w:rPr>
        <w:t>НАПБ Б.03.002-2007. Нормы определения категорий помещений, зданий и наружных установок по взрывопожарной и пожарной опасности.</w:t>
      </w:r>
    </w:p>
    <w:p w:rsidR="00826EC8" w:rsidRPr="00F633B7" w:rsidRDefault="00826EC8" w:rsidP="00F633B7">
      <w:pPr>
        <w:pStyle w:val="af5"/>
        <w:widowControl w:val="0"/>
        <w:numPr>
          <w:ilvl w:val="0"/>
          <w:numId w:val="4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spellStart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>СНиП</w:t>
      </w:r>
      <w:proofErr w:type="spellEnd"/>
      <w:r w:rsidRPr="00F633B7">
        <w:rPr>
          <w:rFonts w:ascii="Times New Roman" w:hAnsi="Times New Roman"/>
          <w:snapToGrid w:val="0"/>
          <w:color w:val="000000"/>
          <w:sz w:val="28"/>
          <w:szCs w:val="28"/>
        </w:rPr>
        <w:t xml:space="preserve"> II-89-80. Генеральные планы промышленных предприятий.</w:t>
      </w:r>
    </w:p>
    <w:p w:rsidR="00826EC8" w:rsidRPr="00F633B7" w:rsidRDefault="00826EC8" w:rsidP="00F633B7">
      <w:pPr>
        <w:pStyle w:val="2"/>
        <w:keepNext w:val="0"/>
        <w:widowControl w:val="0"/>
        <w:numPr>
          <w:ilvl w:val="0"/>
          <w:numId w:val="43"/>
        </w:numPr>
        <w:tabs>
          <w:tab w:val="left" w:pos="1276"/>
        </w:tabs>
        <w:spacing w:line="240" w:lineRule="auto"/>
        <w:ind w:left="0" w:firstLine="709"/>
        <w:rPr>
          <w:color w:val="000000"/>
          <w:szCs w:val="28"/>
        </w:rPr>
      </w:pPr>
      <w:r w:rsidRPr="00F633B7">
        <w:rPr>
          <w:color w:val="000000"/>
          <w:szCs w:val="28"/>
        </w:rPr>
        <w:t>СНиП 2.09.02-85. Производственные здания.</w:t>
      </w:r>
    </w:p>
    <w:p w:rsidR="00826EC8" w:rsidRPr="00F633B7" w:rsidRDefault="00826EC8" w:rsidP="00F633B7">
      <w:pPr>
        <w:pStyle w:val="3"/>
        <w:keepNext w:val="0"/>
        <w:widowControl w:val="0"/>
        <w:numPr>
          <w:ilvl w:val="0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rPr>
          <w:color w:val="000000" w:themeColor="text1"/>
          <w:szCs w:val="28"/>
          <w:lang w:val="uk-UA"/>
        </w:rPr>
      </w:pPr>
      <w:r w:rsidRPr="00F633B7">
        <w:rPr>
          <w:bCs/>
          <w:color w:val="000000" w:themeColor="text1"/>
          <w:szCs w:val="28"/>
        </w:rPr>
        <w:lastRenderedPageBreak/>
        <w:t>НАПБ В.01.056-20</w:t>
      </w:r>
      <w:r w:rsidR="00666C1F" w:rsidRPr="00F633B7">
        <w:rPr>
          <w:bCs/>
          <w:color w:val="000000" w:themeColor="text1"/>
          <w:szCs w:val="28"/>
        </w:rPr>
        <w:t>13/111</w:t>
      </w:r>
      <w:r w:rsidRPr="00F633B7">
        <w:rPr>
          <w:bCs/>
          <w:color w:val="000000" w:themeColor="text1"/>
          <w:szCs w:val="28"/>
        </w:rPr>
        <w:t xml:space="preserve">. Правила </w:t>
      </w:r>
      <w:r w:rsidR="00666C1F" w:rsidRPr="00F633B7">
        <w:rPr>
          <w:bCs/>
          <w:color w:val="000000" w:themeColor="text1"/>
          <w:szCs w:val="28"/>
        </w:rPr>
        <w:t>устройства</w:t>
      </w:r>
      <w:r w:rsidRPr="00F633B7">
        <w:rPr>
          <w:bCs/>
          <w:color w:val="000000" w:themeColor="text1"/>
          <w:szCs w:val="28"/>
        </w:rPr>
        <w:t xml:space="preserve"> электроустановок. Пожарная </w:t>
      </w:r>
      <w:r w:rsidR="00666C1F" w:rsidRPr="00F633B7">
        <w:rPr>
          <w:bCs/>
          <w:color w:val="000000" w:themeColor="text1"/>
          <w:szCs w:val="28"/>
        </w:rPr>
        <w:t>безопасность</w:t>
      </w:r>
      <w:r w:rsidRPr="00F633B7">
        <w:rPr>
          <w:bCs/>
          <w:color w:val="000000" w:themeColor="text1"/>
          <w:szCs w:val="28"/>
        </w:rPr>
        <w:t xml:space="preserve"> электроустановок</w:t>
      </w:r>
      <w:r w:rsidRPr="00F633B7">
        <w:rPr>
          <w:bCs/>
          <w:color w:val="000000" w:themeColor="text1"/>
          <w:szCs w:val="28"/>
          <w:lang w:val="uk-UA"/>
        </w:rPr>
        <w:t>.</w:t>
      </w:r>
      <w:r w:rsidR="00F633B7">
        <w:rPr>
          <w:bCs/>
          <w:color w:val="000000" w:themeColor="text1"/>
          <w:szCs w:val="28"/>
          <w:lang w:val="uk-UA"/>
        </w:rPr>
        <w:t xml:space="preserve"> </w:t>
      </w:r>
      <w:r w:rsidR="00F633B7" w:rsidRPr="00F633B7">
        <w:rPr>
          <w:bCs/>
          <w:color w:val="000000" w:themeColor="text1"/>
          <w:szCs w:val="28"/>
        </w:rPr>
        <w:t>Инструк</w:t>
      </w:r>
      <w:r w:rsidR="00666C1F" w:rsidRPr="00F633B7">
        <w:rPr>
          <w:bCs/>
          <w:color w:val="000000" w:themeColor="text1"/>
          <w:szCs w:val="28"/>
        </w:rPr>
        <w:t>ция</w:t>
      </w:r>
      <w:r w:rsidR="00666C1F" w:rsidRPr="00F633B7">
        <w:rPr>
          <w:bCs/>
          <w:color w:val="000000" w:themeColor="text1"/>
          <w:szCs w:val="28"/>
          <w:lang w:val="uk-UA"/>
        </w:rPr>
        <w:t>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33B7">
        <w:rPr>
          <w:rFonts w:ascii="Times New Roman" w:hAnsi="Times New Roman"/>
          <w:color w:val="000000" w:themeColor="text1"/>
          <w:spacing w:val="-4"/>
          <w:sz w:val="28"/>
          <w:szCs w:val="28"/>
        </w:rPr>
        <w:t>НПАОП 0.00-1.13-71</w:t>
      </w:r>
      <w:r w:rsidRPr="00F633B7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. Правила устройства и безопасной эксплуатации</w:t>
      </w:r>
      <w:r w:rsidRPr="00F633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стационарных компрессорных установок, воздухопроводов и газопроводов.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sz w:val="28"/>
          <w:szCs w:val="28"/>
        </w:rPr>
        <w:t>НПАОП 0.00-1.16-96. Правила аттестации сварщиков.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НПАОП 0.00-1.66-13. Правила безопасности во время обращения с взрывчатыми материалами промышленного назначения.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33B7">
        <w:rPr>
          <w:rFonts w:ascii="Times New Roman" w:hAnsi="Times New Roman"/>
          <w:color w:val="000000"/>
          <w:sz w:val="28"/>
          <w:szCs w:val="28"/>
          <w:lang w:val="ru-RU"/>
        </w:rPr>
        <w:t>НПАОП 40.1-1.21-98. Правила безопасной эксплуатации электроустановок потребителей.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33B7">
        <w:rPr>
          <w:rFonts w:ascii="Times New Roman" w:hAnsi="Times New Roman"/>
          <w:sz w:val="28"/>
          <w:szCs w:val="28"/>
          <w:lang w:val="ru-RU"/>
        </w:rPr>
        <w:t xml:space="preserve">НПАОП 40.1-1.32-01. </w:t>
      </w:r>
      <w:r w:rsidRPr="00F633B7">
        <w:rPr>
          <w:rFonts w:ascii="Times New Roman" w:hAnsi="Times New Roman"/>
          <w:bCs/>
          <w:color w:val="000000"/>
          <w:sz w:val="28"/>
          <w:szCs w:val="28"/>
          <w:lang w:val="ru-RU"/>
        </w:rPr>
        <w:t>Правила устройства электроустановок</w:t>
      </w:r>
      <w:r w:rsidRPr="00F633B7">
        <w:rPr>
          <w:rFonts w:ascii="Times New Roman" w:hAnsi="Times New Roman"/>
          <w:sz w:val="28"/>
          <w:szCs w:val="28"/>
          <w:lang w:val="ru-RU"/>
        </w:rPr>
        <w:t>. Электрооборудование специальных установок.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3B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Правила устройства электроустановок</w:t>
      </w:r>
      <w:r w:rsidR="00666C1F" w:rsidRPr="00F633B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: ПУЭ-</w:t>
      </w:r>
      <w:r w:rsidRPr="00F633B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2009.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33B7">
        <w:rPr>
          <w:rFonts w:ascii="Times New Roman" w:hAnsi="Times New Roman"/>
          <w:color w:val="000000"/>
          <w:sz w:val="28"/>
          <w:szCs w:val="28"/>
          <w:lang w:val="ru-RU"/>
        </w:rPr>
        <w:t>СП 1009-73. Санитарные правила при сварке, наплавке и резке металлов.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 w:themeColor="text1"/>
          <w:sz w:val="28"/>
          <w:szCs w:val="28"/>
          <w:lang w:val="ru-RU"/>
        </w:rPr>
        <w:t>Устав по организации и ведению горноспасательных работ Государственной военизированной горноспасательной службой</w:t>
      </w:r>
      <w:r w:rsidRPr="00F633B7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НАОП 1.1.30-4.02-80. Временное положение о системе аварийной связи в угольной промышленности.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НПАОП 10.0-1.01-10. Правила безопасности в угольных шахтах.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sz w:val="28"/>
          <w:szCs w:val="28"/>
        </w:rPr>
        <w:t xml:space="preserve">НПАОП 10.0-1.03-90. </w:t>
      </w:r>
      <w:r w:rsidRPr="00F633B7">
        <w:rPr>
          <w:rFonts w:ascii="Times New Roman" w:hAnsi="Times New Roman"/>
          <w:color w:val="000000"/>
          <w:sz w:val="28"/>
          <w:szCs w:val="28"/>
        </w:rPr>
        <w:t>Правила безопасности на предприятиях по обогащению и брикетированию углей (сланцев).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НПАОП 10.0-3.01-90. Нормативы безопасности забойных машин, комплексов и агрегатов.</w:t>
      </w:r>
    </w:p>
    <w:p w:rsidR="00826EC8" w:rsidRPr="0036077F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33B7">
        <w:rPr>
          <w:rFonts w:ascii="Times New Roman" w:hAnsi="Times New Roman"/>
          <w:color w:val="000000"/>
          <w:spacing w:val="-2"/>
          <w:sz w:val="28"/>
          <w:szCs w:val="28"/>
        </w:rPr>
        <w:t xml:space="preserve">НПАОП 10.0-5.01-04. </w:t>
      </w:r>
      <w:r w:rsidRPr="0036077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Инструкция </w:t>
      </w:r>
      <w:r w:rsidR="00F633B7" w:rsidRPr="0036077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 составлению планов ликвидации</w:t>
      </w:r>
      <w:r w:rsidRPr="0036077F">
        <w:rPr>
          <w:rFonts w:ascii="Times New Roman" w:hAnsi="Times New Roman"/>
          <w:color w:val="000000"/>
          <w:sz w:val="28"/>
          <w:szCs w:val="28"/>
          <w:lang w:val="ru-RU"/>
        </w:rPr>
        <w:t xml:space="preserve"> аварий.</w:t>
      </w:r>
    </w:p>
    <w:p w:rsidR="00826EC8" w:rsidRPr="00F633B7" w:rsidRDefault="00826EC8" w:rsidP="00F633B7">
      <w:pPr>
        <w:pStyle w:val="afa"/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36077F">
        <w:rPr>
          <w:color w:val="000000" w:themeColor="text1"/>
          <w:sz w:val="28"/>
          <w:szCs w:val="28"/>
        </w:rPr>
        <w:t xml:space="preserve">НПАОП 10.0-5.02-04. </w:t>
      </w:r>
      <w:r w:rsidRPr="0036077F">
        <w:rPr>
          <w:bCs/>
          <w:color w:val="000000"/>
          <w:sz w:val="28"/>
          <w:szCs w:val="28"/>
        </w:rPr>
        <w:t xml:space="preserve">Инструкция по контролю состава рудничного воздуха, определению </w:t>
      </w:r>
      <w:proofErr w:type="spellStart"/>
      <w:r w:rsidRPr="0036077F">
        <w:rPr>
          <w:bCs/>
          <w:color w:val="000000"/>
          <w:sz w:val="28"/>
          <w:szCs w:val="28"/>
        </w:rPr>
        <w:t>газообильности</w:t>
      </w:r>
      <w:proofErr w:type="spellEnd"/>
      <w:r w:rsidRPr="0036077F">
        <w:rPr>
          <w:bCs/>
          <w:color w:val="000000"/>
          <w:sz w:val="28"/>
          <w:szCs w:val="28"/>
        </w:rPr>
        <w:t xml:space="preserve"> и установлению</w:t>
      </w:r>
      <w:r w:rsidRPr="00F633B7">
        <w:rPr>
          <w:bCs/>
          <w:color w:val="000000"/>
          <w:sz w:val="28"/>
          <w:szCs w:val="28"/>
        </w:rPr>
        <w:t xml:space="preserve"> </w:t>
      </w:r>
      <w:r w:rsidRPr="00F633B7">
        <w:rPr>
          <w:rFonts w:eastAsia="Calibri"/>
          <w:bCs/>
          <w:color w:val="000000"/>
          <w:sz w:val="28"/>
          <w:szCs w:val="28"/>
          <w:lang w:eastAsia="en-US"/>
        </w:rPr>
        <w:t>категорий шахт по метану</w:t>
      </w:r>
      <w:r w:rsidRPr="00F633B7">
        <w:rPr>
          <w:color w:val="000000" w:themeColor="text1"/>
          <w:sz w:val="28"/>
          <w:szCs w:val="28"/>
        </w:rPr>
        <w:t>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НПАОП 10.0-5.03-04. Инструкция по ведению огневых работ в подземных выработках и надшахтных зданиях.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НПАОП 10.0-5.42</w:t>
      </w:r>
      <w:r w:rsidRPr="00F633B7">
        <w:rPr>
          <w:rFonts w:ascii="Times New Roman" w:hAnsi="Times New Roman"/>
          <w:color w:val="000000" w:themeColor="text1"/>
          <w:sz w:val="28"/>
          <w:szCs w:val="28"/>
        </w:rPr>
        <w:t xml:space="preserve">-13. </w:t>
      </w:r>
      <w:r w:rsidRPr="00F633B7">
        <w:rPr>
          <w:rFonts w:ascii="Times New Roman" w:hAnsi="Times New Roman"/>
          <w:color w:val="000000"/>
          <w:sz w:val="28"/>
          <w:szCs w:val="28"/>
        </w:rPr>
        <w:t>Инструкция по электроснабжению и применению электрооборудования на шахтах, опасных по внезапным выбросам, разрабатывающих крутые пласты.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НПАОП</w:t>
      </w:r>
      <w:r w:rsidRPr="00F633B7">
        <w:rPr>
          <w:rFonts w:ascii="Times New Roman" w:hAnsi="Times New Roman"/>
          <w:sz w:val="28"/>
          <w:szCs w:val="28"/>
        </w:rPr>
        <w:t xml:space="preserve"> 10.0-5.40-13</w:t>
      </w:r>
      <w:r w:rsidRPr="00F633B7">
        <w:rPr>
          <w:rFonts w:ascii="Times New Roman" w:hAnsi="Times New Roman"/>
          <w:color w:val="000000"/>
          <w:sz w:val="28"/>
          <w:szCs w:val="28"/>
        </w:rPr>
        <w:t>. Инструкция по обустройству, осмотру и измерению сопротивления шахтных заземлений.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НПАОП 10.0-5.18-04. Инструкция по противопожарной защите угольных шахт.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НПАОП 10.0-5.21-04. Инструкция по предотвращению самовоспламенения, тушению и разборке породных отвалов.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 w:themeColor="text1"/>
          <w:sz w:val="28"/>
          <w:szCs w:val="28"/>
        </w:rPr>
        <w:t xml:space="preserve">НПАОП 10.0-7.08-93. </w:t>
      </w:r>
      <w:r w:rsidRPr="00F633B7">
        <w:rPr>
          <w:rFonts w:ascii="Times New Roman" w:hAnsi="Times New Roman"/>
          <w:color w:val="000000"/>
          <w:sz w:val="28"/>
          <w:szCs w:val="28"/>
        </w:rPr>
        <w:t>Руководство по проектированию вентиляции угольных шахт.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 xml:space="preserve">НПАОП 10.0-5.22-84. Временная инструкция по безопасному ведению работ в угольных шахтах, </w:t>
      </w:r>
      <w:r w:rsidRPr="0036077F">
        <w:rPr>
          <w:rFonts w:ascii="Times New Roman" w:hAnsi="Times New Roman"/>
          <w:color w:val="000000"/>
          <w:sz w:val="28"/>
          <w:szCs w:val="28"/>
          <w:lang w:val="ru-RU"/>
        </w:rPr>
        <w:t xml:space="preserve">опасных по </w:t>
      </w:r>
      <w:proofErr w:type="spellStart"/>
      <w:r w:rsidRPr="0036077F">
        <w:rPr>
          <w:rFonts w:ascii="Times New Roman" w:hAnsi="Times New Roman"/>
          <w:color w:val="000000"/>
          <w:sz w:val="28"/>
          <w:szCs w:val="28"/>
          <w:lang w:val="ru-RU"/>
        </w:rPr>
        <w:t>нефтегазопроявлениям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>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ГОСТ 9356-75. Рукава резиновые для газовой сварки и резки металлов. Технические условия.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633B7">
        <w:rPr>
          <w:rFonts w:ascii="Times New Roman" w:hAnsi="Times New Roman"/>
          <w:color w:val="000000"/>
          <w:spacing w:val="-4"/>
          <w:sz w:val="28"/>
          <w:szCs w:val="28"/>
        </w:rPr>
        <w:t>ГОСТ 12.1.004-91. ССБТ. Пожарная безопасность. Общие требования.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pacing w:val="-4"/>
          <w:sz w:val="28"/>
          <w:szCs w:val="28"/>
        </w:rPr>
        <w:t>ГОСТ 12.1.005-88. ССБТ. Общие санитарно-гигиенические требования</w:t>
      </w:r>
      <w:r w:rsidRPr="00F633B7">
        <w:rPr>
          <w:rFonts w:ascii="Times New Roman" w:hAnsi="Times New Roman"/>
          <w:color w:val="000000"/>
          <w:sz w:val="28"/>
          <w:szCs w:val="28"/>
        </w:rPr>
        <w:t xml:space="preserve"> к воздуху рабочей зоны.</w:t>
      </w:r>
    </w:p>
    <w:p w:rsidR="00826EC8" w:rsidRPr="0036077F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 xml:space="preserve">ГОСТ 12.1.018-93. ССБТ. </w:t>
      </w:r>
      <w:proofErr w:type="spellStart"/>
      <w:r w:rsidRPr="0036077F">
        <w:rPr>
          <w:rFonts w:ascii="Times New Roman" w:hAnsi="Times New Roman"/>
          <w:color w:val="000000"/>
          <w:sz w:val="28"/>
          <w:szCs w:val="28"/>
          <w:lang w:val="ru-RU"/>
        </w:rPr>
        <w:t>Пожаровзрывобезопасность</w:t>
      </w:r>
      <w:proofErr w:type="spellEnd"/>
      <w:r w:rsidRPr="0036077F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статического электричества. Общие требования. Межгосударственный стандарт.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77F">
        <w:rPr>
          <w:rFonts w:ascii="Times New Roman" w:hAnsi="Times New Roman"/>
          <w:color w:val="000000"/>
          <w:sz w:val="28"/>
          <w:szCs w:val="28"/>
          <w:lang w:val="ru-RU"/>
        </w:rPr>
        <w:t>ГОСТ 12.3.003-86. ССБТ. Работы электросварочные</w:t>
      </w:r>
      <w:r w:rsidRPr="00F633B7">
        <w:rPr>
          <w:rFonts w:ascii="Times New Roman" w:hAnsi="Times New Roman"/>
          <w:color w:val="000000"/>
          <w:sz w:val="28"/>
          <w:szCs w:val="28"/>
        </w:rPr>
        <w:t>. Требования безопасности.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ГОСТ 12.4.009-83. ССБТ. Пожарная техника для защиты объектов. Основные виды. Размещение и обслуживание.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ГОСТ 12.4.026-76. ССБТ. Цвета сигнальные и знаки безопасности.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ГОСТ 12.4.035-78 ССБТ. Щитки защитные лицевые для электросварщиков. Технические условия.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ГОСТ 14202-69. Трубопроводы промышленных предприятий. Опознавательная окраска, предупреждающие знаки и маскировочные щитки.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ГОСТ 15150-69.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ГОСТ 16363-98. Средства огнезащитные для древесины. Методы определения огнезащитных свойств.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 xml:space="preserve">ГОСТ 22782.0-81. (Ст. СЭВ 3141). </w:t>
      </w:r>
      <w:proofErr w:type="spellStart"/>
      <w:r w:rsidRPr="00F633B7">
        <w:rPr>
          <w:rFonts w:ascii="Times New Roman" w:hAnsi="Times New Roman"/>
          <w:color w:val="000000"/>
          <w:sz w:val="28"/>
          <w:szCs w:val="28"/>
        </w:rPr>
        <w:t>Электрооборудование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33B7">
        <w:rPr>
          <w:rFonts w:ascii="Times New Roman" w:hAnsi="Times New Roman"/>
          <w:color w:val="000000"/>
          <w:sz w:val="28"/>
          <w:szCs w:val="28"/>
        </w:rPr>
        <w:t>взрывозащищенное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>. Общие технические требования и методы испытаний. Межгосударственный стандарт.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 xml:space="preserve">ГОСТ 22782.3-77. Электрооборудование взрывозащищенное </w:t>
      </w:r>
      <w:proofErr w:type="spellStart"/>
      <w:r w:rsidRPr="00F633B7">
        <w:rPr>
          <w:rFonts w:ascii="Times New Roman" w:hAnsi="Times New Roman"/>
          <w:color w:val="000000"/>
          <w:sz w:val="28"/>
          <w:szCs w:val="28"/>
        </w:rPr>
        <w:t>со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33B7">
        <w:rPr>
          <w:rFonts w:ascii="Times New Roman" w:hAnsi="Times New Roman"/>
          <w:color w:val="000000"/>
          <w:sz w:val="28"/>
          <w:szCs w:val="28"/>
        </w:rPr>
        <w:t>специальным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 xml:space="preserve"> видом </w:t>
      </w:r>
      <w:proofErr w:type="spellStart"/>
      <w:r w:rsidRPr="00F633B7">
        <w:rPr>
          <w:rFonts w:ascii="Times New Roman" w:hAnsi="Times New Roman"/>
          <w:color w:val="000000"/>
          <w:sz w:val="28"/>
          <w:szCs w:val="28"/>
        </w:rPr>
        <w:t>взрывозащиты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>. Технические требования и методы испытаний.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 xml:space="preserve">ГОСТ 22782.5-78. Электрооборудование </w:t>
      </w:r>
      <w:proofErr w:type="spellStart"/>
      <w:r w:rsidRPr="00F633B7">
        <w:rPr>
          <w:rFonts w:ascii="Times New Roman" w:hAnsi="Times New Roman"/>
          <w:color w:val="000000"/>
          <w:sz w:val="28"/>
          <w:szCs w:val="28"/>
        </w:rPr>
        <w:t>взрывозащищенное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 xml:space="preserve"> с видом </w:t>
      </w:r>
      <w:proofErr w:type="spellStart"/>
      <w:r w:rsidRPr="00F633B7">
        <w:rPr>
          <w:rFonts w:ascii="Times New Roman" w:hAnsi="Times New Roman"/>
          <w:color w:val="000000"/>
          <w:sz w:val="28"/>
          <w:szCs w:val="28"/>
        </w:rPr>
        <w:t>взрывозащиты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F633B7">
        <w:rPr>
          <w:rFonts w:ascii="Times New Roman" w:hAnsi="Times New Roman"/>
          <w:color w:val="000000"/>
          <w:sz w:val="28"/>
          <w:szCs w:val="28"/>
        </w:rPr>
        <w:t>Искробезопасная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33B7">
        <w:rPr>
          <w:rFonts w:ascii="Times New Roman" w:hAnsi="Times New Roman"/>
          <w:color w:val="000000"/>
          <w:sz w:val="28"/>
          <w:szCs w:val="28"/>
        </w:rPr>
        <w:t>электрическая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33B7">
        <w:rPr>
          <w:rFonts w:ascii="Times New Roman" w:hAnsi="Times New Roman"/>
          <w:color w:val="000000"/>
          <w:sz w:val="28"/>
          <w:szCs w:val="28"/>
        </w:rPr>
        <w:t>цепь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>». Технические требования и методы испытаний.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33B7">
        <w:rPr>
          <w:rFonts w:ascii="Times New Roman" w:hAnsi="Times New Roman"/>
          <w:bCs/>
          <w:color w:val="000000" w:themeColor="text1"/>
          <w:sz w:val="28"/>
          <w:szCs w:val="28"/>
        </w:rPr>
        <w:t>ДСТУ ГОСТ 24032:2009. Приборы шахтные газоаналитические. Общие технические требования. Методы испытаний.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ГОСТ 24719-81. Электрооборудование рудничное. Изоляция, пути утечки и электрические зазоры. Технические требования и методы контроля.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ДСТУ 3105-95. Порошки огнетушащие. Общие технические требования и методы испытаний.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ГОСТ 27331-87. Пожарная техника. Классификация пожаров.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 xml:space="preserve">ГСТУ 10.1-00185790.001-2003. </w:t>
      </w:r>
      <w:proofErr w:type="spellStart"/>
      <w:r w:rsidRPr="00F633B7">
        <w:rPr>
          <w:rFonts w:ascii="Times New Roman" w:hAnsi="Times New Roman"/>
          <w:color w:val="000000"/>
          <w:sz w:val="28"/>
          <w:szCs w:val="28"/>
        </w:rPr>
        <w:t>Подземные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33B7">
        <w:rPr>
          <w:rFonts w:ascii="Times New Roman" w:hAnsi="Times New Roman"/>
          <w:color w:val="000000"/>
          <w:sz w:val="28"/>
          <w:szCs w:val="28"/>
        </w:rPr>
        <w:t>гаражи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F633B7">
        <w:rPr>
          <w:rFonts w:ascii="Times New Roman" w:hAnsi="Times New Roman"/>
          <w:color w:val="000000"/>
          <w:sz w:val="28"/>
          <w:szCs w:val="28"/>
        </w:rPr>
        <w:t>дизелевозов</w:t>
      </w:r>
      <w:proofErr w:type="spellEnd"/>
      <w:r w:rsidRPr="00F633B7">
        <w:rPr>
          <w:rFonts w:ascii="Times New Roman" w:hAnsi="Times New Roman"/>
          <w:color w:val="000000"/>
          <w:sz w:val="28"/>
          <w:szCs w:val="28"/>
        </w:rPr>
        <w:t>. Требования к оснащению и эксплуатации.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ГСТУ 29.2.04675545.004-2001. Установки предупреждения и тушения пожаров водой автоматические. Общие технические требования.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КД 12.01.402-2000. Руководство по предупреждению и тушению эндогенных пожаров на угольных шахтах Украины.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ДСП 3.3.1.095-2002. Государственные санитарные правила и нормы. Предприятия угольной промышленности.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СОУ-Н 10.1.00174102.008:2008. Входной контроль горючести конвейерных лент для угольных шахт.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 xml:space="preserve">СОУ 10.1.00174102.010:2010. </w:t>
      </w:r>
      <w:bookmarkStart w:id="0" w:name="_GoBack"/>
      <w:r w:rsidRPr="0036077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Подземные объекты и </w:t>
      </w:r>
      <w:proofErr w:type="spellStart"/>
      <w:r w:rsidRPr="0036077F">
        <w:rPr>
          <w:rFonts w:ascii="Times New Roman" w:hAnsi="Times New Roman"/>
          <w:color w:val="000000"/>
          <w:sz w:val="28"/>
          <w:szCs w:val="28"/>
          <w:lang w:val="ru-RU"/>
        </w:rPr>
        <w:t>горношахтное</w:t>
      </w:r>
      <w:proofErr w:type="spellEnd"/>
      <w:r w:rsidRPr="0036077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оборудование угольных шахт. Метод определения</w:t>
      </w:r>
      <w:r w:rsidRPr="00F633B7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Pr="00F633B7">
        <w:rPr>
          <w:rFonts w:ascii="Times New Roman" w:hAnsi="Times New Roman"/>
          <w:color w:val="000000"/>
          <w:sz w:val="28"/>
          <w:szCs w:val="28"/>
        </w:rPr>
        <w:t>пожарной безопасности.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СОУ 10.1.00174125.016:2008. Использование шахтных вод для технического водоснабжения. Методические указания.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СОУ 10.1.00174088.001:2004. Дегазация угольных шахт. Требования, способы и схемы дегазации.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СОУ 10.1-00185790-002:2005. Правила технической эксплуатации угольных шахт.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ВНТП 1-92. Временные нормы технологического проектирования угольных и сланцевых шахт.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ВНТП 27-82. Инструкция по проектированию пожарной защиты зданий и сооружений поверхности шахт, разрезов и обогатительных фабрик.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ДБН В.1.1-7-2002. Пожарная безопасность объектов строительства.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ДБН В.2.5-28-2006. Инженерное оборудование зданий и сооружений. Естественное и искусственное освещение.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ДБН В.2.5-56:2010. Инженерное оборудование зданий и сооружений. Пожарная автоматика зданий и сооружений.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ДБН В.2.5-64:2012. Внутренний водопровод и канализация.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222233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 xml:space="preserve">ДБН </w:t>
      </w:r>
      <w:r w:rsidRPr="00F633B7">
        <w:rPr>
          <w:rFonts w:ascii="Times New Roman" w:hAnsi="Times New Roman"/>
          <w:bCs/>
          <w:color w:val="222233"/>
          <w:sz w:val="28"/>
          <w:szCs w:val="28"/>
          <w:bdr w:val="none" w:sz="0" w:space="0" w:color="auto" w:frame="1"/>
        </w:rPr>
        <w:t>В.2.5-67:2013. Отопление, вентиляция и кондиционирование.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>ДБН В.2.5-74:2013. Водоснабжение. Внешние сети и сооружения.</w:t>
      </w:r>
    </w:p>
    <w:p w:rsidR="00826EC8" w:rsidRPr="00F633B7" w:rsidRDefault="00826EC8" w:rsidP="00F633B7">
      <w:pPr>
        <w:pStyle w:val="af5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B7">
        <w:rPr>
          <w:rFonts w:ascii="Times New Roman" w:hAnsi="Times New Roman"/>
          <w:color w:val="000000"/>
          <w:sz w:val="28"/>
          <w:szCs w:val="28"/>
        </w:rPr>
        <w:t xml:space="preserve">КД 12.01.401-96. Эндогенные пожары на угольных шахтах. </w:t>
      </w:r>
    </w:p>
    <w:p w:rsidR="00D744E4" w:rsidRPr="00F633B7" w:rsidRDefault="00D744E4" w:rsidP="00F633B7">
      <w:pPr>
        <w:jc w:val="both"/>
        <w:rPr>
          <w:lang w:val="uk-UA"/>
        </w:rPr>
      </w:pPr>
    </w:p>
    <w:sectPr w:rsidR="00D744E4" w:rsidRPr="00F633B7" w:rsidSect="003F4CF0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F2" w:rsidRDefault="009C10F2">
      <w:r>
        <w:separator/>
      </w:r>
    </w:p>
  </w:endnote>
  <w:endnote w:type="continuationSeparator" w:id="0">
    <w:p w:rsidR="009C10F2" w:rsidRDefault="009C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F2" w:rsidRDefault="009C10F2">
      <w:r>
        <w:separator/>
      </w:r>
    </w:p>
  </w:footnote>
  <w:footnote w:type="continuationSeparator" w:id="0">
    <w:p w:rsidR="009C10F2" w:rsidRDefault="009C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107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F4CF0" w:rsidRPr="003F4CF0" w:rsidRDefault="003F4CF0" w:rsidP="003F4CF0">
        <w:pPr>
          <w:pStyle w:val="a9"/>
          <w:jc w:val="right"/>
          <w:rPr>
            <w:rFonts w:ascii="Times New Roman" w:hAnsi="Times New Roman"/>
          </w:rPr>
        </w:pPr>
        <w:r w:rsidRPr="003F4CF0">
          <w:rPr>
            <w:rFonts w:ascii="Times New Roman" w:hAnsi="Times New Roman"/>
          </w:rPr>
          <w:fldChar w:fldCharType="begin"/>
        </w:r>
        <w:r w:rsidRPr="003F4CF0">
          <w:rPr>
            <w:rFonts w:ascii="Times New Roman" w:hAnsi="Times New Roman"/>
          </w:rPr>
          <w:instrText>PAGE   \* MERGEFORMAT</w:instrText>
        </w:r>
        <w:r w:rsidRPr="003F4CF0">
          <w:rPr>
            <w:rFonts w:ascii="Times New Roman" w:hAnsi="Times New Roman"/>
          </w:rPr>
          <w:fldChar w:fldCharType="separate"/>
        </w:r>
        <w:r w:rsidR="0036077F">
          <w:rPr>
            <w:rFonts w:ascii="Times New Roman" w:hAnsi="Times New Roman"/>
            <w:noProof/>
          </w:rPr>
          <w:t>4</w:t>
        </w:r>
        <w:r w:rsidRPr="003F4CF0">
          <w:rPr>
            <w:rFonts w:ascii="Times New Roman" w:hAnsi="Times New Roman"/>
          </w:rPr>
          <w:fldChar w:fldCharType="end"/>
        </w:r>
        <w:r w:rsidRPr="003F4CF0">
          <w:rPr>
            <w:rFonts w:ascii="Times New Roman" w:hAnsi="Times New Roman"/>
            <w:lang w:val="en-US"/>
          </w:rPr>
          <w:t xml:space="preserve"> </w:t>
        </w:r>
        <w:r>
          <w:rPr>
            <w:rFonts w:ascii="Times New Roman" w:hAnsi="Times New Roman"/>
          </w:rPr>
          <w:t xml:space="preserve">                 </w:t>
        </w:r>
        <w:r w:rsidRPr="003F4CF0">
          <w:rPr>
            <w:rFonts w:ascii="Times New Roman" w:hAnsi="Times New Roman"/>
          </w:rPr>
          <w:t>Продолжение приложения 29</w:t>
        </w:r>
      </w:p>
    </w:sdtContent>
  </w:sdt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09CC061E"/>
    <w:multiLevelType w:val="hybridMultilevel"/>
    <w:tmpl w:val="BF20D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7B2ED1"/>
    <w:multiLevelType w:val="hybridMultilevel"/>
    <w:tmpl w:val="857A060E"/>
    <w:lvl w:ilvl="0" w:tplc="1E38A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9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3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4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7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32"/>
  </w:num>
  <w:num w:numId="4">
    <w:abstractNumId w:val="13"/>
  </w:num>
  <w:num w:numId="5">
    <w:abstractNumId w:val="26"/>
  </w:num>
  <w:num w:numId="6">
    <w:abstractNumId w:val="27"/>
  </w:num>
  <w:num w:numId="7">
    <w:abstractNumId w:val="28"/>
  </w:num>
  <w:num w:numId="8">
    <w:abstractNumId w:val="19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2"/>
  </w:num>
  <w:num w:numId="12">
    <w:abstractNumId w:val="40"/>
  </w:num>
  <w:num w:numId="13">
    <w:abstractNumId w:val="24"/>
  </w:num>
  <w:num w:numId="14">
    <w:abstractNumId w:val="17"/>
  </w:num>
  <w:num w:numId="15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7"/>
  </w:num>
  <w:num w:numId="18">
    <w:abstractNumId w:val="11"/>
  </w:num>
  <w:num w:numId="19">
    <w:abstractNumId w:val="31"/>
  </w:num>
  <w:num w:numId="20">
    <w:abstractNumId w:val="20"/>
  </w:num>
  <w:num w:numId="21">
    <w:abstractNumId w:val="39"/>
  </w:num>
  <w:num w:numId="22">
    <w:abstractNumId w:val="14"/>
  </w:num>
  <w:num w:numId="23">
    <w:abstractNumId w:val="25"/>
  </w:num>
  <w:num w:numId="24">
    <w:abstractNumId w:val="2"/>
  </w:num>
  <w:num w:numId="25">
    <w:abstractNumId w:val="36"/>
  </w:num>
  <w:num w:numId="26">
    <w:abstractNumId w:val="34"/>
  </w:num>
  <w:num w:numId="27">
    <w:abstractNumId w:val="33"/>
  </w:num>
  <w:num w:numId="28">
    <w:abstractNumId w:val="18"/>
  </w:num>
  <w:num w:numId="29">
    <w:abstractNumId w:val="3"/>
  </w:num>
  <w:num w:numId="30">
    <w:abstractNumId w:val="35"/>
  </w:num>
  <w:num w:numId="31">
    <w:abstractNumId w:val="23"/>
  </w:num>
  <w:num w:numId="32">
    <w:abstractNumId w:val="1"/>
  </w:num>
  <w:num w:numId="33">
    <w:abstractNumId w:val="30"/>
  </w:num>
  <w:num w:numId="34">
    <w:abstractNumId w:val="21"/>
  </w:num>
  <w:num w:numId="35">
    <w:abstractNumId w:val="15"/>
  </w:num>
  <w:num w:numId="36">
    <w:abstractNumId w:val="22"/>
  </w:num>
  <w:num w:numId="37">
    <w:abstractNumId w:val="8"/>
  </w:num>
  <w:num w:numId="38">
    <w:abstractNumId w:val="29"/>
  </w:num>
  <w:num w:numId="39">
    <w:abstractNumId w:val="9"/>
  </w:num>
  <w:num w:numId="40">
    <w:abstractNumId w:val="7"/>
  </w:num>
  <w:num w:numId="41">
    <w:abstractNumId w:val="10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043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835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14FD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5FEB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3A6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734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77F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691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4CF0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1017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7D4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0D1B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D716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97E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5074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23DA"/>
    <w:rsid w:val="005A33D1"/>
    <w:rsid w:val="005A3823"/>
    <w:rsid w:val="005A4C7B"/>
    <w:rsid w:val="005A5F6F"/>
    <w:rsid w:val="005A6520"/>
    <w:rsid w:val="005B0D4B"/>
    <w:rsid w:val="005B17FA"/>
    <w:rsid w:val="005B1E99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167F"/>
    <w:rsid w:val="0066264E"/>
    <w:rsid w:val="006630B3"/>
    <w:rsid w:val="00663E16"/>
    <w:rsid w:val="00664A6C"/>
    <w:rsid w:val="00664A9D"/>
    <w:rsid w:val="00665AD7"/>
    <w:rsid w:val="006669AE"/>
    <w:rsid w:val="00666C1F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36FC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0C7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3B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B7733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911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6EC8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3964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6796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2371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10F2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5F31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2C52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4612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3861"/>
    <w:rsid w:val="00DB43F8"/>
    <w:rsid w:val="00DB4972"/>
    <w:rsid w:val="00DB5281"/>
    <w:rsid w:val="00DB623B"/>
    <w:rsid w:val="00DB6596"/>
    <w:rsid w:val="00DB65AA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5AB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314D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3B7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5420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72FFB-2285-48B3-A217-5893DDB0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4964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7780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5</cp:revision>
  <cp:lastPrinted>2016-05-24T08:12:00Z</cp:lastPrinted>
  <dcterms:created xsi:type="dcterms:W3CDTF">2016-06-14T12:16:00Z</dcterms:created>
  <dcterms:modified xsi:type="dcterms:W3CDTF">2016-06-15T13:08:00Z</dcterms:modified>
</cp:coreProperties>
</file>