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BA" w:rsidRDefault="00203CBA" w:rsidP="00203CB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Приложение 1</w:t>
      </w:r>
    </w:p>
    <w:p w:rsidR="00203CBA" w:rsidRDefault="00203CBA" w:rsidP="00203C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 приказу Министерства доходов</w:t>
      </w:r>
    </w:p>
    <w:p w:rsidR="00203CBA" w:rsidRDefault="00203CBA" w:rsidP="00203CBA">
      <w:pPr>
        <w:ind w:left="5316"/>
        <w:rPr>
          <w:sz w:val="28"/>
          <w:szCs w:val="28"/>
        </w:rPr>
      </w:pPr>
      <w:r>
        <w:rPr>
          <w:sz w:val="28"/>
          <w:szCs w:val="28"/>
        </w:rPr>
        <w:t>и сборов Донецкой Народной                    Республики</w:t>
      </w:r>
    </w:p>
    <w:p w:rsidR="00203CBA" w:rsidRDefault="00203CBA" w:rsidP="00203CBA">
      <w:pPr>
        <w:ind w:left="5316"/>
        <w:rPr>
          <w:sz w:val="28"/>
          <w:szCs w:val="28"/>
        </w:rPr>
      </w:pPr>
      <w:r>
        <w:rPr>
          <w:sz w:val="28"/>
          <w:szCs w:val="28"/>
        </w:rPr>
        <w:t>от 31.05.2016 № 159</w:t>
      </w:r>
    </w:p>
    <w:p w:rsidR="00203CBA" w:rsidRDefault="00203CBA" w:rsidP="00203CBA">
      <w:pPr>
        <w:rPr>
          <w:sz w:val="28"/>
          <w:szCs w:val="28"/>
        </w:rPr>
      </w:pPr>
    </w:p>
    <w:p w:rsidR="008A2F0E" w:rsidRDefault="008A2F0E" w:rsidP="00203CBA">
      <w:pPr>
        <w:rPr>
          <w:sz w:val="28"/>
          <w:szCs w:val="28"/>
        </w:rPr>
      </w:pPr>
      <w:bookmarkStart w:id="0" w:name="_GoBack"/>
      <w:bookmarkEnd w:id="0"/>
    </w:p>
    <w:p w:rsidR="00F9652D" w:rsidRDefault="00F9652D" w:rsidP="00F9652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таможенных постов, на которых производится таможенное оформление товаров, транспортных средств и иных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397"/>
        <w:gridCol w:w="3500"/>
      </w:tblGrid>
      <w:tr w:rsidR="00F9652D" w:rsidRPr="008D1BD4" w:rsidTr="00045F43">
        <w:tc>
          <w:tcPr>
            <w:tcW w:w="675" w:type="dxa"/>
            <w:shd w:val="clear" w:color="auto" w:fill="auto"/>
          </w:tcPr>
          <w:p w:rsidR="00F9652D" w:rsidRPr="0012287F" w:rsidRDefault="00F9652D" w:rsidP="00045F43">
            <w:pPr>
              <w:jc w:val="center"/>
              <w:rPr>
                <w:b/>
              </w:rPr>
            </w:pPr>
            <w:r w:rsidRPr="0012287F">
              <w:rPr>
                <w:b/>
              </w:rPr>
              <w:t>№</w:t>
            </w:r>
          </w:p>
          <w:p w:rsidR="00F9652D" w:rsidRPr="008D1BD4" w:rsidRDefault="00F9652D" w:rsidP="00045F43">
            <w:pPr>
              <w:jc w:val="center"/>
              <w:rPr>
                <w:sz w:val="28"/>
                <w:szCs w:val="28"/>
              </w:rPr>
            </w:pPr>
            <w:proofErr w:type="spellStart"/>
            <w:r w:rsidRPr="0012287F">
              <w:rPr>
                <w:b/>
              </w:rPr>
              <w:t>п\</w:t>
            </w:r>
            <w:proofErr w:type="gramStart"/>
            <w:r w:rsidRPr="0012287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  <w:shd w:val="clear" w:color="auto" w:fill="auto"/>
          </w:tcPr>
          <w:p w:rsidR="00F9652D" w:rsidRPr="008D1BD4" w:rsidRDefault="00F9652D" w:rsidP="00045F43">
            <w:pPr>
              <w:jc w:val="center"/>
              <w:rPr>
                <w:b/>
                <w:sz w:val="28"/>
                <w:szCs w:val="28"/>
              </w:rPr>
            </w:pPr>
            <w:r w:rsidRPr="008D1BD4">
              <w:rPr>
                <w:b/>
                <w:sz w:val="28"/>
                <w:szCs w:val="28"/>
              </w:rPr>
              <w:t>Название таможенного поста</w:t>
            </w:r>
          </w:p>
        </w:tc>
        <w:tc>
          <w:tcPr>
            <w:tcW w:w="3510" w:type="dxa"/>
            <w:shd w:val="clear" w:color="auto" w:fill="auto"/>
          </w:tcPr>
          <w:p w:rsidR="00F9652D" w:rsidRPr="008D1BD4" w:rsidRDefault="00F9652D" w:rsidP="00045F43">
            <w:pPr>
              <w:jc w:val="center"/>
              <w:rPr>
                <w:b/>
                <w:sz w:val="28"/>
                <w:szCs w:val="28"/>
              </w:rPr>
            </w:pPr>
            <w:r w:rsidRPr="008D1BD4">
              <w:rPr>
                <w:b/>
                <w:sz w:val="28"/>
                <w:szCs w:val="28"/>
              </w:rPr>
              <w:t>Место расположения</w:t>
            </w:r>
          </w:p>
        </w:tc>
      </w:tr>
      <w:tr w:rsidR="00F9652D" w:rsidRPr="008D1BD4" w:rsidTr="00045F43">
        <w:tc>
          <w:tcPr>
            <w:tcW w:w="675" w:type="dxa"/>
            <w:shd w:val="clear" w:color="auto" w:fill="auto"/>
          </w:tcPr>
          <w:p w:rsidR="00F9652D" w:rsidRPr="008D1BD4" w:rsidRDefault="00F9652D" w:rsidP="00045F43">
            <w:pPr>
              <w:jc w:val="both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F9652D" w:rsidRPr="008D1BD4" w:rsidRDefault="00F9652D" w:rsidP="00045F43">
            <w:pPr>
              <w:jc w:val="center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>Таможенный пост «Донецк»</w:t>
            </w:r>
          </w:p>
        </w:tc>
        <w:tc>
          <w:tcPr>
            <w:tcW w:w="3510" w:type="dxa"/>
            <w:shd w:val="clear" w:color="auto" w:fill="auto"/>
          </w:tcPr>
          <w:p w:rsidR="00F9652D" w:rsidRPr="008D1BD4" w:rsidRDefault="00F9652D" w:rsidP="00045F43">
            <w:pPr>
              <w:jc w:val="center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 xml:space="preserve">ДНР, г. Донецк, ул. </w:t>
            </w:r>
            <w:proofErr w:type="gramStart"/>
            <w:r w:rsidRPr="008D1BD4">
              <w:rPr>
                <w:sz w:val="28"/>
                <w:szCs w:val="28"/>
              </w:rPr>
              <w:t>Элеваторная</w:t>
            </w:r>
            <w:proofErr w:type="gramEnd"/>
            <w:r w:rsidRPr="008D1BD4">
              <w:rPr>
                <w:sz w:val="28"/>
                <w:szCs w:val="28"/>
              </w:rPr>
              <w:t>,1з</w:t>
            </w:r>
          </w:p>
        </w:tc>
      </w:tr>
      <w:tr w:rsidR="00F9652D" w:rsidRPr="008D1BD4" w:rsidTr="00045F43">
        <w:tc>
          <w:tcPr>
            <w:tcW w:w="675" w:type="dxa"/>
            <w:shd w:val="clear" w:color="auto" w:fill="auto"/>
          </w:tcPr>
          <w:p w:rsidR="00F9652D" w:rsidRPr="008D1BD4" w:rsidRDefault="00F9652D" w:rsidP="00045F43">
            <w:pPr>
              <w:jc w:val="both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F9652D" w:rsidRPr="008D1BD4" w:rsidRDefault="00F9652D" w:rsidP="00045F43">
            <w:pPr>
              <w:jc w:val="center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>Таможенный пост «Восточный»</w:t>
            </w:r>
          </w:p>
        </w:tc>
        <w:tc>
          <w:tcPr>
            <w:tcW w:w="3510" w:type="dxa"/>
            <w:shd w:val="clear" w:color="auto" w:fill="auto"/>
          </w:tcPr>
          <w:p w:rsidR="00F9652D" w:rsidRPr="008D1BD4" w:rsidRDefault="00F9652D" w:rsidP="00045F43">
            <w:pPr>
              <w:jc w:val="center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 xml:space="preserve">ДНР, г. </w:t>
            </w:r>
            <w:proofErr w:type="spellStart"/>
            <w:r w:rsidRPr="008D1BD4">
              <w:rPr>
                <w:sz w:val="28"/>
                <w:szCs w:val="28"/>
              </w:rPr>
              <w:t>Харцызск</w:t>
            </w:r>
            <w:proofErr w:type="spellEnd"/>
            <w:r w:rsidRPr="008D1BD4">
              <w:rPr>
                <w:sz w:val="28"/>
                <w:szCs w:val="28"/>
              </w:rPr>
              <w:t>, ул. Богдана Хмельницкого,8</w:t>
            </w:r>
          </w:p>
        </w:tc>
      </w:tr>
      <w:tr w:rsidR="00F9652D" w:rsidRPr="008D1BD4" w:rsidTr="00045F43">
        <w:tc>
          <w:tcPr>
            <w:tcW w:w="675" w:type="dxa"/>
            <w:vMerge w:val="restart"/>
            <w:shd w:val="clear" w:color="auto" w:fill="auto"/>
          </w:tcPr>
          <w:p w:rsidR="00F9652D" w:rsidRPr="008D1BD4" w:rsidRDefault="00F9652D" w:rsidP="0004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F9652D" w:rsidRPr="0012287F" w:rsidRDefault="00F9652D" w:rsidP="00045F43">
            <w:pPr>
              <w:jc w:val="center"/>
              <w:rPr>
                <w:sz w:val="28"/>
                <w:szCs w:val="28"/>
              </w:rPr>
            </w:pPr>
            <w:r w:rsidRPr="0012287F">
              <w:rPr>
                <w:sz w:val="28"/>
                <w:szCs w:val="28"/>
              </w:rPr>
              <w:t>с сектором таможенного оформления  «</w:t>
            </w:r>
            <w:proofErr w:type="spellStart"/>
            <w:r w:rsidRPr="0012287F">
              <w:rPr>
                <w:sz w:val="28"/>
                <w:szCs w:val="28"/>
              </w:rPr>
              <w:t>Харцызск</w:t>
            </w:r>
            <w:proofErr w:type="spellEnd"/>
            <w:r w:rsidRPr="0012287F">
              <w:rPr>
                <w:sz w:val="28"/>
                <w:szCs w:val="28"/>
              </w:rPr>
              <w:t>»</w:t>
            </w:r>
          </w:p>
        </w:tc>
        <w:tc>
          <w:tcPr>
            <w:tcW w:w="3510" w:type="dxa"/>
            <w:shd w:val="clear" w:color="auto" w:fill="auto"/>
          </w:tcPr>
          <w:p w:rsidR="00F9652D" w:rsidRPr="008D1BD4" w:rsidRDefault="00F9652D" w:rsidP="00045F43">
            <w:pPr>
              <w:jc w:val="center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 xml:space="preserve">ДНР, г. </w:t>
            </w:r>
            <w:proofErr w:type="spellStart"/>
            <w:r w:rsidRPr="008D1BD4">
              <w:rPr>
                <w:sz w:val="28"/>
                <w:szCs w:val="28"/>
              </w:rPr>
              <w:t>Харцызск</w:t>
            </w:r>
            <w:proofErr w:type="spellEnd"/>
            <w:r w:rsidRPr="008D1BD4">
              <w:rPr>
                <w:sz w:val="28"/>
                <w:szCs w:val="28"/>
              </w:rPr>
              <w:t>, ул. Богдана Хмельницкого,8</w:t>
            </w:r>
          </w:p>
        </w:tc>
      </w:tr>
      <w:tr w:rsidR="00F9652D" w:rsidRPr="008D1BD4" w:rsidTr="00045F43">
        <w:tc>
          <w:tcPr>
            <w:tcW w:w="675" w:type="dxa"/>
            <w:vMerge/>
            <w:shd w:val="clear" w:color="auto" w:fill="auto"/>
          </w:tcPr>
          <w:p w:rsidR="00F9652D" w:rsidRPr="008D1BD4" w:rsidRDefault="00F9652D" w:rsidP="0004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F9652D" w:rsidRPr="0012287F" w:rsidRDefault="00F9652D" w:rsidP="00045F43">
            <w:pPr>
              <w:jc w:val="center"/>
              <w:rPr>
                <w:sz w:val="28"/>
                <w:szCs w:val="28"/>
              </w:rPr>
            </w:pPr>
            <w:r w:rsidRPr="0012287F">
              <w:rPr>
                <w:sz w:val="28"/>
                <w:szCs w:val="28"/>
              </w:rPr>
              <w:t>с сектором  таможенного оформления «Амвросиевка»</w:t>
            </w:r>
          </w:p>
        </w:tc>
        <w:tc>
          <w:tcPr>
            <w:tcW w:w="3510" w:type="dxa"/>
            <w:shd w:val="clear" w:color="auto" w:fill="auto"/>
          </w:tcPr>
          <w:p w:rsidR="00F9652D" w:rsidRPr="008D1BD4" w:rsidRDefault="00F9652D" w:rsidP="00045F43">
            <w:pPr>
              <w:jc w:val="center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>ДНР, г. Амвросиевка, ул. Краснодонцев, 4</w:t>
            </w:r>
          </w:p>
        </w:tc>
      </w:tr>
      <w:tr w:rsidR="00F9652D" w:rsidRPr="008D1BD4" w:rsidTr="00045F43">
        <w:tc>
          <w:tcPr>
            <w:tcW w:w="675" w:type="dxa"/>
            <w:vMerge w:val="restart"/>
            <w:shd w:val="clear" w:color="auto" w:fill="auto"/>
          </w:tcPr>
          <w:p w:rsidR="00F9652D" w:rsidRPr="008D1BD4" w:rsidRDefault="00F9652D" w:rsidP="00045F43">
            <w:pPr>
              <w:jc w:val="both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F9652D" w:rsidRPr="0012287F" w:rsidRDefault="00F9652D" w:rsidP="00045F43">
            <w:pPr>
              <w:jc w:val="center"/>
              <w:rPr>
                <w:sz w:val="28"/>
                <w:szCs w:val="28"/>
              </w:rPr>
            </w:pPr>
            <w:r w:rsidRPr="0012287F">
              <w:rPr>
                <w:sz w:val="28"/>
                <w:szCs w:val="28"/>
              </w:rPr>
              <w:t>Таможенный пост «</w:t>
            </w:r>
            <w:proofErr w:type="spellStart"/>
            <w:proofErr w:type="gramStart"/>
            <w:r w:rsidRPr="0012287F">
              <w:rPr>
                <w:sz w:val="28"/>
                <w:szCs w:val="28"/>
              </w:rPr>
              <w:t>Донецк-Южный</w:t>
            </w:r>
            <w:proofErr w:type="spellEnd"/>
            <w:proofErr w:type="gramEnd"/>
            <w:r w:rsidRPr="0012287F">
              <w:rPr>
                <w:sz w:val="28"/>
                <w:szCs w:val="28"/>
              </w:rPr>
              <w:t>»</w:t>
            </w:r>
          </w:p>
        </w:tc>
        <w:tc>
          <w:tcPr>
            <w:tcW w:w="3510" w:type="dxa"/>
            <w:shd w:val="clear" w:color="auto" w:fill="auto"/>
          </w:tcPr>
          <w:p w:rsidR="00F9652D" w:rsidRPr="008D1BD4" w:rsidRDefault="00F9652D" w:rsidP="00045F43">
            <w:pPr>
              <w:jc w:val="center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>ДНР, г</w:t>
            </w:r>
            <w:proofErr w:type="gramStart"/>
            <w:r w:rsidRPr="008D1BD4">
              <w:rPr>
                <w:sz w:val="28"/>
                <w:szCs w:val="28"/>
              </w:rPr>
              <w:t>.Д</w:t>
            </w:r>
            <w:proofErr w:type="gramEnd"/>
            <w:r w:rsidRPr="008D1BD4">
              <w:rPr>
                <w:sz w:val="28"/>
                <w:szCs w:val="28"/>
              </w:rPr>
              <w:t>онецк, ул. Куприна 47, А</w:t>
            </w:r>
          </w:p>
        </w:tc>
      </w:tr>
      <w:tr w:rsidR="00F9652D" w:rsidRPr="008D1BD4" w:rsidTr="00045F43">
        <w:tc>
          <w:tcPr>
            <w:tcW w:w="675" w:type="dxa"/>
            <w:vMerge/>
            <w:shd w:val="clear" w:color="auto" w:fill="auto"/>
          </w:tcPr>
          <w:p w:rsidR="00F9652D" w:rsidRPr="008D1BD4" w:rsidRDefault="00F9652D" w:rsidP="00045F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F9652D" w:rsidRPr="0012287F" w:rsidRDefault="00F9652D" w:rsidP="00045F43">
            <w:pPr>
              <w:jc w:val="center"/>
              <w:rPr>
                <w:sz w:val="28"/>
                <w:szCs w:val="28"/>
              </w:rPr>
            </w:pPr>
            <w:r w:rsidRPr="0012287F">
              <w:rPr>
                <w:sz w:val="28"/>
                <w:szCs w:val="28"/>
              </w:rPr>
              <w:t>с сектором таможенного оформления «Горловка»</w:t>
            </w:r>
          </w:p>
        </w:tc>
        <w:tc>
          <w:tcPr>
            <w:tcW w:w="3510" w:type="dxa"/>
            <w:shd w:val="clear" w:color="auto" w:fill="auto"/>
          </w:tcPr>
          <w:p w:rsidR="00F9652D" w:rsidRPr="008D1BD4" w:rsidRDefault="00F9652D" w:rsidP="00045F43">
            <w:pPr>
              <w:jc w:val="center"/>
              <w:rPr>
                <w:sz w:val="28"/>
                <w:szCs w:val="28"/>
              </w:rPr>
            </w:pPr>
            <w:r w:rsidRPr="008D1BD4">
              <w:rPr>
                <w:sz w:val="28"/>
                <w:szCs w:val="28"/>
              </w:rPr>
              <w:t xml:space="preserve">ДНР, </w:t>
            </w:r>
            <w:r>
              <w:rPr>
                <w:sz w:val="28"/>
                <w:szCs w:val="28"/>
              </w:rPr>
              <w:t>г. Горловка</w:t>
            </w:r>
            <w:r w:rsidRPr="008D1BD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Пушкинская, 21А</w:t>
            </w:r>
          </w:p>
        </w:tc>
      </w:tr>
    </w:tbl>
    <w:p w:rsidR="002F776B" w:rsidRDefault="002F776B" w:rsidP="00F9652D">
      <w:pPr>
        <w:jc w:val="center"/>
      </w:pPr>
    </w:p>
    <w:sectPr w:rsidR="002F776B" w:rsidSect="00203CBA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2B"/>
    <w:rsid w:val="00203CBA"/>
    <w:rsid w:val="002F776B"/>
    <w:rsid w:val="008A2F0E"/>
    <w:rsid w:val="00AC6002"/>
    <w:rsid w:val="00E1252B"/>
    <w:rsid w:val="00F9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diakov.net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gs5_ksnpa</cp:lastModifiedBy>
  <cp:revision>2</cp:revision>
  <dcterms:created xsi:type="dcterms:W3CDTF">2016-09-15T11:23:00Z</dcterms:created>
  <dcterms:modified xsi:type="dcterms:W3CDTF">2016-09-15T11:23:00Z</dcterms:modified>
</cp:coreProperties>
</file>