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206911" w:rsidRDefault="00334F02" w:rsidP="00334F02">
      <w:pPr>
        <w:ind w:left="4820" w:right="-284"/>
        <w:rPr>
          <w:color w:val="auto"/>
          <w:sz w:val="28"/>
          <w:szCs w:val="28"/>
        </w:rPr>
      </w:pPr>
      <w:r w:rsidRPr="00206911">
        <w:rPr>
          <w:color w:val="auto"/>
          <w:sz w:val="28"/>
          <w:szCs w:val="28"/>
        </w:rPr>
        <w:t>Приложение 2</w:t>
      </w:r>
    </w:p>
    <w:p w:rsidR="00BE422A" w:rsidRPr="00206911" w:rsidRDefault="00334F02" w:rsidP="00F82CAB">
      <w:pPr>
        <w:ind w:left="4820" w:right="-284"/>
        <w:jc w:val="both"/>
        <w:rPr>
          <w:color w:val="auto"/>
          <w:sz w:val="28"/>
          <w:szCs w:val="28"/>
        </w:rPr>
      </w:pPr>
      <w:r w:rsidRPr="00206911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D3C8B">
        <w:rPr>
          <w:color w:val="auto"/>
          <w:sz w:val="28"/>
        </w:rPr>
        <w:t>по направлению подготовки</w:t>
      </w:r>
      <w:r w:rsidR="001D3C8B">
        <w:rPr>
          <w:color w:val="auto"/>
          <w:sz w:val="32"/>
          <w:szCs w:val="28"/>
        </w:rPr>
        <w:t xml:space="preserve">  </w:t>
      </w:r>
      <w:r w:rsidR="007C365D" w:rsidRPr="00206911">
        <w:rPr>
          <w:color w:val="auto"/>
          <w:sz w:val="28"/>
          <w:szCs w:val="28"/>
        </w:rPr>
        <w:t>39.0</w:t>
      </w:r>
      <w:r w:rsidR="0087637A">
        <w:rPr>
          <w:color w:val="auto"/>
          <w:sz w:val="28"/>
          <w:szCs w:val="28"/>
        </w:rPr>
        <w:t>3</w:t>
      </w:r>
      <w:r w:rsidR="007C365D" w:rsidRPr="00206911">
        <w:rPr>
          <w:color w:val="auto"/>
          <w:sz w:val="28"/>
          <w:szCs w:val="28"/>
        </w:rPr>
        <w:t xml:space="preserve">.01 </w:t>
      </w:r>
      <w:r w:rsidR="007C365D" w:rsidRPr="00206911">
        <w:rPr>
          <w:color w:val="auto"/>
          <w:sz w:val="28"/>
          <w:szCs w:val="28"/>
          <w:lang w:val="uk-UA"/>
        </w:rPr>
        <w:t>«</w:t>
      </w:r>
      <w:r w:rsidR="007C365D" w:rsidRPr="00206911">
        <w:rPr>
          <w:color w:val="auto"/>
          <w:sz w:val="28"/>
          <w:szCs w:val="28"/>
        </w:rPr>
        <w:t>Социология</w:t>
      </w:r>
      <w:r w:rsidR="007C365D" w:rsidRPr="00206911">
        <w:rPr>
          <w:color w:val="auto"/>
          <w:sz w:val="28"/>
          <w:szCs w:val="28"/>
          <w:lang w:val="uk-UA"/>
        </w:rPr>
        <w:t>»</w:t>
      </w:r>
      <w:r w:rsidR="007C365D" w:rsidRPr="00206911">
        <w:rPr>
          <w:color w:val="auto"/>
          <w:sz w:val="28"/>
          <w:szCs w:val="28"/>
        </w:rPr>
        <w:t xml:space="preserve"> </w:t>
      </w:r>
      <w:r w:rsidR="00BE422A" w:rsidRPr="00206911">
        <w:rPr>
          <w:color w:val="auto"/>
          <w:sz w:val="28"/>
          <w:szCs w:val="28"/>
        </w:rPr>
        <w:t>(п. 6.</w:t>
      </w:r>
      <w:r w:rsidR="007C365D" w:rsidRPr="00206911">
        <w:rPr>
          <w:color w:val="auto"/>
          <w:sz w:val="28"/>
          <w:szCs w:val="28"/>
        </w:rPr>
        <w:t>2</w:t>
      </w:r>
      <w:r w:rsidR="00BE422A" w:rsidRPr="00206911">
        <w:rPr>
          <w:color w:val="auto"/>
          <w:sz w:val="28"/>
          <w:szCs w:val="28"/>
        </w:rPr>
        <w:t xml:space="preserve"> раздел </w:t>
      </w:r>
      <w:r w:rsidR="00BE422A" w:rsidRPr="00206911">
        <w:rPr>
          <w:color w:val="auto"/>
          <w:sz w:val="28"/>
          <w:szCs w:val="28"/>
          <w:lang w:val="en-US"/>
        </w:rPr>
        <w:t>VI</w:t>
      </w:r>
      <w:r w:rsidR="00BE422A" w:rsidRPr="00206911">
        <w:rPr>
          <w:color w:val="auto"/>
          <w:sz w:val="28"/>
          <w:szCs w:val="28"/>
        </w:rPr>
        <w:t>)</w:t>
      </w:r>
    </w:p>
    <w:p w:rsidR="00334F02" w:rsidRPr="00206911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206911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6A90" w:rsidRPr="00206911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206911" w:rsidRPr="00206911" w:rsidRDefault="00206911" w:rsidP="002069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  <w:lang w:val="uk-UA"/>
        </w:rPr>
      </w:pPr>
    </w:p>
    <w:p w:rsidR="00206911" w:rsidRPr="00206911" w:rsidRDefault="00206911" w:rsidP="00206911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206911">
        <w:rPr>
          <w:bCs/>
          <w:color w:val="auto"/>
          <w:sz w:val="28"/>
        </w:rPr>
        <w:t xml:space="preserve">Таблица 1 - Структура программы </w:t>
      </w:r>
      <w:proofErr w:type="spellStart"/>
      <w:r w:rsidRPr="00206911">
        <w:rPr>
          <w:bCs/>
          <w:color w:val="auto"/>
          <w:sz w:val="28"/>
        </w:rPr>
        <w:t>бакалавриата</w:t>
      </w:r>
      <w:proofErr w:type="spellEnd"/>
    </w:p>
    <w:p w:rsidR="00206911" w:rsidRPr="00206911" w:rsidRDefault="00206911" w:rsidP="00206911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51"/>
        <w:gridCol w:w="1375"/>
        <w:gridCol w:w="2594"/>
        <w:gridCol w:w="1189"/>
      </w:tblGrid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center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Код УЦ ООП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jc w:val="center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206911">
              <w:rPr>
                <w:b/>
                <w:color w:val="auto"/>
              </w:rPr>
              <w:t>Трудо</w:t>
            </w:r>
            <w:proofErr w:type="spellEnd"/>
            <w:r w:rsidRPr="00206911">
              <w:rPr>
                <w:b/>
                <w:color w:val="auto"/>
              </w:rPr>
              <w:t>-емкость</w:t>
            </w:r>
            <w:proofErr w:type="gramEnd"/>
            <w:r w:rsidRPr="00206911">
              <w:rPr>
                <w:b/>
                <w:color w:val="auto"/>
              </w:rPr>
              <w:t xml:space="preserve"> (зачетные единицы)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center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 xml:space="preserve">Перечень дисциплин для разработки примерных программ, а </w:t>
            </w:r>
            <w:proofErr w:type="gramStart"/>
            <w:r w:rsidRPr="00206911">
              <w:rPr>
                <w:b/>
                <w:color w:val="auto"/>
              </w:rPr>
              <w:t>так же</w:t>
            </w:r>
            <w:proofErr w:type="gramEnd"/>
            <w:r w:rsidRPr="00206911">
              <w:rPr>
                <w:b/>
                <w:color w:val="auto"/>
              </w:rPr>
              <w:t xml:space="preserve"> учебников и учебных пособий</w:t>
            </w: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center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 xml:space="preserve">Коды </w:t>
            </w:r>
            <w:proofErr w:type="spellStart"/>
            <w:proofErr w:type="gramStart"/>
            <w:r w:rsidRPr="00206911">
              <w:rPr>
                <w:b/>
                <w:color w:val="auto"/>
              </w:rPr>
              <w:t>форми-руемых</w:t>
            </w:r>
            <w:proofErr w:type="spellEnd"/>
            <w:proofErr w:type="gramEnd"/>
            <w:r w:rsidRPr="00206911">
              <w:rPr>
                <w:b/>
                <w:color w:val="auto"/>
              </w:rPr>
              <w:t xml:space="preserve"> компе-</w:t>
            </w:r>
            <w:proofErr w:type="spellStart"/>
            <w:r w:rsidRPr="00206911">
              <w:rPr>
                <w:b/>
                <w:color w:val="auto"/>
              </w:rPr>
              <w:t>тенций</w:t>
            </w:r>
            <w:proofErr w:type="spellEnd"/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Б.1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ОБЩЕНАУЧНЫЙ БЛОК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375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06911">
              <w:rPr>
                <w:color w:val="auto"/>
              </w:rPr>
              <w:t>60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Б1.Б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Базовая часть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В результате изучения базовой части цикла студент должен: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знать: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 xml:space="preserve">- основные этапы истории развития общества, его социальной культуры;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основные закономерности историко-культурного развития и взаимодействия человека и общества;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основы высшей математики, теории вероятностей и математической статистики;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основные философские категории и проблемы человеческого бытия;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 основы иностранного языка;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уметь: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применять методы прикладной статистики и современные информационные технологии в социальных науках;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использовать различные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 xml:space="preserve">формы, виды устной и письменной коммуникации на родном и одном из </w:t>
            </w:r>
            <w:r w:rsidRPr="00206911">
              <w:rPr>
                <w:color w:val="auto"/>
              </w:rPr>
              <w:lastRenderedPageBreak/>
              <w:t>иностранных языков в учебной и профессиональной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деятельности;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анализировать мировоззренческие, социально и личностно значимые философские проблемы;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 давать объективную оценку различным социальным явлениям и процессам, происходящим в обществе;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владеть: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  <w:lang w:val="uk-UA"/>
              </w:rPr>
            </w:pPr>
            <w:r w:rsidRPr="00206911">
              <w:rPr>
                <w:color w:val="auto"/>
              </w:rPr>
              <w:t>- навыками рефлексии, самооценки, самоконтроля</w:t>
            </w:r>
            <w:r w:rsidRPr="00206911">
              <w:rPr>
                <w:color w:val="auto"/>
                <w:lang w:val="uk-UA"/>
              </w:rPr>
              <w:t>.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color w:val="auto"/>
              </w:rPr>
            </w:pPr>
            <w:r w:rsidRPr="00206911">
              <w:rPr>
                <w:bCs/>
                <w:color w:val="auto"/>
              </w:rPr>
              <w:lastRenderedPageBreak/>
              <w:t>25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История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Философия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Иностранный язык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Высшая математика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Теория вероятностей и математическая статистика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Методы прикладной статистики для социологов</w:t>
            </w: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ОК-2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ОК-6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ОК-10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ОК-15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ОК-18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ОПК-8</w:t>
            </w: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Б.1.В.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rPr>
                <w:b/>
                <w:bCs/>
                <w:color w:val="auto"/>
              </w:rPr>
            </w:pPr>
            <w:r w:rsidRPr="00206911">
              <w:rPr>
                <w:b/>
                <w:bCs/>
                <w:color w:val="auto"/>
              </w:rPr>
              <w:t xml:space="preserve">Вариативная часть </w:t>
            </w:r>
          </w:p>
          <w:p w:rsidR="00206911" w:rsidRPr="00206911" w:rsidRDefault="00206911" w:rsidP="001459BD">
            <w:pPr>
              <w:rPr>
                <w:b/>
                <w:bCs/>
                <w:color w:val="auto"/>
              </w:rPr>
            </w:pPr>
            <w:r w:rsidRPr="00206911">
              <w:rPr>
                <w:color w:val="auto"/>
              </w:rPr>
              <w:t>(знания, умения, навыки определяются ООП вуза)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color w:val="auto"/>
              </w:rPr>
            </w:pPr>
            <w:r w:rsidRPr="00206911">
              <w:rPr>
                <w:color w:val="auto"/>
              </w:rPr>
              <w:t>35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ОК-6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ОК-7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ОК-8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ОК-9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ОК-12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ОК-15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ОК-16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ОК-17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ОПК-10</w:t>
            </w: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Б.2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ПРОФЕССИОНАЛЬНЫЙ БЛОК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375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06911">
              <w:rPr>
                <w:color w:val="auto"/>
              </w:rPr>
              <w:t>155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  <w:highlight w:val="red"/>
              </w:rPr>
            </w:pP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Б.2.Б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Базовая часть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В результате изучения базовой части цикла студент должен знать: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основы организации рабочего места социолога;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color w:val="auto"/>
              </w:rPr>
            </w:pPr>
            <w:r w:rsidRPr="00206911">
              <w:rPr>
                <w:color w:val="auto"/>
              </w:rPr>
              <w:t>- основные функции социолога;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основы социологии;</w:t>
            </w:r>
          </w:p>
          <w:p w:rsidR="00794287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 xml:space="preserve">- историю развития социологической мысли и 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современные социологические теории как теоретико-методологическую основу социологических исследований;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основы теории социального государства и историю социально-политических учений;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основы научной деятельности;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основы теории измерения;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основы социального прогнозирования и управления;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социологические основы маркетинга;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функции, средства и способы реализации власти;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основы диагностики эффективности управленческих решений;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особенности отраслевых социологий: объект и предмет исследования, актуальность проблематики, методология и методы проведения социологических исследований, социальная значимость;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специфику и технологию планирования, разработки и осуществления программы социологического исследования;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- особенности видов социологического исследования;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 xml:space="preserve">- сущность качественной и количественной методологии, основания для существования статистического и гуманитарного подходов к изучению социальной реальности и соответствующих стратегий </w:t>
            </w:r>
            <w:proofErr w:type="spellStart"/>
            <w:r w:rsidRPr="00206911">
              <w:rPr>
                <w:color w:val="auto"/>
              </w:rPr>
              <w:t>социологичесого</w:t>
            </w:r>
            <w:proofErr w:type="spellEnd"/>
            <w:r w:rsidRPr="00206911">
              <w:rPr>
                <w:color w:val="auto"/>
              </w:rPr>
              <w:t xml:space="preserve"> исследования;</w:t>
            </w:r>
          </w:p>
          <w:p w:rsidR="00206911" w:rsidRPr="00206911" w:rsidRDefault="00206911" w:rsidP="001459BD">
            <w:pPr>
              <w:rPr>
                <w:color w:val="auto"/>
                <w:lang w:val="uk-UA"/>
              </w:rPr>
            </w:pPr>
            <w:r w:rsidRPr="00206911">
              <w:rPr>
                <w:color w:val="auto"/>
              </w:rPr>
              <w:t xml:space="preserve">- закономерности, особенности возникновения и развития </w:t>
            </w:r>
            <w:r w:rsidRPr="00206911">
              <w:rPr>
                <w:color w:val="auto"/>
              </w:rPr>
              <w:lastRenderedPageBreak/>
              <w:t>социальных конфликтов в обществе;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основы современного медицинского знания;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34"/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уметь: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организовывать рабочее место;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 строить и использовать модели социальных проблем, явлений и процессов в социологических исследованиях;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 использовать специализированное программное обеспечение;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анализировать базы социологических данных;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 осуществлять и обосновывать выбор теоретико-методологических основ исследования социальных проблем в междисциплинарном контексте;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осуществлять выбор, обосновывать и применять методы 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осуществлять измерения общественного мнения и социальных переменных;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реализовывать все этапы социологического исследования;</w:t>
            </w:r>
          </w:p>
          <w:p w:rsidR="00206911" w:rsidRPr="00206911" w:rsidRDefault="00206911" w:rsidP="001459BD">
            <w:pPr>
              <w:rPr>
                <w:b/>
                <w:i/>
                <w:color w:val="auto"/>
              </w:rPr>
            </w:pPr>
            <w:r w:rsidRPr="00206911">
              <w:rPr>
                <w:b/>
                <w:i/>
                <w:color w:val="auto"/>
              </w:rPr>
              <w:t>владеть: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выявления и диагностики актуальных социальных проблем;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диагностики и эффективной организации рабочего места на предприятии;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разработки программы 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умениями применения методов сбора и обработки социологической информации;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 xml:space="preserve">- навыками анализа числовой и нечисловой информации в социологическом исследовании;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206911">
              <w:rPr>
                <w:color w:val="auto"/>
              </w:rPr>
              <w:t>- технологией несудебных способов решения конфликта</w:t>
            </w:r>
            <w:r w:rsidRPr="00206911">
              <w:rPr>
                <w:color w:val="auto"/>
                <w:lang w:val="uk-UA"/>
              </w:rPr>
              <w:t>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206911">
              <w:rPr>
                <w:color w:val="auto"/>
              </w:rPr>
              <w:t>- навыками обеспечения безопасности жизнедеятельности.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85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Введение в профессию «Социология»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Социология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История социологии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Современные социологические теории</w:t>
            </w:r>
          </w:p>
          <w:p w:rsidR="00794287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 xml:space="preserve">Методология и методы социологического </w:t>
            </w:r>
          </w:p>
          <w:p w:rsidR="00794287" w:rsidRDefault="00794287" w:rsidP="001459BD">
            <w:pPr>
              <w:rPr>
                <w:color w:val="auto"/>
              </w:rPr>
            </w:pP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исследования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Анализ данных в социологии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Теория измерения в социологии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Социологический практикум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Социальная структура и стратификация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Экономическая социология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Социальная психология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Профессиональная этика социолога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Политическая социология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Социология управления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Социология организаций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 xml:space="preserve">Социология конфликта 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Основы социального прогнозирования и управления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Безопасность жизнедеятельности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ОК-7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ОК-11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ОК-13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ОПК-2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ОПК-5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ОПК-6</w:t>
            </w:r>
          </w:p>
          <w:p w:rsid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ОПК-7</w:t>
            </w:r>
          </w:p>
          <w:p w:rsidR="00794287" w:rsidRPr="00206911" w:rsidRDefault="00794287" w:rsidP="001459BD">
            <w:pPr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ОПК-9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ОПК-10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ОПК-11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ОПК-12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ОПК-14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ПК-2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ПК-5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ПК-6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ПК-7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ПК-8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ПК-9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ПК-10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ПК-11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ПК-12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ПК-13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ПК-14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ПК-15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ПК-16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ПК-17</w:t>
            </w: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Б.2.В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jc w:val="both"/>
              <w:rPr>
                <w:b/>
                <w:bCs/>
                <w:color w:val="auto"/>
              </w:rPr>
            </w:pPr>
            <w:r w:rsidRPr="00206911">
              <w:rPr>
                <w:b/>
                <w:bCs/>
                <w:color w:val="auto"/>
              </w:rPr>
              <w:t xml:space="preserve">Вариативная часть </w:t>
            </w:r>
          </w:p>
          <w:p w:rsidR="00206911" w:rsidRPr="00206911" w:rsidRDefault="00206911" w:rsidP="001459BD">
            <w:pPr>
              <w:rPr>
                <w:b/>
                <w:bCs/>
                <w:color w:val="auto"/>
              </w:rPr>
            </w:pPr>
            <w:r w:rsidRPr="00206911">
              <w:rPr>
                <w:color w:val="auto"/>
              </w:rPr>
              <w:t>(знания, умения, навыки определяются ООП вуза)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color w:val="auto"/>
              </w:rPr>
            </w:pPr>
            <w:r w:rsidRPr="00206911">
              <w:rPr>
                <w:color w:val="auto"/>
              </w:rPr>
              <w:t>70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Б.3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ФИЗИЧЕСКАЯ КУЛЬТУРА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highlight w:val="yellow"/>
              </w:rPr>
            </w:pP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color w:val="auto"/>
              </w:rPr>
            </w:pPr>
            <w:r w:rsidRPr="00206911">
              <w:rPr>
                <w:color w:val="auto"/>
              </w:rPr>
              <w:t>2</w:t>
            </w:r>
          </w:p>
          <w:p w:rsidR="00206911" w:rsidRPr="00206911" w:rsidRDefault="00206911" w:rsidP="001459BD">
            <w:pPr>
              <w:jc w:val="both"/>
              <w:rPr>
                <w:b/>
                <w:bCs/>
                <w:color w:val="auto"/>
              </w:rPr>
            </w:pPr>
            <w:r w:rsidRPr="00206911">
              <w:rPr>
                <w:color w:val="auto"/>
              </w:rPr>
              <w:t>400 часов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Физическая культура</w:t>
            </w: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ОК-5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</w:tr>
      <w:tr w:rsidR="00206911" w:rsidRPr="00206911" w:rsidTr="001459BD">
        <w:trPr>
          <w:jc w:val="center"/>
        </w:trPr>
        <w:tc>
          <w:tcPr>
            <w:tcW w:w="852" w:type="dxa"/>
            <w:vMerge w:val="restart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Б.4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УЧЕБНАЯ И ПРОИЗВОДСТВЕННАЯ ПРАКТИКИ, НАУЧНО-</w:t>
            </w:r>
            <w:r w:rsidRPr="00206911">
              <w:rPr>
                <w:b/>
                <w:color w:val="auto"/>
              </w:rPr>
              <w:softHyphen/>
              <w:t xml:space="preserve">ИССЛЕДОВАТЕЛЬСКАЯ РАБОТА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(практические умения и навыки определяются ООП вуза)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375" w:type="dxa"/>
            <w:vMerge w:val="restart"/>
          </w:tcPr>
          <w:p w:rsidR="00206911" w:rsidRPr="00206911" w:rsidRDefault="00206911" w:rsidP="001459BD">
            <w:pPr>
              <w:jc w:val="center"/>
              <w:rPr>
                <w:bCs/>
                <w:color w:val="auto"/>
              </w:rPr>
            </w:pPr>
            <w:r w:rsidRPr="00206911">
              <w:rPr>
                <w:bCs/>
                <w:color w:val="auto"/>
              </w:rPr>
              <w:t>14</w:t>
            </w:r>
          </w:p>
        </w:tc>
        <w:tc>
          <w:tcPr>
            <w:tcW w:w="2594" w:type="dxa"/>
            <w:vMerge w:val="restart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Учебная (исполнительская) практика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Производственная (социологическая) практика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Пред</w:t>
            </w:r>
            <w:proofErr w:type="spellStart"/>
            <w:r w:rsidRPr="00206911">
              <w:rPr>
                <w:color w:val="auto"/>
                <w:lang w:val="uk-UA"/>
              </w:rPr>
              <w:t>дипломная</w:t>
            </w:r>
            <w:proofErr w:type="spellEnd"/>
            <w:r w:rsidRPr="00206911">
              <w:rPr>
                <w:color w:val="auto"/>
              </w:rPr>
              <w:t xml:space="preserve"> практика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vMerge w:val="restart"/>
          </w:tcPr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ОПК-1 – ОПК-14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ПК-1 – ПК-17</w:t>
            </w:r>
          </w:p>
        </w:tc>
      </w:tr>
      <w:tr w:rsidR="00206911" w:rsidRPr="00206911" w:rsidTr="001459BD">
        <w:trPr>
          <w:jc w:val="center"/>
        </w:trPr>
        <w:tc>
          <w:tcPr>
            <w:tcW w:w="852" w:type="dxa"/>
            <w:vMerge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3551" w:type="dxa"/>
          </w:tcPr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Учебная практика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b/>
                <w:i/>
                <w:color w:val="auto"/>
              </w:rPr>
              <w:t>знать</w:t>
            </w:r>
            <w:r w:rsidRPr="00206911">
              <w:rPr>
                <w:color w:val="auto"/>
              </w:rPr>
              <w:t xml:space="preserve">: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перечень и особенности сфер профессиональной деятельности социолога;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основные функции социолога;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особенности организации рабочего места социолога;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основы нормативно-правовой базы деятельности социолога;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основы профессиональной этики;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основы технологии сбора первичной социологической информации;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b/>
                <w:i/>
                <w:color w:val="auto"/>
              </w:rPr>
              <w:t>уметь</w:t>
            </w:r>
            <w:r w:rsidRPr="00206911">
              <w:rPr>
                <w:color w:val="auto"/>
              </w:rPr>
              <w:t>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оформлять деловую документацию и вести деловую переписку;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отбирать, группировать и систематизировать социологическую информацию;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- оперативно вносить коррективы в деятельность свою и группы в зависимости от рабочей ситуации;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выполнять функции анкетера;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b/>
                <w:i/>
                <w:color w:val="auto"/>
              </w:rPr>
              <w:t>владеть</w:t>
            </w:r>
            <w:r w:rsidRPr="00206911">
              <w:rPr>
                <w:color w:val="auto"/>
              </w:rPr>
              <w:t xml:space="preserve">: 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работы с основными компьютерными программами;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подготовки презентаций;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работы в поисковых и сетевых ресурсах;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организационными навыками;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основами коммуникации на различных уровнях;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Производственная практика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b/>
                <w:i/>
                <w:color w:val="auto"/>
              </w:rPr>
              <w:t>знать</w:t>
            </w:r>
            <w:r w:rsidRPr="00206911">
              <w:rPr>
                <w:color w:val="auto"/>
              </w:rPr>
              <w:t>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особенности основных технологий разработки и проведения социологических исследований в зависимости от социальной проблемы, типа исследования и выбранной методологии;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технологии анализа социологической информации разных типов;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специфику социологического исследования в зависимости от сфер жизнедеятельности общества, которых касается изучаемая социальная проблема;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технологии социального прогнозирования;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b/>
                <w:i/>
                <w:color w:val="auto"/>
              </w:rPr>
              <w:t>уметь</w:t>
            </w:r>
            <w:r w:rsidRPr="00206911">
              <w:rPr>
                <w:color w:val="auto"/>
              </w:rPr>
              <w:t>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выявлять, обосновывать и описывать социальные проблемы современного общества;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разрабатывать программу конкретного 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 организовывать проведение полевого этапа </w:t>
            </w:r>
            <w:r w:rsidRPr="00206911">
              <w:rPr>
                <w:color w:val="auto"/>
              </w:rPr>
              <w:lastRenderedPageBreak/>
              <w:t>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осуществлять подбор, систематизацию, подготовку, обработку и анализ социологической информации;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разрабатывать рекомендации на основе результатов социологического анализа данных;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 xml:space="preserve">- подготавливать аналитические справки, </w:t>
            </w:r>
            <w:proofErr w:type="spellStart"/>
            <w:r w:rsidRPr="00206911">
              <w:rPr>
                <w:color w:val="auto"/>
              </w:rPr>
              <w:t>прес</w:t>
            </w:r>
            <w:proofErr w:type="spellEnd"/>
            <w:r w:rsidRPr="00206911">
              <w:rPr>
                <w:color w:val="auto"/>
              </w:rPr>
              <w:t>-релизы, отчеты по результатам социологического исследования с учетом предполагаемого реципиента;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b/>
                <w:i/>
                <w:color w:val="auto"/>
              </w:rPr>
              <w:t>владеть</w:t>
            </w:r>
            <w:r w:rsidRPr="00206911">
              <w:rPr>
                <w:color w:val="auto"/>
              </w:rPr>
              <w:t>: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работы со специальным программным обеспечением;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основными технологиями сбора, обработки и анализа социологической информации;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определения генеральной и выборочной совокупностей;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выполнения функциональных обязанностей членов рабочей группы во время разработки, организации и проведения полевого этапа 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разработки инструментария 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оформления результатов социологического исследования;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навыками бесконфликтного профессионального взаимодействия и решения конфликтов несудебными способами;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lastRenderedPageBreak/>
              <w:t>- навыками ведения деловой документации и деловой переписки;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206911">
              <w:rPr>
                <w:color w:val="auto"/>
              </w:rPr>
              <w:t>- отбирать, группировать и систематизировать социологическую информацию.</w:t>
            </w:r>
          </w:p>
          <w:p w:rsidR="00206911" w:rsidRPr="00206911" w:rsidRDefault="00206911" w:rsidP="001459BD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375" w:type="dxa"/>
            <w:vMerge/>
          </w:tcPr>
          <w:p w:rsidR="00206911" w:rsidRPr="00206911" w:rsidRDefault="00206911" w:rsidP="001459BD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94" w:type="dxa"/>
            <w:vMerge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vMerge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Б.5</w:t>
            </w:r>
          </w:p>
        </w:tc>
        <w:tc>
          <w:tcPr>
            <w:tcW w:w="3551" w:type="dxa"/>
          </w:tcPr>
          <w:p w:rsidR="00206911" w:rsidRPr="00206911" w:rsidRDefault="00206911" w:rsidP="001459BD">
            <w:pPr>
              <w:rPr>
                <w:b/>
                <w:color w:val="auto"/>
              </w:rPr>
            </w:pPr>
          </w:p>
          <w:p w:rsidR="00206911" w:rsidRPr="00206911" w:rsidRDefault="00206911" w:rsidP="001459BD">
            <w:pPr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bCs/>
                <w:color w:val="auto"/>
              </w:rPr>
            </w:pPr>
            <w:r w:rsidRPr="00206911">
              <w:rPr>
                <w:bCs/>
                <w:color w:val="auto"/>
              </w:rPr>
              <w:t>6-9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>Комплексный государственный экзамен</w:t>
            </w:r>
          </w:p>
          <w:p w:rsidR="00206911" w:rsidRPr="00206911" w:rsidRDefault="00206911" w:rsidP="001459BD">
            <w:pPr>
              <w:jc w:val="both"/>
              <w:rPr>
                <w:color w:val="auto"/>
              </w:rPr>
            </w:pPr>
            <w:r w:rsidRPr="00206911">
              <w:rPr>
                <w:color w:val="auto"/>
              </w:rPr>
              <w:t xml:space="preserve">Защита выпускной квалификационной работы </w:t>
            </w:r>
          </w:p>
        </w:tc>
        <w:tc>
          <w:tcPr>
            <w:tcW w:w="1189" w:type="dxa"/>
          </w:tcPr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ОПК-1 – ОПК-14</w:t>
            </w:r>
          </w:p>
          <w:p w:rsidR="00206911" w:rsidRPr="00206911" w:rsidRDefault="00206911" w:rsidP="001459BD">
            <w:pPr>
              <w:rPr>
                <w:color w:val="auto"/>
              </w:rPr>
            </w:pPr>
            <w:r w:rsidRPr="00206911">
              <w:rPr>
                <w:color w:val="auto"/>
              </w:rPr>
              <w:t>ПК-1 – ПК-17</w:t>
            </w:r>
          </w:p>
        </w:tc>
      </w:tr>
      <w:tr w:rsidR="00206911" w:rsidRPr="00206911" w:rsidTr="001459BD">
        <w:trPr>
          <w:jc w:val="center"/>
        </w:trPr>
        <w:tc>
          <w:tcPr>
            <w:tcW w:w="852" w:type="dxa"/>
          </w:tcPr>
          <w:p w:rsidR="00206911" w:rsidRPr="00206911" w:rsidRDefault="00206911" w:rsidP="001459BD">
            <w:pPr>
              <w:jc w:val="both"/>
              <w:rPr>
                <w:b/>
                <w:color w:val="auto"/>
              </w:rPr>
            </w:pPr>
          </w:p>
        </w:tc>
        <w:tc>
          <w:tcPr>
            <w:tcW w:w="3551" w:type="dxa"/>
          </w:tcPr>
          <w:p w:rsidR="00206911" w:rsidRPr="00206911" w:rsidRDefault="00206911" w:rsidP="001459BD">
            <w:pPr>
              <w:rPr>
                <w:b/>
                <w:color w:val="auto"/>
              </w:rPr>
            </w:pPr>
            <w:r w:rsidRPr="00206911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375" w:type="dxa"/>
          </w:tcPr>
          <w:p w:rsidR="00206911" w:rsidRPr="00206911" w:rsidRDefault="00206911" w:rsidP="001459BD">
            <w:pPr>
              <w:jc w:val="center"/>
              <w:rPr>
                <w:b/>
                <w:bCs/>
                <w:color w:val="auto"/>
              </w:rPr>
            </w:pPr>
            <w:r w:rsidRPr="00206911">
              <w:rPr>
                <w:color w:val="auto"/>
              </w:rPr>
              <w:t>240**</w:t>
            </w:r>
          </w:p>
        </w:tc>
        <w:tc>
          <w:tcPr>
            <w:tcW w:w="2594" w:type="dxa"/>
          </w:tcPr>
          <w:p w:rsidR="00206911" w:rsidRPr="00206911" w:rsidRDefault="00206911" w:rsidP="001459BD">
            <w:pPr>
              <w:jc w:val="both"/>
              <w:rPr>
                <w:b/>
                <w:color w:val="auto"/>
              </w:rPr>
            </w:pPr>
          </w:p>
        </w:tc>
        <w:tc>
          <w:tcPr>
            <w:tcW w:w="1189" w:type="dxa"/>
          </w:tcPr>
          <w:p w:rsidR="00206911" w:rsidRPr="00206911" w:rsidRDefault="00206911" w:rsidP="001459BD">
            <w:pPr>
              <w:jc w:val="both"/>
              <w:rPr>
                <w:b/>
                <w:color w:val="auto"/>
              </w:rPr>
            </w:pPr>
          </w:p>
        </w:tc>
      </w:tr>
    </w:tbl>
    <w:p w:rsidR="00206911" w:rsidRPr="00206911" w:rsidRDefault="00206911" w:rsidP="00206911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206911" w:rsidRPr="00206911" w:rsidRDefault="00206911" w:rsidP="0020691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206911">
        <w:rPr>
          <w:color w:val="auto"/>
        </w:rPr>
        <w:t>* Трудоемкость блоков Б.1, Б.2 и разделов Б.3, Б.4 включает все виды текущей и промежуточной аттестаций.</w:t>
      </w:r>
    </w:p>
    <w:p w:rsidR="00206911" w:rsidRPr="00206911" w:rsidRDefault="00206911" w:rsidP="0020691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11">
        <w:rPr>
          <w:rFonts w:ascii="Times New Roman" w:hAnsi="Times New Roman" w:cs="Times New Roman"/>
          <w:sz w:val="28"/>
          <w:szCs w:val="28"/>
        </w:rPr>
        <w:t xml:space="preserve">** Объем зачетных единиц по блокам структуры программы </w:t>
      </w:r>
      <w:proofErr w:type="spellStart"/>
      <w:r w:rsidRPr="002069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6911">
        <w:rPr>
          <w:rFonts w:ascii="Times New Roman" w:hAnsi="Times New Roman" w:cs="Times New Roman"/>
          <w:sz w:val="28"/>
          <w:szCs w:val="28"/>
        </w:rPr>
        <w:t xml:space="preserve"> может варьировать в пределах от 2 до 4 </w:t>
      </w:r>
      <w:proofErr w:type="spellStart"/>
      <w:r w:rsidRPr="00206911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06911">
        <w:rPr>
          <w:rFonts w:ascii="Times New Roman" w:hAnsi="Times New Roman" w:cs="Times New Roman"/>
          <w:sz w:val="28"/>
          <w:szCs w:val="28"/>
        </w:rPr>
        <w:t>.</w:t>
      </w:r>
    </w:p>
    <w:p w:rsidR="00206911" w:rsidRPr="00206911" w:rsidRDefault="00206911" w:rsidP="00206911">
      <w:pPr>
        <w:autoSpaceDE w:val="0"/>
        <w:autoSpaceDN w:val="0"/>
        <w:adjustRightInd w:val="0"/>
        <w:jc w:val="both"/>
        <w:rPr>
          <w:color w:val="auto"/>
        </w:rPr>
      </w:pPr>
    </w:p>
    <w:p w:rsidR="00334F02" w:rsidRPr="00206911" w:rsidRDefault="00334F02" w:rsidP="005D33B1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206911" w:rsidSect="00DE43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D1" w:rsidRDefault="00C87FD1" w:rsidP="00DE43A7">
      <w:r>
        <w:separator/>
      </w:r>
    </w:p>
  </w:endnote>
  <w:endnote w:type="continuationSeparator" w:id="0">
    <w:p w:rsidR="00C87FD1" w:rsidRDefault="00C87FD1" w:rsidP="00D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D1" w:rsidRDefault="00C87FD1" w:rsidP="00DE43A7">
      <w:r>
        <w:separator/>
      </w:r>
    </w:p>
  </w:footnote>
  <w:footnote w:type="continuationSeparator" w:id="0">
    <w:p w:rsidR="00C87FD1" w:rsidRDefault="00C87FD1" w:rsidP="00DE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A7" w:rsidRPr="00206911" w:rsidRDefault="00DE43A7" w:rsidP="00DE43A7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</w:t>
    </w:r>
    <w:r w:rsidRPr="00206911">
      <w:rPr>
        <w:color w:val="auto"/>
        <w:sz w:val="28"/>
        <w:szCs w:val="28"/>
      </w:rPr>
      <w:t>риложение 2</w:t>
    </w:r>
  </w:p>
  <w:p w:rsidR="00DE43A7" w:rsidRPr="00206911" w:rsidRDefault="00DE43A7" w:rsidP="00DE43A7">
    <w:pPr>
      <w:ind w:left="4820" w:right="-284"/>
      <w:jc w:val="both"/>
      <w:rPr>
        <w:color w:val="auto"/>
        <w:sz w:val="28"/>
        <w:szCs w:val="28"/>
      </w:rPr>
    </w:pPr>
    <w:r w:rsidRPr="00206911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</w:rPr>
      <w:t xml:space="preserve">по направлению </w:t>
    </w:r>
    <w:proofErr w:type="gramStart"/>
    <w:r>
      <w:rPr>
        <w:color w:val="auto"/>
        <w:sz w:val="28"/>
      </w:rPr>
      <w:t>подготовки</w:t>
    </w:r>
    <w:r>
      <w:rPr>
        <w:color w:val="auto"/>
        <w:sz w:val="32"/>
        <w:szCs w:val="28"/>
      </w:rPr>
      <w:t xml:space="preserve">  </w:t>
    </w:r>
    <w:r w:rsidRPr="00206911">
      <w:rPr>
        <w:color w:val="auto"/>
        <w:sz w:val="28"/>
        <w:szCs w:val="28"/>
      </w:rPr>
      <w:t>39.0</w:t>
    </w:r>
    <w:r>
      <w:rPr>
        <w:color w:val="auto"/>
        <w:sz w:val="28"/>
        <w:szCs w:val="28"/>
      </w:rPr>
      <w:t>3</w:t>
    </w:r>
    <w:r w:rsidRPr="00206911">
      <w:rPr>
        <w:color w:val="auto"/>
        <w:sz w:val="28"/>
        <w:szCs w:val="28"/>
      </w:rPr>
      <w:t>.01</w:t>
    </w:r>
    <w:proofErr w:type="gramEnd"/>
    <w:r w:rsidRPr="00206911">
      <w:rPr>
        <w:color w:val="auto"/>
        <w:sz w:val="28"/>
        <w:szCs w:val="28"/>
      </w:rPr>
      <w:t xml:space="preserve"> </w:t>
    </w:r>
    <w:r w:rsidRPr="00206911">
      <w:rPr>
        <w:color w:val="auto"/>
        <w:sz w:val="28"/>
        <w:szCs w:val="28"/>
        <w:lang w:val="uk-UA"/>
      </w:rPr>
      <w:t>«</w:t>
    </w:r>
    <w:r w:rsidRPr="00206911">
      <w:rPr>
        <w:color w:val="auto"/>
        <w:sz w:val="28"/>
        <w:szCs w:val="28"/>
      </w:rPr>
      <w:t>Социология</w:t>
    </w:r>
    <w:r w:rsidRPr="00206911">
      <w:rPr>
        <w:color w:val="auto"/>
        <w:sz w:val="28"/>
        <w:szCs w:val="28"/>
        <w:lang w:val="uk-UA"/>
      </w:rPr>
      <w:t>»</w:t>
    </w:r>
    <w:r w:rsidRPr="00206911">
      <w:rPr>
        <w:color w:val="auto"/>
        <w:sz w:val="28"/>
        <w:szCs w:val="28"/>
      </w:rPr>
      <w:t xml:space="preserve"> (п. 6.2 раздел </w:t>
    </w:r>
    <w:r w:rsidRPr="00206911">
      <w:rPr>
        <w:color w:val="auto"/>
        <w:sz w:val="28"/>
        <w:szCs w:val="28"/>
        <w:lang w:val="en-US"/>
      </w:rPr>
      <w:t>VI</w:t>
    </w:r>
    <w:r w:rsidRPr="00206911">
      <w:rPr>
        <w:color w:val="auto"/>
        <w:sz w:val="28"/>
        <w:szCs w:val="28"/>
      </w:rPr>
      <w:t>)</w:t>
    </w:r>
  </w:p>
  <w:p w:rsidR="00DE43A7" w:rsidRDefault="00DE4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1D3C8B"/>
    <w:rsid w:val="00206911"/>
    <w:rsid w:val="00334F02"/>
    <w:rsid w:val="00551104"/>
    <w:rsid w:val="005D33B1"/>
    <w:rsid w:val="006D4FD1"/>
    <w:rsid w:val="00794287"/>
    <w:rsid w:val="007C365D"/>
    <w:rsid w:val="008655FD"/>
    <w:rsid w:val="00865758"/>
    <w:rsid w:val="0087637A"/>
    <w:rsid w:val="00BE422A"/>
    <w:rsid w:val="00C87FD1"/>
    <w:rsid w:val="00DE43A7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43A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3A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43A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3A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43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43A7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14</cp:revision>
  <cp:lastPrinted>2016-05-27T06:05:00Z</cp:lastPrinted>
  <dcterms:created xsi:type="dcterms:W3CDTF">2016-05-19T08:28:00Z</dcterms:created>
  <dcterms:modified xsi:type="dcterms:W3CDTF">2016-08-10T11:26:00Z</dcterms:modified>
</cp:coreProperties>
</file>