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F83" w:rsidRPr="00820AC8" w:rsidRDefault="00D47BAE">
      <w:pPr>
        <w:pStyle w:val="Bodytext0"/>
        <w:shd w:val="clear" w:color="auto" w:fill="auto"/>
        <w:ind w:left="5820"/>
      </w:pPr>
      <w:r w:rsidRPr="00820AC8">
        <w:rPr>
          <w:rStyle w:val="Bodytext1"/>
        </w:rPr>
        <w:t>Приложение</w:t>
      </w:r>
    </w:p>
    <w:p w:rsidR="00B50F83" w:rsidRPr="00820AC8" w:rsidRDefault="00D47BAE">
      <w:pPr>
        <w:pStyle w:val="Bodytext0"/>
        <w:shd w:val="clear" w:color="auto" w:fill="auto"/>
        <w:ind w:left="5820" w:right="340"/>
      </w:pPr>
      <w:r w:rsidRPr="00820AC8">
        <w:rPr>
          <w:rStyle w:val="Bodytext1"/>
        </w:rPr>
        <w:t>к приказу Министерства финансов Донецкой Народной Республики</w:t>
      </w:r>
    </w:p>
    <w:p w:rsidR="00B50F83" w:rsidRPr="00820AC8" w:rsidRDefault="00D47BAE" w:rsidP="00820AC8">
      <w:pPr>
        <w:pStyle w:val="Bodytext0"/>
        <w:shd w:val="clear" w:color="auto" w:fill="auto"/>
        <w:ind w:left="5820" w:right="340"/>
      </w:pPr>
      <w:r w:rsidRPr="00820AC8">
        <w:t xml:space="preserve">от </w:t>
      </w:r>
      <w:r w:rsidR="00820AC8" w:rsidRPr="00820AC8">
        <w:t xml:space="preserve">29.02.2016 </w:t>
      </w:r>
      <w:r w:rsidRPr="00820AC8">
        <w:t xml:space="preserve">№ </w:t>
      </w:r>
      <w:r w:rsidR="00820AC8" w:rsidRPr="00820AC8">
        <w:t>56</w:t>
      </w:r>
    </w:p>
    <w:p w:rsidR="00820AC8" w:rsidRPr="00820AC8" w:rsidRDefault="00820AC8" w:rsidP="00820AC8">
      <w:pPr>
        <w:pStyle w:val="Bodytext0"/>
        <w:shd w:val="clear" w:color="auto" w:fill="auto"/>
        <w:ind w:right="340"/>
      </w:pPr>
    </w:p>
    <w:p w:rsidR="00820AC8" w:rsidRPr="00820AC8" w:rsidRDefault="00820AC8" w:rsidP="00820AC8">
      <w:pPr>
        <w:pStyle w:val="Bodytext0"/>
        <w:shd w:val="clear" w:color="auto" w:fill="auto"/>
        <w:ind w:right="340"/>
        <w:jc w:val="center"/>
        <w:rPr>
          <w:b/>
        </w:rPr>
      </w:pPr>
      <w:r w:rsidRPr="00820AC8">
        <w:rPr>
          <w:b/>
        </w:rPr>
        <w:t>Ведомственная классификация расходов и кредитования республиканского бюджета</w:t>
      </w:r>
    </w:p>
    <w:p w:rsidR="00820AC8" w:rsidRPr="00F65E8A" w:rsidRDefault="00F65E8A" w:rsidP="00820AC8">
      <w:pPr>
        <w:pStyle w:val="Bodytext0"/>
        <w:shd w:val="clear" w:color="auto" w:fill="auto"/>
        <w:ind w:right="340"/>
        <w:jc w:val="center"/>
      </w:pPr>
      <w:r w:rsidRPr="00F65E8A">
        <w:t xml:space="preserve">(в редакции </w:t>
      </w:r>
      <w:hyperlink r:id="rId6" w:history="1">
        <w:r w:rsidRPr="00F65E8A">
          <w:rPr>
            <w:rStyle w:val="a3"/>
          </w:rPr>
          <w:t>Приказа Министерства финансов Донецкой Народной Республики от 29.02.2016 № 56</w:t>
        </w:r>
      </w:hyperlink>
      <w:r w:rsidRPr="00F65E8A">
        <w:t>)</w:t>
      </w:r>
    </w:p>
    <w:p w:rsidR="00F65E8A" w:rsidRPr="00820AC8" w:rsidRDefault="00F65E8A" w:rsidP="00820AC8">
      <w:pPr>
        <w:pStyle w:val="Bodytext0"/>
        <w:shd w:val="clear" w:color="auto" w:fill="auto"/>
        <w:ind w:right="340"/>
        <w:jc w:val="center"/>
        <w:rPr>
          <w:b/>
        </w:rPr>
      </w:pPr>
    </w:p>
    <w:tbl>
      <w:tblPr>
        <w:tblStyle w:val="a4"/>
        <w:tblW w:w="0" w:type="auto"/>
        <w:tblLayout w:type="fixed"/>
        <w:tblLook w:val="04A0"/>
      </w:tblPr>
      <w:tblGrid>
        <w:gridCol w:w="959"/>
        <w:gridCol w:w="8977"/>
      </w:tblGrid>
      <w:tr w:rsidR="00820AC8" w:rsidRPr="00820AC8" w:rsidTr="00820AC8">
        <w:tc>
          <w:tcPr>
            <w:tcW w:w="959" w:type="dxa"/>
          </w:tcPr>
          <w:p w:rsidR="00820AC8" w:rsidRPr="00820AC8" w:rsidRDefault="00820AC8" w:rsidP="00820AC8">
            <w:pPr>
              <w:pStyle w:val="Bodytext0"/>
              <w:shd w:val="clear" w:color="auto" w:fill="auto"/>
              <w:ind w:right="340"/>
              <w:jc w:val="center"/>
              <w:rPr>
                <w:b/>
              </w:rPr>
            </w:pPr>
            <w:r w:rsidRPr="00820AC8">
              <w:rPr>
                <w:b/>
              </w:rPr>
              <w:t>Код</w:t>
            </w:r>
          </w:p>
        </w:tc>
        <w:tc>
          <w:tcPr>
            <w:tcW w:w="8977" w:type="dxa"/>
          </w:tcPr>
          <w:p w:rsidR="00820AC8" w:rsidRPr="00820AC8" w:rsidRDefault="00820AC8" w:rsidP="00820AC8">
            <w:pPr>
              <w:pStyle w:val="Bodytext0"/>
              <w:shd w:val="clear" w:color="auto" w:fill="auto"/>
              <w:ind w:right="340"/>
              <w:jc w:val="center"/>
              <w:rPr>
                <w:b/>
              </w:rPr>
            </w:pPr>
            <w:r w:rsidRPr="00820AC8">
              <w:rPr>
                <w:b/>
              </w:rPr>
              <w:t>Наименование</w:t>
            </w:r>
          </w:p>
        </w:tc>
      </w:tr>
      <w:tr w:rsidR="00820AC8" w:rsidRPr="00820AC8" w:rsidTr="00820AC8">
        <w:tc>
          <w:tcPr>
            <w:tcW w:w="959" w:type="dxa"/>
          </w:tcPr>
          <w:p w:rsidR="00820AC8" w:rsidRPr="00820AC8" w:rsidRDefault="00820AC8" w:rsidP="00820AC8">
            <w:pPr>
              <w:pStyle w:val="Bodytext0"/>
              <w:shd w:val="clear" w:color="auto" w:fill="auto"/>
              <w:ind w:right="340"/>
              <w:jc w:val="both"/>
            </w:pPr>
            <w:r w:rsidRPr="00820AC8">
              <w:t>001</w:t>
            </w:r>
          </w:p>
        </w:tc>
        <w:tc>
          <w:tcPr>
            <w:tcW w:w="8977" w:type="dxa"/>
          </w:tcPr>
          <w:p w:rsidR="00820AC8" w:rsidRPr="00820AC8" w:rsidRDefault="00820AC8" w:rsidP="00820AC8">
            <w:pPr>
              <w:pStyle w:val="Bodytext0"/>
              <w:shd w:val="clear" w:color="auto" w:fill="auto"/>
              <w:ind w:right="340"/>
              <w:jc w:val="both"/>
            </w:pPr>
            <w:r w:rsidRPr="00820AC8">
              <w:t>Аппарат Народного Совета Донецкой Народной Республики</w:t>
            </w:r>
          </w:p>
        </w:tc>
      </w:tr>
      <w:tr w:rsidR="00820AC8" w:rsidRPr="00820AC8" w:rsidTr="00820AC8">
        <w:tc>
          <w:tcPr>
            <w:tcW w:w="959" w:type="dxa"/>
          </w:tcPr>
          <w:p w:rsidR="00820AC8" w:rsidRPr="00820AC8" w:rsidRDefault="00820AC8" w:rsidP="00820AC8">
            <w:pPr>
              <w:pStyle w:val="Bodytext0"/>
              <w:shd w:val="clear" w:color="auto" w:fill="auto"/>
              <w:ind w:right="340"/>
              <w:jc w:val="both"/>
            </w:pPr>
            <w:r w:rsidRPr="00820AC8">
              <w:t>010</w:t>
            </w:r>
          </w:p>
        </w:tc>
        <w:tc>
          <w:tcPr>
            <w:tcW w:w="8977" w:type="dxa"/>
          </w:tcPr>
          <w:p w:rsidR="00820AC8" w:rsidRPr="00820AC8" w:rsidRDefault="00820AC8" w:rsidP="00820AC8">
            <w:pPr>
              <w:pStyle w:val="Bodytext0"/>
              <w:shd w:val="clear" w:color="auto" w:fill="auto"/>
              <w:ind w:right="340"/>
              <w:jc w:val="both"/>
            </w:pPr>
            <w:r w:rsidRPr="00820AC8">
              <w:t>Аппарат Уполномоченного по правам человека в Донецкой Народной Республике</w:t>
            </w:r>
          </w:p>
        </w:tc>
      </w:tr>
      <w:tr w:rsidR="00820AC8" w:rsidRPr="00820AC8" w:rsidTr="00820AC8">
        <w:tc>
          <w:tcPr>
            <w:tcW w:w="959" w:type="dxa"/>
          </w:tcPr>
          <w:p w:rsidR="00820AC8" w:rsidRPr="00820AC8" w:rsidRDefault="00820AC8" w:rsidP="00820AC8">
            <w:pPr>
              <w:pStyle w:val="Bodytext0"/>
              <w:shd w:val="clear" w:color="auto" w:fill="auto"/>
              <w:ind w:right="340"/>
              <w:jc w:val="both"/>
            </w:pPr>
            <w:r w:rsidRPr="00820AC8">
              <w:t>011</w:t>
            </w:r>
          </w:p>
        </w:tc>
        <w:tc>
          <w:tcPr>
            <w:tcW w:w="8977" w:type="dxa"/>
          </w:tcPr>
          <w:p w:rsidR="00820AC8" w:rsidRPr="00820AC8" w:rsidRDefault="00820AC8" w:rsidP="00820AC8">
            <w:pPr>
              <w:pStyle w:val="Bodytext0"/>
              <w:shd w:val="clear" w:color="auto" w:fill="auto"/>
              <w:ind w:right="340"/>
              <w:jc w:val="both"/>
            </w:pPr>
            <w:r w:rsidRPr="00820AC8">
              <w:t>Центральная Избирательная Комиссия Донецкой Народной Республики</w:t>
            </w:r>
          </w:p>
        </w:tc>
      </w:tr>
      <w:tr w:rsidR="00820AC8" w:rsidRPr="00820AC8" w:rsidTr="00820AC8">
        <w:tc>
          <w:tcPr>
            <w:tcW w:w="959" w:type="dxa"/>
          </w:tcPr>
          <w:p w:rsidR="00820AC8" w:rsidRPr="00820AC8" w:rsidRDefault="00820AC8" w:rsidP="00820AC8">
            <w:pPr>
              <w:pStyle w:val="Bodytext0"/>
              <w:shd w:val="clear" w:color="auto" w:fill="auto"/>
              <w:ind w:right="340"/>
              <w:jc w:val="both"/>
            </w:pPr>
            <w:r w:rsidRPr="00820AC8">
              <w:t>002</w:t>
            </w:r>
          </w:p>
        </w:tc>
        <w:tc>
          <w:tcPr>
            <w:tcW w:w="8977" w:type="dxa"/>
          </w:tcPr>
          <w:p w:rsidR="00820AC8" w:rsidRPr="00820AC8" w:rsidRDefault="00820AC8" w:rsidP="00820AC8">
            <w:pPr>
              <w:pStyle w:val="Bodytext0"/>
              <w:shd w:val="clear" w:color="auto" w:fill="auto"/>
              <w:ind w:right="340"/>
              <w:jc w:val="both"/>
            </w:pPr>
            <w:r w:rsidRPr="00820AC8">
              <w:t>Администрация Главы Донецкой Народной Республики</w:t>
            </w:r>
          </w:p>
        </w:tc>
      </w:tr>
      <w:tr w:rsidR="00820AC8" w:rsidRPr="00820AC8" w:rsidTr="00820AC8">
        <w:tc>
          <w:tcPr>
            <w:tcW w:w="959" w:type="dxa"/>
          </w:tcPr>
          <w:p w:rsidR="00820AC8" w:rsidRPr="00820AC8" w:rsidRDefault="00820AC8" w:rsidP="00820AC8">
            <w:pPr>
              <w:pStyle w:val="Bodytext0"/>
              <w:shd w:val="clear" w:color="auto" w:fill="auto"/>
              <w:ind w:right="340"/>
              <w:jc w:val="both"/>
            </w:pPr>
            <w:r w:rsidRPr="00820AC8">
              <w:t>030</w:t>
            </w:r>
          </w:p>
        </w:tc>
        <w:tc>
          <w:tcPr>
            <w:tcW w:w="8977" w:type="dxa"/>
          </w:tcPr>
          <w:p w:rsidR="00820AC8" w:rsidRPr="00820AC8" w:rsidRDefault="00820AC8" w:rsidP="00820AC8">
            <w:pPr>
              <w:pStyle w:val="Bodytext0"/>
              <w:shd w:val="clear" w:color="auto" w:fill="auto"/>
              <w:ind w:right="340"/>
              <w:jc w:val="both"/>
            </w:pPr>
            <w:r w:rsidRPr="00820AC8">
              <w:t>Аппарат Совета Министров Донецкой Народной Республики</w:t>
            </w:r>
          </w:p>
        </w:tc>
      </w:tr>
      <w:tr w:rsidR="00820AC8" w:rsidRPr="00820AC8" w:rsidTr="00820AC8">
        <w:tc>
          <w:tcPr>
            <w:tcW w:w="959" w:type="dxa"/>
          </w:tcPr>
          <w:p w:rsidR="00820AC8" w:rsidRPr="00820AC8" w:rsidRDefault="00820AC8" w:rsidP="00820AC8">
            <w:pPr>
              <w:pStyle w:val="Bodytext0"/>
              <w:shd w:val="clear" w:color="auto" w:fill="auto"/>
              <w:ind w:right="340"/>
              <w:jc w:val="both"/>
            </w:pPr>
            <w:r w:rsidRPr="00820AC8">
              <w:t>060</w:t>
            </w:r>
          </w:p>
        </w:tc>
        <w:tc>
          <w:tcPr>
            <w:tcW w:w="8977" w:type="dxa"/>
          </w:tcPr>
          <w:p w:rsidR="00820AC8" w:rsidRPr="00820AC8" w:rsidRDefault="00820AC8" w:rsidP="00820AC8">
            <w:pPr>
              <w:pStyle w:val="Bodytext0"/>
              <w:shd w:val="clear" w:color="auto" w:fill="auto"/>
              <w:ind w:right="340"/>
              <w:jc w:val="both"/>
            </w:pPr>
            <w:r w:rsidRPr="00820AC8">
              <w:t>Верховный Суд Донецкой Народной Республики</w:t>
            </w:r>
          </w:p>
        </w:tc>
      </w:tr>
      <w:tr w:rsidR="00820AC8" w:rsidRPr="00820AC8" w:rsidTr="00820AC8">
        <w:tc>
          <w:tcPr>
            <w:tcW w:w="959" w:type="dxa"/>
          </w:tcPr>
          <w:p w:rsidR="00820AC8" w:rsidRPr="00820AC8" w:rsidRDefault="00820AC8" w:rsidP="00820AC8">
            <w:pPr>
              <w:pStyle w:val="Bodytext0"/>
              <w:shd w:val="clear" w:color="auto" w:fill="auto"/>
              <w:ind w:right="340"/>
              <w:jc w:val="both"/>
            </w:pPr>
            <w:r w:rsidRPr="00820AC8">
              <w:t>090</w:t>
            </w:r>
          </w:p>
        </w:tc>
        <w:tc>
          <w:tcPr>
            <w:tcW w:w="8977" w:type="dxa"/>
          </w:tcPr>
          <w:p w:rsidR="00820AC8" w:rsidRPr="00820AC8" w:rsidRDefault="00820AC8" w:rsidP="00820AC8">
            <w:pPr>
              <w:pStyle w:val="Bodytext0"/>
              <w:shd w:val="clear" w:color="auto" w:fill="auto"/>
              <w:ind w:right="340"/>
              <w:jc w:val="both"/>
            </w:pPr>
            <w:r w:rsidRPr="00820AC8">
              <w:t>Генеральная прокуратура Донецкой Народной Республики</w:t>
            </w:r>
          </w:p>
        </w:tc>
      </w:tr>
      <w:tr w:rsidR="00820AC8" w:rsidRPr="00820AC8" w:rsidTr="00820AC8">
        <w:tc>
          <w:tcPr>
            <w:tcW w:w="959" w:type="dxa"/>
          </w:tcPr>
          <w:p w:rsidR="00820AC8" w:rsidRPr="00820AC8" w:rsidRDefault="00820AC8" w:rsidP="00820AC8">
            <w:pPr>
              <w:pStyle w:val="Bodytext0"/>
              <w:shd w:val="clear" w:color="auto" w:fill="auto"/>
              <w:ind w:right="340"/>
              <w:jc w:val="both"/>
            </w:pPr>
            <w:r w:rsidRPr="00820AC8">
              <w:t>100</w:t>
            </w:r>
          </w:p>
        </w:tc>
        <w:tc>
          <w:tcPr>
            <w:tcW w:w="8977" w:type="dxa"/>
          </w:tcPr>
          <w:p w:rsidR="00820AC8" w:rsidRPr="00820AC8" w:rsidRDefault="00820AC8" w:rsidP="00820AC8">
            <w:pPr>
              <w:pStyle w:val="Bodytext0"/>
              <w:shd w:val="clear" w:color="auto" w:fill="auto"/>
              <w:ind w:right="340"/>
              <w:jc w:val="both"/>
            </w:pPr>
            <w:r w:rsidRPr="00820AC8">
              <w:t>Министерство внутренних дел Донецкой Народной Республики</w:t>
            </w:r>
          </w:p>
        </w:tc>
      </w:tr>
      <w:tr w:rsidR="00820AC8" w:rsidRPr="00820AC8" w:rsidTr="00820AC8">
        <w:tc>
          <w:tcPr>
            <w:tcW w:w="959" w:type="dxa"/>
          </w:tcPr>
          <w:p w:rsidR="00820AC8" w:rsidRPr="00820AC8" w:rsidRDefault="00820AC8" w:rsidP="00820AC8">
            <w:pPr>
              <w:pStyle w:val="Bodytext0"/>
              <w:shd w:val="clear" w:color="auto" w:fill="auto"/>
              <w:ind w:right="340"/>
              <w:jc w:val="both"/>
            </w:pPr>
            <w:r w:rsidRPr="00820AC8">
              <w:t>110</w:t>
            </w:r>
          </w:p>
        </w:tc>
        <w:tc>
          <w:tcPr>
            <w:tcW w:w="8977" w:type="dxa"/>
          </w:tcPr>
          <w:p w:rsidR="00820AC8" w:rsidRPr="00820AC8" w:rsidRDefault="00820AC8" w:rsidP="00820AC8">
            <w:pPr>
              <w:pStyle w:val="Bodytext0"/>
              <w:shd w:val="clear" w:color="auto" w:fill="auto"/>
              <w:ind w:right="340"/>
              <w:jc w:val="both"/>
            </w:pPr>
            <w:r w:rsidRPr="00820AC8">
              <w:t>Министерство угля и энергетики Донецкой Народной Республики</w:t>
            </w:r>
          </w:p>
        </w:tc>
      </w:tr>
      <w:tr w:rsidR="00820AC8" w:rsidRPr="00820AC8" w:rsidTr="00820AC8">
        <w:tc>
          <w:tcPr>
            <w:tcW w:w="959" w:type="dxa"/>
          </w:tcPr>
          <w:p w:rsidR="00820AC8" w:rsidRPr="00820AC8" w:rsidRDefault="00820AC8" w:rsidP="00820AC8">
            <w:pPr>
              <w:pStyle w:val="Bodytext0"/>
              <w:shd w:val="clear" w:color="auto" w:fill="auto"/>
              <w:ind w:right="340"/>
              <w:jc w:val="both"/>
            </w:pPr>
            <w:r w:rsidRPr="00820AC8">
              <w:t>111</w:t>
            </w:r>
          </w:p>
        </w:tc>
        <w:tc>
          <w:tcPr>
            <w:tcW w:w="8977" w:type="dxa"/>
          </w:tcPr>
          <w:p w:rsidR="00820AC8" w:rsidRPr="00820AC8" w:rsidRDefault="00820AC8" w:rsidP="00820AC8">
            <w:pPr>
              <w:pStyle w:val="Bodytext0"/>
              <w:shd w:val="clear" w:color="auto" w:fill="auto"/>
              <w:ind w:right="340"/>
              <w:jc w:val="both"/>
            </w:pPr>
            <w:r w:rsidRPr="00820AC8">
              <w:t>Республиканская Энергетическая Регуляторная Комиссия</w:t>
            </w:r>
          </w:p>
        </w:tc>
      </w:tr>
      <w:tr w:rsidR="00820AC8" w:rsidRPr="00820AC8" w:rsidTr="00820AC8">
        <w:tc>
          <w:tcPr>
            <w:tcW w:w="959" w:type="dxa"/>
          </w:tcPr>
          <w:p w:rsidR="00820AC8" w:rsidRPr="00820AC8" w:rsidRDefault="00820AC8" w:rsidP="00820AC8">
            <w:pPr>
              <w:pStyle w:val="Bodytext0"/>
              <w:shd w:val="clear" w:color="auto" w:fill="auto"/>
              <w:ind w:right="340"/>
              <w:jc w:val="both"/>
            </w:pPr>
            <w:r>
              <w:t>120</w:t>
            </w:r>
          </w:p>
        </w:tc>
        <w:tc>
          <w:tcPr>
            <w:tcW w:w="8977" w:type="dxa"/>
          </w:tcPr>
          <w:p w:rsidR="00820AC8" w:rsidRPr="00820AC8" w:rsidRDefault="00820AC8" w:rsidP="00820AC8">
            <w:pPr>
              <w:pStyle w:val="Bodytext0"/>
              <w:shd w:val="clear" w:color="auto" w:fill="auto"/>
              <w:ind w:right="340"/>
              <w:jc w:val="both"/>
            </w:pPr>
            <w:r>
              <w:t>Министерство экономического развития Донецкой Народной Республики</w:t>
            </w:r>
          </w:p>
        </w:tc>
      </w:tr>
      <w:tr w:rsidR="00820AC8" w:rsidRPr="00820AC8" w:rsidTr="00820AC8">
        <w:tc>
          <w:tcPr>
            <w:tcW w:w="959" w:type="dxa"/>
          </w:tcPr>
          <w:p w:rsidR="00820AC8" w:rsidRDefault="00820AC8" w:rsidP="00820AC8">
            <w:pPr>
              <w:pStyle w:val="Bodytext0"/>
              <w:shd w:val="clear" w:color="auto" w:fill="auto"/>
              <w:ind w:right="340"/>
              <w:jc w:val="both"/>
            </w:pPr>
            <w:r>
              <w:t>130</w:t>
            </w:r>
          </w:p>
        </w:tc>
        <w:tc>
          <w:tcPr>
            <w:tcW w:w="8977" w:type="dxa"/>
          </w:tcPr>
          <w:p w:rsidR="00820AC8" w:rsidRDefault="00820AC8" w:rsidP="00820AC8">
            <w:pPr>
              <w:pStyle w:val="Bodytext0"/>
              <w:shd w:val="clear" w:color="auto" w:fill="auto"/>
              <w:ind w:right="340"/>
              <w:jc w:val="both"/>
            </w:pPr>
            <w:r>
              <w:t>Министерство промышленности и торговли Донецкой Народной Республики</w:t>
            </w:r>
          </w:p>
        </w:tc>
      </w:tr>
      <w:tr w:rsidR="00820AC8" w:rsidRPr="00820AC8" w:rsidTr="00820AC8">
        <w:tc>
          <w:tcPr>
            <w:tcW w:w="959" w:type="dxa"/>
          </w:tcPr>
          <w:p w:rsidR="00820AC8" w:rsidRDefault="00820AC8" w:rsidP="00820AC8">
            <w:pPr>
              <w:pStyle w:val="Bodytext0"/>
              <w:shd w:val="clear" w:color="auto" w:fill="auto"/>
              <w:ind w:right="340"/>
              <w:jc w:val="both"/>
            </w:pPr>
            <w:r>
              <w:t>140</w:t>
            </w:r>
          </w:p>
        </w:tc>
        <w:tc>
          <w:tcPr>
            <w:tcW w:w="8977" w:type="dxa"/>
          </w:tcPr>
          <w:p w:rsidR="00820AC8" w:rsidRDefault="00820AC8" w:rsidP="00820AC8">
            <w:pPr>
              <w:pStyle w:val="Bodytext0"/>
              <w:shd w:val="clear" w:color="auto" w:fill="auto"/>
              <w:ind w:right="340"/>
              <w:jc w:val="both"/>
            </w:pPr>
            <w:r>
              <w:t>Министерство иностранных дел Донецкой Народной Республики</w:t>
            </w:r>
          </w:p>
        </w:tc>
      </w:tr>
      <w:tr w:rsidR="00820AC8" w:rsidRPr="00820AC8" w:rsidTr="00820AC8">
        <w:tc>
          <w:tcPr>
            <w:tcW w:w="959" w:type="dxa"/>
          </w:tcPr>
          <w:p w:rsidR="00820AC8" w:rsidRDefault="00820AC8" w:rsidP="00820AC8">
            <w:pPr>
              <w:pStyle w:val="Bodytext0"/>
              <w:shd w:val="clear" w:color="auto" w:fill="auto"/>
              <w:ind w:right="340"/>
              <w:jc w:val="both"/>
            </w:pPr>
            <w:r>
              <w:t>160</w:t>
            </w:r>
          </w:p>
        </w:tc>
        <w:tc>
          <w:tcPr>
            <w:tcW w:w="8977" w:type="dxa"/>
          </w:tcPr>
          <w:p w:rsidR="00820AC8" w:rsidRDefault="00820AC8" w:rsidP="00820AC8">
            <w:pPr>
              <w:pStyle w:val="Bodytext0"/>
              <w:shd w:val="clear" w:color="auto" w:fill="auto"/>
              <w:ind w:right="340"/>
              <w:jc w:val="both"/>
            </w:pPr>
            <w:r>
              <w:t>Министерство информации Донецкой Народной Республики</w:t>
            </w:r>
          </w:p>
        </w:tc>
      </w:tr>
      <w:tr w:rsidR="00820AC8" w:rsidRPr="00820AC8" w:rsidTr="00820AC8">
        <w:tc>
          <w:tcPr>
            <w:tcW w:w="959" w:type="dxa"/>
          </w:tcPr>
          <w:p w:rsidR="00820AC8" w:rsidRDefault="00820AC8" w:rsidP="00820AC8">
            <w:pPr>
              <w:pStyle w:val="Bodytext0"/>
              <w:shd w:val="clear" w:color="auto" w:fill="auto"/>
              <w:ind w:right="340"/>
              <w:jc w:val="both"/>
            </w:pPr>
            <w:r>
              <w:t>170</w:t>
            </w:r>
          </w:p>
        </w:tc>
        <w:tc>
          <w:tcPr>
            <w:tcW w:w="8977" w:type="dxa"/>
          </w:tcPr>
          <w:p w:rsidR="00820AC8" w:rsidRDefault="00820AC8" w:rsidP="00820AC8">
            <w:pPr>
              <w:pStyle w:val="Bodytext0"/>
              <w:shd w:val="clear" w:color="auto" w:fill="auto"/>
              <w:ind w:right="340"/>
              <w:jc w:val="both"/>
            </w:pPr>
            <w:r>
              <w:t>Министерство связи Донецкой Народной Республики</w:t>
            </w:r>
          </w:p>
        </w:tc>
      </w:tr>
      <w:tr w:rsidR="00820AC8" w:rsidRPr="00820AC8" w:rsidTr="00820AC8">
        <w:tc>
          <w:tcPr>
            <w:tcW w:w="959" w:type="dxa"/>
          </w:tcPr>
          <w:p w:rsidR="00820AC8" w:rsidRDefault="00820AC8" w:rsidP="00820AC8">
            <w:pPr>
              <w:pStyle w:val="Bodytext0"/>
              <w:shd w:val="clear" w:color="auto" w:fill="auto"/>
              <w:ind w:right="340"/>
              <w:jc w:val="both"/>
            </w:pPr>
            <w:r>
              <w:t>180</w:t>
            </w:r>
          </w:p>
        </w:tc>
        <w:tc>
          <w:tcPr>
            <w:tcW w:w="8977" w:type="dxa"/>
          </w:tcPr>
          <w:p w:rsidR="00820AC8" w:rsidRDefault="00820AC8" w:rsidP="00820AC8">
            <w:pPr>
              <w:pStyle w:val="Bodytext0"/>
              <w:shd w:val="clear" w:color="auto" w:fill="auto"/>
              <w:ind w:right="340"/>
              <w:jc w:val="both"/>
            </w:pPr>
            <w:r>
              <w:t>Министерство культуры Донецкой Народной Республики</w:t>
            </w:r>
          </w:p>
        </w:tc>
      </w:tr>
      <w:tr w:rsidR="00820AC8" w:rsidRPr="00820AC8" w:rsidTr="00820AC8">
        <w:tc>
          <w:tcPr>
            <w:tcW w:w="959" w:type="dxa"/>
          </w:tcPr>
          <w:p w:rsidR="00820AC8" w:rsidRDefault="00820AC8" w:rsidP="00820AC8">
            <w:pPr>
              <w:pStyle w:val="Bodytext0"/>
              <w:shd w:val="clear" w:color="auto" w:fill="auto"/>
              <w:ind w:right="340"/>
              <w:jc w:val="both"/>
            </w:pPr>
            <w:r>
              <w:t>190</w:t>
            </w:r>
          </w:p>
        </w:tc>
        <w:tc>
          <w:tcPr>
            <w:tcW w:w="8977" w:type="dxa"/>
          </w:tcPr>
          <w:p w:rsidR="00820AC8" w:rsidRDefault="00820AC8" w:rsidP="00820AC8">
            <w:pPr>
              <w:pStyle w:val="Bodytext0"/>
              <w:shd w:val="clear" w:color="auto" w:fill="auto"/>
              <w:ind w:right="340"/>
              <w:jc w:val="both"/>
            </w:pPr>
            <w:r>
              <w:t>Министерство строительства и жилищно-коммунального хозяйства Донецкой Народной Республики</w:t>
            </w:r>
          </w:p>
        </w:tc>
      </w:tr>
      <w:tr w:rsidR="00820AC8" w:rsidRPr="00820AC8" w:rsidTr="00820AC8">
        <w:tc>
          <w:tcPr>
            <w:tcW w:w="959" w:type="dxa"/>
          </w:tcPr>
          <w:p w:rsidR="00820AC8" w:rsidRDefault="00820AC8" w:rsidP="00820AC8">
            <w:pPr>
              <w:pStyle w:val="Bodytext0"/>
              <w:shd w:val="clear" w:color="auto" w:fill="auto"/>
              <w:ind w:right="340"/>
              <w:jc w:val="both"/>
            </w:pPr>
            <w:r>
              <w:t>191</w:t>
            </w:r>
          </w:p>
        </w:tc>
        <w:tc>
          <w:tcPr>
            <w:tcW w:w="8977" w:type="dxa"/>
          </w:tcPr>
          <w:p w:rsidR="00820AC8" w:rsidRDefault="00820AC8" w:rsidP="00820AC8">
            <w:pPr>
              <w:pStyle w:val="Bodytext0"/>
              <w:shd w:val="clear" w:color="auto" w:fill="auto"/>
              <w:ind w:right="340"/>
              <w:jc w:val="both"/>
            </w:pPr>
            <w:r>
              <w:t>Государственный Комитет Горного и технического надзора Донецкой Народной Республики</w:t>
            </w:r>
          </w:p>
        </w:tc>
      </w:tr>
      <w:tr w:rsidR="00820AC8" w:rsidRPr="00820AC8" w:rsidTr="00820AC8">
        <w:tc>
          <w:tcPr>
            <w:tcW w:w="959" w:type="dxa"/>
          </w:tcPr>
          <w:p w:rsidR="00820AC8" w:rsidRDefault="00615CE9" w:rsidP="00820AC8">
            <w:pPr>
              <w:pStyle w:val="Bodytext0"/>
              <w:shd w:val="clear" w:color="auto" w:fill="auto"/>
              <w:ind w:right="340"/>
              <w:jc w:val="both"/>
            </w:pPr>
            <w:r>
              <w:t>192</w:t>
            </w:r>
          </w:p>
        </w:tc>
        <w:tc>
          <w:tcPr>
            <w:tcW w:w="8977" w:type="dxa"/>
          </w:tcPr>
          <w:p w:rsidR="00820AC8" w:rsidRDefault="00615CE9" w:rsidP="00820AC8">
            <w:pPr>
              <w:pStyle w:val="Bodytext0"/>
              <w:shd w:val="clear" w:color="auto" w:fill="auto"/>
              <w:ind w:right="340"/>
              <w:jc w:val="both"/>
            </w:pPr>
            <w:r>
              <w:t>Республиканская Дирекция капитального строительства Донецкой Народной Республики</w:t>
            </w:r>
          </w:p>
        </w:tc>
      </w:tr>
      <w:tr w:rsidR="00615CE9" w:rsidRPr="00820AC8" w:rsidTr="00820AC8">
        <w:tc>
          <w:tcPr>
            <w:tcW w:w="959" w:type="dxa"/>
          </w:tcPr>
          <w:p w:rsidR="00615CE9" w:rsidRDefault="00615CE9" w:rsidP="00820AC8">
            <w:pPr>
              <w:pStyle w:val="Bodytext0"/>
              <w:shd w:val="clear" w:color="auto" w:fill="auto"/>
              <w:ind w:right="340"/>
              <w:jc w:val="both"/>
            </w:pPr>
            <w:r>
              <w:t>210</w:t>
            </w:r>
          </w:p>
        </w:tc>
        <w:tc>
          <w:tcPr>
            <w:tcW w:w="8977" w:type="dxa"/>
          </w:tcPr>
          <w:p w:rsidR="00615CE9" w:rsidRDefault="00615CE9" w:rsidP="00820AC8">
            <w:pPr>
              <w:pStyle w:val="Bodytext0"/>
              <w:shd w:val="clear" w:color="auto" w:fill="auto"/>
              <w:ind w:right="340"/>
              <w:jc w:val="both"/>
            </w:pPr>
            <w:r>
              <w:t>Министерство обороны Донецкой Народной Республики</w:t>
            </w:r>
          </w:p>
        </w:tc>
      </w:tr>
      <w:tr w:rsidR="00615CE9" w:rsidRPr="00820AC8" w:rsidTr="00820AC8">
        <w:tc>
          <w:tcPr>
            <w:tcW w:w="959" w:type="dxa"/>
          </w:tcPr>
          <w:p w:rsidR="00615CE9" w:rsidRDefault="00615CE9" w:rsidP="00820AC8">
            <w:pPr>
              <w:pStyle w:val="Bodytext0"/>
              <w:shd w:val="clear" w:color="auto" w:fill="auto"/>
              <w:ind w:right="340"/>
              <w:jc w:val="both"/>
            </w:pPr>
            <w:r>
              <w:t>211</w:t>
            </w:r>
          </w:p>
        </w:tc>
        <w:tc>
          <w:tcPr>
            <w:tcW w:w="8977" w:type="dxa"/>
          </w:tcPr>
          <w:p w:rsidR="00615CE9" w:rsidRDefault="00615CE9" w:rsidP="00820AC8">
            <w:pPr>
              <w:pStyle w:val="Bodytext0"/>
              <w:shd w:val="clear" w:color="auto" w:fill="auto"/>
              <w:ind w:right="340"/>
              <w:jc w:val="both"/>
            </w:pPr>
            <w:r>
              <w:t>Республиканская государственная служба охраны Донецкой Народной Республики</w:t>
            </w:r>
          </w:p>
        </w:tc>
      </w:tr>
      <w:tr w:rsidR="00615CE9" w:rsidRPr="00820AC8" w:rsidTr="00820AC8">
        <w:tc>
          <w:tcPr>
            <w:tcW w:w="959" w:type="dxa"/>
          </w:tcPr>
          <w:p w:rsidR="00615CE9" w:rsidRDefault="00615CE9" w:rsidP="00820AC8">
            <w:pPr>
              <w:pStyle w:val="Bodytext0"/>
              <w:shd w:val="clear" w:color="auto" w:fill="auto"/>
              <w:ind w:right="340"/>
              <w:jc w:val="both"/>
            </w:pPr>
            <w:r>
              <w:t>212</w:t>
            </w:r>
          </w:p>
        </w:tc>
        <w:tc>
          <w:tcPr>
            <w:tcW w:w="8977" w:type="dxa"/>
          </w:tcPr>
          <w:p w:rsidR="00615CE9" w:rsidRDefault="00615CE9" w:rsidP="00820AC8">
            <w:pPr>
              <w:pStyle w:val="Bodytext0"/>
              <w:shd w:val="clear" w:color="auto" w:fill="auto"/>
              <w:ind w:right="340"/>
              <w:jc w:val="both"/>
            </w:pPr>
            <w:r>
              <w:t>Совет обороны Донецкой Народной Республики</w:t>
            </w:r>
          </w:p>
        </w:tc>
      </w:tr>
      <w:tr w:rsidR="00615CE9" w:rsidRPr="00820AC8" w:rsidTr="00820AC8">
        <w:tc>
          <w:tcPr>
            <w:tcW w:w="959" w:type="dxa"/>
          </w:tcPr>
          <w:p w:rsidR="00615CE9" w:rsidRDefault="00615CE9" w:rsidP="00820AC8">
            <w:pPr>
              <w:pStyle w:val="Bodytext0"/>
              <w:shd w:val="clear" w:color="auto" w:fill="auto"/>
              <w:ind w:right="340"/>
              <w:jc w:val="both"/>
            </w:pPr>
            <w:r>
              <w:t>220</w:t>
            </w:r>
          </w:p>
        </w:tc>
        <w:tc>
          <w:tcPr>
            <w:tcW w:w="8977" w:type="dxa"/>
          </w:tcPr>
          <w:p w:rsidR="00615CE9" w:rsidRDefault="00615CE9" w:rsidP="00820AC8">
            <w:pPr>
              <w:pStyle w:val="Bodytext0"/>
              <w:shd w:val="clear" w:color="auto" w:fill="auto"/>
              <w:ind w:right="340"/>
              <w:jc w:val="both"/>
            </w:pPr>
            <w:r>
              <w:t>Министерство образования и науки Донецкой Народной Республики</w:t>
            </w:r>
          </w:p>
        </w:tc>
      </w:tr>
      <w:tr w:rsidR="00615CE9" w:rsidRPr="00820AC8" w:rsidTr="00820AC8">
        <w:tc>
          <w:tcPr>
            <w:tcW w:w="959" w:type="dxa"/>
          </w:tcPr>
          <w:p w:rsidR="00615CE9" w:rsidRDefault="00615CE9" w:rsidP="00820AC8">
            <w:pPr>
              <w:pStyle w:val="Bodytext0"/>
              <w:shd w:val="clear" w:color="auto" w:fill="auto"/>
              <w:ind w:right="340"/>
              <w:jc w:val="both"/>
            </w:pPr>
            <w:r>
              <w:t>230</w:t>
            </w:r>
          </w:p>
        </w:tc>
        <w:tc>
          <w:tcPr>
            <w:tcW w:w="8977" w:type="dxa"/>
          </w:tcPr>
          <w:p w:rsidR="00615CE9" w:rsidRDefault="00615CE9" w:rsidP="00820AC8">
            <w:pPr>
              <w:pStyle w:val="Bodytext0"/>
              <w:shd w:val="clear" w:color="auto" w:fill="auto"/>
              <w:ind w:right="340"/>
              <w:jc w:val="both"/>
            </w:pPr>
            <w:r>
              <w:t>Министерство здравоохранения Донецкой Народной Республики</w:t>
            </w:r>
          </w:p>
        </w:tc>
      </w:tr>
      <w:tr w:rsidR="00615CE9" w:rsidRPr="00820AC8" w:rsidTr="00820AC8">
        <w:tc>
          <w:tcPr>
            <w:tcW w:w="959" w:type="dxa"/>
          </w:tcPr>
          <w:p w:rsidR="00615CE9" w:rsidRDefault="00615CE9" w:rsidP="00820AC8">
            <w:pPr>
              <w:pStyle w:val="Bodytext0"/>
              <w:shd w:val="clear" w:color="auto" w:fill="auto"/>
              <w:ind w:right="340"/>
              <w:jc w:val="both"/>
            </w:pPr>
            <w:r>
              <w:t>250</w:t>
            </w:r>
          </w:p>
        </w:tc>
        <w:tc>
          <w:tcPr>
            <w:tcW w:w="8977" w:type="dxa"/>
          </w:tcPr>
          <w:p w:rsidR="00615CE9" w:rsidRDefault="00615CE9" w:rsidP="00820AC8">
            <w:pPr>
              <w:pStyle w:val="Bodytext0"/>
              <w:shd w:val="clear" w:color="auto" w:fill="auto"/>
              <w:ind w:right="340"/>
              <w:jc w:val="both"/>
            </w:pPr>
            <w:r>
              <w:t>Министерство труда и социальной политики Донецкой Народной Республики</w:t>
            </w:r>
          </w:p>
        </w:tc>
      </w:tr>
      <w:tr w:rsidR="00615CE9" w:rsidRPr="00820AC8" w:rsidTr="00820AC8">
        <w:tc>
          <w:tcPr>
            <w:tcW w:w="959" w:type="dxa"/>
          </w:tcPr>
          <w:p w:rsidR="00615CE9" w:rsidRDefault="00615CE9" w:rsidP="00820AC8">
            <w:pPr>
              <w:pStyle w:val="Bodytext0"/>
              <w:shd w:val="clear" w:color="auto" w:fill="auto"/>
              <w:ind w:right="340"/>
              <w:jc w:val="both"/>
            </w:pPr>
            <w:r>
              <w:t>251</w:t>
            </w:r>
          </w:p>
        </w:tc>
        <w:tc>
          <w:tcPr>
            <w:tcW w:w="8977" w:type="dxa"/>
          </w:tcPr>
          <w:p w:rsidR="00615CE9" w:rsidRDefault="00615CE9" w:rsidP="00820AC8">
            <w:pPr>
              <w:pStyle w:val="Bodytext0"/>
              <w:shd w:val="clear" w:color="auto" w:fill="auto"/>
              <w:ind w:right="340"/>
              <w:jc w:val="both"/>
            </w:pPr>
            <w:r>
              <w:t>Пенсионный фонд Донецкой Народной Республики</w:t>
            </w:r>
          </w:p>
        </w:tc>
      </w:tr>
      <w:tr w:rsidR="00615CE9" w:rsidRPr="00820AC8" w:rsidTr="00820AC8">
        <w:tc>
          <w:tcPr>
            <w:tcW w:w="959" w:type="dxa"/>
          </w:tcPr>
          <w:p w:rsidR="00615CE9" w:rsidRDefault="00615CE9" w:rsidP="00820AC8">
            <w:pPr>
              <w:pStyle w:val="Bodytext0"/>
              <w:shd w:val="clear" w:color="auto" w:fill="auto"/>
              <w:ind w:right="340"/>
              <w:jc w:val="both"/>
            </w:pPr>
            <w:r>
              <w:t>252</w:t>
            </w:r>
          </w:p>
        </w:tc>
        <w:tc>
          <w:tcPr>
            <w:tcW w:w="8977" w:type="dxa"/>
          </w:tcPr>
          <w:p w:rsidR="00615CE9" w:rsidRDefault="00615CE9" w:rsidP="00820AC8">
            <w:pPr>
              <w:pStyle w:val="Bodytext0"/>
              <w:shd w:val="clear" w:color="auto" w:fill="auto"/>
              <w:ind w:right="340"/>
              <w:jc w:val="both"/>
            </w:pPr>
            <w:r>
              <w:t>Государственная служба по делам семьи и детей Донецкой Народной Республики</w:t>
            </w:r>
          </w:p>
        </w:tc>
      </w:tr>
      <w:tr w:rsidR="00615CE9" w:rsidRPr="00820AC8" w:rsidTr="00820AC8">
        <w:tc>
          <w:tcPr>
            <w:tcW w:w="959" w:type="dxa"/>
          </w:tcPr>
          <w:p w:rsidR="00615CE9" w:rsidRDefault="00615CE9" w:rsidP="00820AC8">
            <w:pPr>
              <w:pStyle w:val="Bodytext0"/>
              <w:shd w:val="clear" w:color="auto" w:fill="auto"/>
              <w:ind w:right="340"/>
              <w:jc w:val="both"/>
            </w:pPr>
            <w:r>
              <w:t>253</w:t>
            </w:r>
          </w:p>
        </w:tc>
        <w:tc>
          <w:tcPr>
            <w:tcW w:w="8977" w:type="dxa"/>
          </w:tcPr>
          <w:p w:rsidR="00615CE9" w:rsidRDefault="00615CE9" w:rsidP="00820AC8">
            <w:pPr>
              <w:pStyle w:val="Bodytext0"/>
              <w:shd w:val="clear" w:color="auto" w:fill="auto"/>
              <w:ind w:right="340"/>
              <w:jc w:val="both"/>
            </w:pPr>
            <w:r>
              <w:t>Фонд социального страхования от несчастных случаев на производстве и профессиональных заболеваний Донецкой Народной Республики</w:t>
            </w:r>
          </w:p>
        </w:tc>
      </w:tr>
      <w:tr w:rsidR="00615CE9" w:rsidRPr="00820AC8" w:rsidTr="00820AC8">
        <w:tc>
          <w:tcPr>
            <w:tcW w:w="959" w:type="dxa"/>
          </w:tcPr>
          <w:p w:rsidR="00615CE9" w:rsidRDefault="00615CE9" w:rsidP="00820AC8">
            <w:pPr>
              <w:pStyle w:val="Bodytext0"/>
              <w:shd w:val="clear" w:color="auto" w:fill="auto"/>
              <w:ind w:right="340"/>
              <w:jc w:val="both"/>
            </w:pPr>
            <w:r>
              <w:t>254</w:t>
            </w:r>
          </w:p>
        </w:tc>
        <w:tc>
          <w:tcPr>
            <w:tcW w:w="8977" w:type="dxa"/>
          </w:tcPr>
          <w:p w:rsidR="00615CE9" w:rsidRDefault="00615CE9" w:rsidP="00820AC8">
            <w:pPr>
              <w:pStyle w:val="Bodytext0"/>
              <w:shd w:val="clear" w:color="auto" w:fill="auto"/>
              <w:ind w:right="340"/>
              <w:jc w:val="both"/>
            </w:pPr>
            <w:r>
              <w:t>Фонд социального страхования на случай временной нетрудоспособности и в связи с материнством Донецкой Народной Республики</w:t>
            </w:r>
          </w:p>
        </w:tc>
      </w:tr>
      <w:tr w:rsidR="00615CE9" w:rsidRPr="00820AC8" w:rsidTr="00820AC8">
        <w:tc>
          <w:tcPr>
            <w:tcW w:w="959" w:type="dxa"/>
          </w:tcPr>
          <w:p w:rsidR="00615CE9" w:rsidRDefault="00615CE9" w:rsidP="00820AC8">
            <w:pPr>
              <w:pStyle w:val="Bodytext0"/>
              <w:shd w:val="clear" w:color="auto" w:fill="auto"/>
              <w:ind w:right="340"/>
              <w:jc w:val="both"/>
            </w:pPr>
            <w:r>
              <w:t>255</w:t>
            </w:r>
          </w:p>
        </w:tc>
        <w:tc>
          <w:tcPr>
            <w:tcW w:w="8977" w:type="dxa"/>
          </w:tcPr>
          <w:p w:rsidR="00615CE9" w:rsidRDefault="00615CE9" w:rsidP="00820AC8">
            <w:pPr>
              <w:pStyle w:val="Bodytext0"/>
              <w:shd w:val="clear" w:color="auto" w:fill="auto"/>
              <w:ind w:right="340"/>
              <w:jc w:val="both"/>
            </w:pPr>
            <w:r>
              <w:t>Государственная инспекция по вопросам соблюдения законодательства о труде Донецкой Народной Республики</w:t>
            </w:r>
          </w:p>
        </w:tc>
      </w:tr>
      <w:tr w:rsidR="00615CE9" w:rsidRPr="00820AC8" w:rsidTr="00820AC8">
        <w:tc>
          <w:tcPr>
            <w:tcW w:w="959" w:type="dxa"/>
          </w:tcPr>
          <w:p w:rsidR="00615CE9" w:rsidRDefault="00615CE9" w:rsidP="00820AC8">
            <w:pPr>
              <w:pStyle w:val="Bodytext0"/>
              <w:shd w:val="clear" w:color="auto" w:fill="auto"/>
              <w:ind w:right="340"/>
              <w:jc w:val="both"/>
            </w:pPr>
            <w:r>
              <w:t>256</w:t>
            </w:r>
          </w:p>
        </w:tc>
        <w:tc>
          <w:tcPr>
            <w:tcW w:w="8977" w:type="dxa"/>
          </w:tcPr>
          <w:p w:rsidR="00615CE9" w:rsidRDefault="00615CE9" w:rsidP="00820AC8">
            <w:pPr>
              <w:pStyle w:val="Bodytext0"/>
              <w:shd w:val="clear" w:color="auto" w:fill="auto"/>
              <w:ind w:right="340"/>
              <w:jc w:val="both"/>
            </w:pPr>
            <w:r>
              <w:t>Республиканский центр занятости Донецкой Народной Республики</w:t>
            </w:r>
          </w:p>
        </w:tc>
      </w:tr>
      <w:tr w:rsidR="00615CE9" w:rsidRPr="00820AC8" w:rsidTr="00820AC8">
        <w:tc>
          <w:tcPr>
            <w:tcW w:w="959" w:type="dxa"/>
          </w:tcPr>
          <w:p w:rsidR="00615CE9" w:rsidRDefault="00615CE9" w:rsidP="00820AC8">
            <w:pPr>
              <w:pStyle w:val="Bodytext0"/>
              <w:shd w:val="clear" w:color="auto" w:fill="auto"/>
              <w:ind w:right="340"/>
              <w:jc w:val="both"/>
            </w:pPr>
            <w:r>
              <w:t>280</w:t>
            </w:r>
          </w:p>
        </w:tc>
        <w:tc>
          <w:tcPr>
            <w:tcW w:w="8977" w:type="dxa"/>
          </w:tcPr>
          <w:p w:rsidR="00615CE9" w:rsidRDefault="00615CE9" w:rsidP="00820AC8">
            <w:pPr>
              <w:pStyle w:val="Bodytext0"/>
              <w:shd w:val="clear" w:color="auto" w:fill="auto"/>
              <w:ind w:right="340"/>
              <w:jc w:val="both"/>
            </w:pPr>
            <w:r>
              <w:t>Министерство агропромышленной политики и продовольствия Донецкой Народной Республики</w:t>
            </w:r>
          </w:p>
        </w:tc>
      </w:tr>
      <w:tr w:rsidR="00615CE9" w:rsidRPr="00820AC8" w:rsidTr="00820AC8">
        <w:tc>
          <w:tcPr>
            <w:tcW w:w="959" w:type="dxa"/>
          </w:tcPr>
          <w:p w:rsidR="00615CE9" w:rsidRDefault="00615CE9" w:rsidP="00820AC8">
            <w:pPr>
              <w:pStyle w:val="Bodytext0"/>
              <w:shd w:val="clear" w:color="auto" w:fill="auto"/>
              <w:ind w:right="340"/>
              <w:jc w:val="both"/>
            </w:pPr>
            <w:r>
              <w:t>290</w:t>
            </w:r>
          </w:p>
        </w:tc>
        <w:tc>
          <w:tcPr>
            <w:tcW w:w="8977" w:type="dxa"/>
          </w:tcPr>
          <w:p w:rsidR="00615CE9" w:rsidRDefault="00615CE9" w:rsidP="00820AC8">
            <w:pPr>
              <w:pStyle w:val="Bodytext0"/>
              <w:shd w:val="clear" w:color="auto" w:fill="auto"/>
              <w:ind w:right="340"/>
              <w:jc w:val="both"/>
            </w:pPr>
            <w:r>
              <w:t>Центр управления восстановлением Донецкой Народной Республики</w:t>
            </w:r>
          </w:p>
        </w:tc>
      </w:tr>
      <w:tr w:rsidR="00615CE9" w:rsidRPr="00820AC8" w:rsidTr="00820AC8">
        <w:tc>
          <w:tcPr>
            <w:tcW w:w="959" w:type="dxa"/>
          </w:tcPr>
          <w:p w:rsidR="00615CE9" w:rsidRDefault="00615CE9" w:rsidP="00820AC8">
            <w:pPr>
              <w:pStyle w:val="Bodytext0"/>
              <w:shd w:val="clear" w:color="auto" w:fill="auto"/>
              <w:ind w:right="340"/>
              <w:jc w:val="both"/>
            </w:pPr>
            <w:r>
              <w:t>310</w:t>
            </w:r>
          </w:p>
        </w:tc>
        <w:tc>
          <w:tcPr>
            <w:tcW w:w="8977" w:type="dxa"/>
          </w:tcPr>
          <w:p w:rsidR="00615CE9" w:rsidRDefault="00615CE9" w:rsidP="00820AC8">
            <w:pPr>
              <w:pStyle w:val="Bodytext0"/>
              <w:shd w:val="clear" w:color="auto" w:fill="auto"/>
              <w:ind w:right="340"/>
              <w:jc w:val="both"/>
            </w:pPr>
            <w:r>
              <w:t>Министерство транспорта Донецкой Народной Республики</w:t>
            </w:r>
          </w:p>
        </w:tc>
      </w:tr>
      <w:tr w:rsidR="00615CE9" w:rsidRPr="00820AC8" w:rsidTr="00820AC8">
        <w:tc>
          <w:tcPr>
            <w:tcW w:w="959" w:type="dxa"/>
          </w:tcPr>
          <w:p w:rsidR="00615CE9" w:rsidRDefault="00615CE9" w:rsidP="00820AC8">
            <w:pPr>
              <w:pStyle w:val="Bodytext0"/>
              <w:shd w:val="clear" w:color="auto" w:fill="auto"/>
              <w:ind w:right="340"/>
              <w:jc w:val="both"/>
            </w:pPr>
            <w:r>
              <w:lastRenderedPageBreak/>
              <w:t>330</w:t>
            </w:r>
          </w:p>
        </w:tc>
        <w:tc>
          <w:tcPr>
            <w:tcW w:w="8977" w:type="dxa"/>
          </w:tcPr>
          <w:p w:rsidR="00615CE9" w:rsidRDefault="00615CE9" w:rsidP="00820AC8">
            <w:pPr>
              <w:pStyle w:val="Bodytext0"/>
              <w:shd w:val="clear" w:color="auto" w:fill="auto"/>
              <w:ind w:right="340"/>
              <w:jc w:val="both"/>
            </w:pPr>
            <w:r>
              <w:t>Министерство доходов и сборов Донецкой Народной Республики</w:t>
            </w:r>
          </w:p>
        </w:tc>
      </w:tr>
      <w:tr w:rsidR="00615CE9" w:rsidRPr="00820AC8" w:rsidTr="00820AC8">
        <w:tc>
          <w:tcPr>
            <w:tcW w:w="959" w:type="dxa"/>
          </w:tcPr>
          <w:p w:rsidR="00615CE9" w:rsidRDefault="00615CE9" w:rsidP="00820AC8">
            <w:pPr>
              <w:pStyle w:val="Bodytext0"/>
              <w:shd w:val="clear" w:color="auto" w:fill="auto"/>
              <w:ind w:right="340"/>
              <w:jc w:val="both"/>
            </w:pPr>
            <w:r>
              <w:t>340</w:t>
            </w:r>
          </w:p>
        </w:tc>
        <w:tc>
          <w:tcPr>
            <w:tcW w:w="8977" w:type="dxa"/>
          </w:tcPr>
          <w:p w:rsidR="00615CE9" w:rsidRDefault="00615CE9" w:rsidP="00820AC8">
            <w:pPr>
              <w:pStyle w:val="Bodytext0"/>
              <w:shd w:val="clear" w:color="auto" w:fill="auto"/>
              <w:ind w:right="340"/>
              <w:jc w:val="both"/>
            </w:pPr>
            <w:r>
              <w:t>Министерство молодежи, спорта и туризма Донецкой Народной Республики</w:t>
            </w:r>
          </w:p>
        </w:tc>
      </w:tr>
      <w:tr w:rsidR="00615CE9" w:rsidRPr="00820AC8" w:rsidTr="00820AC8">
        <w:tc>
          <w:tcPr>
            <w:tcW w:w="959" w:type="dxa"/>
          </w:tcPr>
          <w:p w:rsidR="00615CE9" w:rsidRDefault="00615CE9" w:rsidP="00820AC8">
            <w:pPr>
              <w:pStyle w:val="Bodytext0"/>
              <w:shd w:val="clear" w:color="auto" w:fill="auto"/>
              <w:ind w:right="340"/>
              <w:jc w:val="both"/>
            </w:pPr>
            <w:r>
              <w:t>350</w:t>
            </w:r>
          </w:p>
        </w:tc>
        <w:tc>
          <w:tcPr>
            <w:tcW w:w="8977" w:type="dxa"/>
          </w:tcPr>
          <w:p w:rsidR="00615CE9" w:rsidRDefault="00615CE9" w:rsidP="00820AC8">
            <w:pPr>
              <w:pStyle w:val="Bodytext0"/>
              <w:shd w:val="clear" w:color="auto" w:fill="auto"/>
              <w:ind w:right="340"/>
              <w:jc w:val="both"/>
            </w:pPr>
            <w:r>
              <w:t>Министерство финансов Донецкой Народной Республики</w:t>
            </w:r>
          </w:p>
        </w:tc>
      </w:tr>
      <w:tr w:rsidR="00615CE9" w:rsidRPr="00820AC8" w:rsidTr="00820AC8">
        <w:tc>
          <w:tcPr>
            <w:tcW w:w="959" w:type="dxa"/>
          </w:tcPr>
          <w:p w:rsidR="00615CE9" w:rsidRDefault="00615CE9" w:rsidP="00820AC8">
            <w:pPr>
              <w:pStyle w:val="Bodytext0"/>
              <w:shd w:val="clear" w:color="auto" w:fill="auto"/>
              <w:ind w:right="340"/>
              <w:jc w:val="both"/>
            </w:pPr>
            <w:r>
              <w:t>351</w:t>
            </w:r>
          </w:p>
        </w:tc>
        <w:tc>
          <w:tcPr>
            <w:tcW w:w="8977" w:type="dxa"/>
          </w:tcPr>
          <w:p w:rsidR="00615CE9" w:rsidRDefault="00615CE9" w:rsidP="00820AC8">
            <w:pPr>
              <w:pStyle w:val="Bodytext0"/>
              <w:shd w:val="clear" w:color="auto" w:fill="auto"/>
              <w:ind w:right="340"/>
              <w:jc w:val="both"/>
            </w:pPr>
            <w:r>
              <w:t>Центральный Республиканский Банк Донецкой Народной Республики</w:t>
            </w:r>
          </w:p>
        </w:tc>
      </w:tr>
      <w:tr w:rsidR="00615CE9" w:rsidRPr="00820AC8" w:rsidTr="00820AC8">
        <w:tc>
          <w:tcPr>
            <w:tcW w:w="959" w:type="dxa"/>
          </w:tcPr>
          <w:p w:rsidR="00615CE9" w:rsidRDefault="00615CE9" w:rsidP="00820AC8">
            <w:pPr>
              <w:pStyle w:val="Bodytext0"/>
              <w:shd w:val="clear" w:color="auto" w:fill="auto"/>
              <w:ind w:right="340"/>
              <w:jc w:val="both"/>
            </w:pPr>
            <w:r>
              <w:t>360</w:t>
            </w:r>
          </w:p>
        </w:tc>
        <w:tc>
          <w:tcPr>
            <w:tcW w:w="8977" w:type="dxa"/>
          </w:tcPr>
          <w:p w:rsidR="00615CE9" w:rsidRDefault="00615CE9" w:rsidP="00820AC8">
            <w:pPr>
              <w:pStyle w:val="Bodytext0"/>
              <w:shd w:val="clear" w:color="auto" w:fill="auto"/>
              <w:ind w:right="340"/>
              <w:jc w:val="both"/>
            </w:pPr>
            <w:r>
              <w:t>Министерство юстиции Донецкой Народной Республики</w:t>
            </w:r>
          </w:p>
        </w:tc>
      </w:tr>
      <w:tr w:rsidR="00615CE9" w:rsidRPr="00820AC8" w:rsidTr="00820AC8">
        <w:tc>
          <w:tcPr>
            <w:tcW w:w="959" w:type="dxa"/>
          </w:tcPr>
          <w:p w:rsidR="00615CE9" w:rsidRDefault="00615CE9" w:rsidP="00820AC8">
            <w:pPr>
              <w:pStyle w:val="Bodytext0"/>
              <w:shd w:val="clear" w:color="auto" w:fill="auto"/>
              <w:ind w:right="340"/>
              <w:jc w:val="both"/>
            </w:pPr>
            <w:r>
              <w:t>370</w:t>
            </w:r>
          </w:p>
        </w:tc>
        <w:tc>
          <w:tcPr>
            <w:tcW w:w="8977" w:type="dxa"/>
          </w:tcPr>
          <w:p w:rsidR="00615CE9" w:rsidRDefault="00615CE9" w:rsidP="00820AC8">
            <w:pPr>
              <w:pStyle w:val="Bodytext0"/>
              <w:shd w:val="clear" w:color="auto" w:fill="auto"/>
              <w:ind w:right="340"/>
              <w:jc w:val="both"/>
            </w:pPr>
            <w:r>
              <w:t>Министерство по делам гражданской обороны, чрезвычайным ситуациям и ликвидации последствий стихийных бедствий Донецкой Народной Республики</w:t>
            </w:r>
          </w:p>
        </w:tc>
      </w:tr>
      <w:tr w:rsidR="00615CE9" w:rsidRPr="00820AC8" w:rsidTr="00820AC8">
        <w:tc>
          <w:tcPr>
            <w:tcW w:w="959" w:type="dxa"/>
          </w:tcPr>
          <w:p w:rsidR="00615CE9" w:rsidRDefault="00615CE9" w:rsidP="00820AC8">
            <w:pPr>
              <w:pStyle w:val="Bodytext0"/>
              <w:shd w:val="clear" w:color="auto" w:fill="auto"/>
              <w:ind w:right="340"/>
              <w:jc w:val="both"/>
            </w:pPr>
            <w:r>
              <w:t>650</w:t>
            </w:r>
          </w:p>
        </w:tc>
        <w:tc>
          <w:tcPr>
            <w:tcW w:w="8977" w:type="dxa"/>
          </w:tcPr>
          <w:p w:rsidR="00615CE9" w:rsidRDefault="00615CE9" w:rsidP="00820AC8">
            <w:pPr>
              <w:pStyle w:val="Bodytext0"/>
              <w:shd w:val="clear" w:color="auto" w:fill="auto"/>
              <w:ind w:right="340"/>
              <w:jc w:val="both"/>
            </w:pPr>
            <w:r>
              <w:t>Государственный Комитет Гуманитарного Обеспечения при Совете Министров Донецкой Народной Республики</w:t>
            </w:r>
          </w:p>
        </w:tc>
      </w:tr>
      <w:tr w:rsidR="00615CE9" w:rsidRPr="00820AC8" w:rsidTr="00820AC8">
        <w:tc>
          <w:tcPr>
            <w:tcW w:w="959" w:type="dxa"/>
          </w:tcPr>
          <w:p w:rsidR="00615CE9" w:rsidRDefault="00615CE9" w:rsidP="00820AC8">
            <w:pPr>
              <w:pStyle w:val="Bodytext0"/>
              <w:shd w:val="clear" w:color="auto" w:fill="auto"/>
              <w:ind w:right="340"/>
              <w:jc w:val="both"/>
            </w:pPr>
            <w:r>
              <w:t>652</w:t>
            </w:r>
          </w:p>
        </w:tc>
        <w:tc>
          <w:tcPr>
            <w:tcW w:w="8977" w:type="dxa"/>
          </w:tcPr>
          <w:p w:rsidR="00615CE9" w:rsidRDefault="00615CE9" w:rsidP="00820AC8">
            <w:pPr>
              <w:pStyle w:val="Bodytext0"/>
              <w:shd w:val="clear" w:color="auto" w:fill="auto"/>
              <w:ind w:right="340"/>
              <w:jc w:val="both"/>
            </w:pPr>
            <w:r>
              <w:t>Министерство государственной безопасности Донецкой Народной Республики</w:t>
            </w:r>
          </w:p>
        </w:tc>
      </w:tr>
      <w:tr w:rsidR="00615CE9" w:rsidRPr="00820AC8" w:rsidTr="00820AC8">
        <w:tc>
          <w:tcPr>
            <w:tcW w:w="959" w:type="dxa"/>
          </w:tcPr>
          <w:p w:rsidR="00615CE9" w:rsidRDefault="00615CE9" w:rsidP="00820AC8">
            <w:pPr>
              <w:pStyle w:val="Bodytext0"/>
              <w:shd w:val="clear" w:color="auto" w:fill="auto"/>
              <w:ind w:right="340"/>
              <w:jc w:val="both"/>
            </w:pPr>
            <w:r>
              <w:t>660</w:t>
            </w:r>
          </w:p>
        </w:tc>
        <w:tc>
          <w:tcPr>
            <w:tcW w:w="8977" w:type="dxa"/>
          </w:tcPr>
          <w:p w:rsidR="00615CE9" w:rsidRDefault="00615CE9" w:rsidP="00820AC8">
            <w:pPr>
              <w:pStyle w:val="Bodytext0"/>
              <w:shd w:val="clear" w:color="auto" w:fill="auto"/>
              <w:ind w:right="340"/>
              <w:jc w:val="both"/>
            </w:pPr>
            <w:r>
              <w:t>Главное государственное управление документационного обеспечения и архивного дела Донецкой Народной Республики</w:t>
            </w:r>
          </w:p>
        </w:tc>
      </w:tr>
      <w:tr w:rsidR="00615CE9" w:rsidRPr="00820AC8" w:rsidTr="00820AC8">
        <w:tc>
          <w:tcPr>
            <w:tcW w:w="959" w:type="dxa"/>
          </w:tcPr>
          <w:p w:rsidR="00615CE9" w:rsidRDefault="004508AA" w:rsidP="00820AC8">
            <w:pPr>
              <w:pStyle w:val="Bodytext0"/>
              <w:shd w:val="clear" w:color="auto" w:fill="auto"/>
              <w:ind w:right="340"/>
              <w:jc w:val="both"/>
            </w:pPr>
            <w:r>
              <w:t>670</w:t>
            </w:r>
          </w:p>
        </w:tc>
        <w:tc>
          <w:tcPr>
            <w:tcW w:w="8977" w:type="dxa"/>
          </w:tcPr>
          <w:p w:rsidR="00615CE9" w:rsidRDefault="004508AA" w:rsidP="00820AC8">
            <w:pPr>
              <w:pStyle w:val="Bodytext0"/>
              <w:shd w:val="clear" w:color="auto" w:fill="auto"/>
              <w:ind w:right="340"/>
              <w:jc w:val="both"/>
            </w:pPr>
            <w:r>
              <w:t>Фонд государственного имущества Донецкой Народной Республики</w:t>
            </w:r>
          </w:p>
        </w:tc>
      </w:tr>
    </w:tbl>
    <w:p w:rsidR="00820AC8" w:rsidRDefault="00820AC8" w:rsidP="00820AC8">
      <w:pPr>
        <w:pStyle w:val="Bodytext0"/>
        <w:shd w:val="clear" w:color="auto" w:fill="auto"/>
        <w:ind w:right="340"/>
        <w:jc w:val="center"/>
      </w:pPr>
    </w:p>
    <w:p w:rsidR="004508AA" w:rsidRDefault="004508AA" w:rsidP="00820AC8">
      <w:pPr>
        <w:pStyle w:val="Bodytext0"/>
        <w:shd w:val="clear" w:color="auto" w:fill="auto"/>
        <w:ind w:right="340"/>
        <w:jc w:val="center"/>
      </w:pPr>
    </w:p>
    <w:p w:rsidR="004508AA" w:rsidRDefault="004508AA" w:rsidP="004508AA">
      <w:pPr>
        <w:pStyle w:val="Bodytext0"/>
        <w:shd w:val="clear" w:color="auto" w:fill="auto"/>
        <w:ind w:right="340"/>
        <w:jc w:val="both"/>
      </w:pPr>
      <w:r>
        <w:t>Начальник отдела методологии и</w:t>
      </w:r>
    </w:p>
    <w:p w:rsidR="004508AA" w:rsidRDefault="004508AA" w:rsidP="004508AA">
      <w:pPr>
        <w:pStyle w:val="Bodytext0"/>
        <w:shd w:val="clear" w:color="auto" w:fill="auto"/>
        <w:ind w:right="340"/>
        <w:jc w:val="both"/>
      </w:pPr>
      <w:r>
        <w:t>стратегического развития Департамента</w:t>
      </w:r>
    </w:p>
    <w:p w:rsidR="004508AA" w:rsidRPr="00820AC8" w:rsidRDefault="004508AA" w:rsidP="004508AA">
      <w:pPr>
        <w:pStyle w:val="Bodytext0"/>
        <w:shd w:val="clear" w:color="auto" w:fill="auto"/>
        <w:ind w:right="340"/>
        <w:jc w:val="both"/>
      </w:pPr>
      <w:r>
        <w:t>контроля и управленческой отчетности</w:t>
      </w:r>
      <w:r>
        <w:tab/>
      </w:r>
      <w:r>
        <w:tab/>
      </w:r>
      <w:r>
        <w:tab/>
      </w:r>
      <w:r>
        <w:tab/>
      </w:r>
      <w:r>
        <w:tab/>
      </w:r>
      <w:r>
        <w:tab/>
        <w:t>М.В. Егорова</w:t>
      </w:r>
    </w:p>
    <w:sectPr w:rsidR="004508AA" w:rsidRPr="00820AC8" w:rsidSect="00B50F83">
      <w:type w:val="continuous"/>
      <w:pgSz w:w="11909" w:h="16838"/>
      <w:pgMar w:top="1280" w:right="1092" w:bottom="1251" w:left="109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685D" w:rsidRDefault="004C685D" w:rsidP="00B50F83">
      <w:r>
        <w:separator/>
      </w:r>
    </w:p>
  </w:endnote>
  <w:endnote w:type="continuationSeparator" w:id="0">
    <w:p w:rsidR="004C685D" w:rsidRDefault="004C685D" w:rsidP="00B50F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685D" w:rsidRDefault="004C685D"/>
  </w:footnote>
  <w:footnote w:type="continuationSeparator" w:id="0">
    <w:p w:rsidR="004C685D" w:rsidRDefault="004C685D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B50F83"/>
    <w:rsid w:val="004508AA"/>
    <w:rsid w:val="004C685D"/>
    <w:rsid w:val="00615CE9"/>
    <w:rsid w:val="00820AC8"/>
    <w:rsid w:val="00A111E3"/>
    <w:rsid w:val="00B50F83"/>
    <w:rsid w:val="00D47BAE"/>
    <w:rsid w:val="00E94F5F"/>
    <w:rsid w:val="00F65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50F8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50F83"/>
    <w:rPr>
      <w:color w:val="0066CC"/>
      <w:u w:val="single"/>
    </w:rPr>
  </w:style>
  <w:style w:type="character" w:customStyle="1" w:styleId="Bodytext">
    <w:name w:val="Body text_"/>
    <w:basedOn w:val="a0"/>
    <w:link w:val="Bodytext0"/>
    <w:rsid w:val="00B50F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1">
    <w:name w:val="Body text"/>
    <w:basedOn w:val="Bodytext"/>
    <w:rsid w:val="00B50F83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Bodytext2">
    <w:name w:val="Body text (2)_"/>
    <w:basedOn w:val="a0"/>
    <w:link w:val="Bodytext20"/>
    <w:rsid w:val="00B50F8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Bodytext211ptNotItalic">
    <w:name w:val="Body text (2) + 11 pt;Not Italic"/>
    <w:basedOn w:val="Bodytext2"/>
    <w:rsid w:val="00B50F83"/>
    <w:rPr>
      <w:i/>
      <w:i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Bodytext21">
    <w:name w:val="Body text (2)"/>
    <w:basedOn w:val="Bodytext2"/>
    <w:rsid w:val="00B50F83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Bodytext211ptNotItalic0">
    <w:name w:val="Body text (2) + 11 pt;Not Italic"/>
    <w:basedOn w:val="Bodytext2"/>
    <w:rsid w:val="00B50F83"/>
    <w:rPr>
      <w:i/>
      <w:i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Tablecaption">
    <w:name w:val="Table caption_"/>
    <w:basedOn w:val="a0"/>
    <w:link w:val="Tablecaption0"/>
    <w:rsid w:val="00B50F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ablecaption1">
    <w:name w:val="Table caption"/>
    <w:basedOn w:val="Tablecaption"/>
    <w:rsid w:val="00B50F83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BodytextBold">
    <w:name w:val="Body text + Bold"/>
    <w:basedOn w:val="Bodytext"/>
    <w:rsid w:val="00B50F83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Bodytext65ptSpacing1pt">
    <w:name w:val="Body text + 6;5 pt;Spacing 1 pt"/>
    <w:basedOn w:val="Bodytext"/>
    <w:rsid w:val="00B50F83"/>
    <w:rPr>
      <w:color w:val="000000"/>
      <w:spacing w:val="20"/>
      <w:w w:val="100"/>
      <w:position w:val="0"/>
      <w:sz w:val="13"/>
      <w:szCs w:val="13"/>
      <w:lang w:val="ru-RU" w:eastAsia="ru-RU" w:bidi="ru-RU"/>
    </w:rPr>
  </w:style>
  <w:style w:type="character" w:customStyle="1" w:styleId="Bodytext3">
    <w:name w:val="Body text"/>
    <w:basedOn w:val="Bodytext"/>
    <w:rsid w:val="00B50F83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Bodytext4">
    <w:name w:val="Body text"/>
    <w:basedOn w:val="Bodytext"/>
    <w:rsid w:val="00B50F83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Bodytext5">
    <w:name w:val="Body text"/>
    <w:basedOn w:val="Bodytext"/>
    <w:rsid w:val="00B50F83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BodytextScale75">
    <w:name w:val="Body text + Scale 75%"/>
    <w:basedOn w:val="Bodytext"/>
    <w:rsid w:val="00B50F83"/>
    <w:rPr>
      <w:color w:val="000000"/>
      <w:spacing w:val="0"/>
      <w:w w:val="75"/>
      <w:position w:val="0"/>
      <w:lang w:val="ru-RU" w:eastAsia="ru-RU" w:bidi="ru-RU"/>
    </w:rPr>
  </w:style>
  <w:style w:type="character" w:customStyle="1" w:styleId="Heading1">
    <w:name w:val="Heading #1_"/>
    <w:basedOn w:val="a0"/>
    <w:link w:val="Heading10"/>
    <w:rsid w:val="00B50F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Heading11">
    <w:name w:val="Heading #1"/>
    <w:basedOn w:val="Heading1"/>
    <w:rsid w:val="00B50F83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Heading12">
    <w:name w:val="Heading #1"/>
    <w:basedOn w:val="Heading1"/>
    <w:rsid w:val="00B50F83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Bodytext0">
    <w:name w:val="Body text"/>
    <w:basedOn w:val="a"/>
    <w:link w:val="Bodytext"/>
    <w:rsid w:val="00B50F83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20">
    <w:name w:val="Body text (2)"/>
    <w:basedOn w:val="a"/>
    <w:link w:val="Bodytext2"/>
    <w:rsid w:val="00B50F83"/>
    <w:pPr>
      <w:shd w:val="clear" w:color="auto" w:fill="FFFFFF"/>
      <w:spacing w:after="660" w:line="0" w:lineRule="atLeast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Tablecaption0">
    <w:name w:val="Table caption"/>
    <w:basedOn w:val="a"/>
    <w:link w:val="Tablecaption"/>
    <w:rsid w:val="00B50F8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Heading10">
    <w:name w:val="Heading #1"/>
    <w:basedOn w:val="a"/>
    <w:link w:val="Heading1"/>
    <w:rsid w:val="00B50F83"/>
    <w:pPr>
      <w:shd w:val="clear" w:color="auto" w:fill="FFFFFF"/>
      <w:spacing w:before="960" w:line="322" w:lineRule="exact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table" w:styleId="a4">
    <w:name w:val="Table Grid"/>
    <w:basedOn w:val="a1"/>
    <w:uiPriority w:val="59"/>
    <w:rsid w:val="00820A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isnpa-dnr.ru/npa/0025-56-20160229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gs5_ksnpa</dc:creator>
  <cp:lastModifiedBy>gs5_ksnpa</cp:lastModifiedBy>
  <cp:revision>2</cp:revision>
  <dcterms:created xsi:type="dcterms:W3CDTF">2016-07-04T11:34:00Z</dcterms:created>
  <dcterms:modified xsi:type="dcterms:W3CDTF">2016-07-04T11:34:00Z</dcterms:modified>
</cp:coreProperties>
</file>