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31" w:rsidRPr="00E82971" w:rsidRDefault="00761131" w:rsidP="009C186C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335" w:rsidRDefault="00761131" w:rsidP="00DB7335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в  аренду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  <w:r w:rsidRPr="00E64C08">
        <w:rPr>
          <w:rFonts w:ascii="Times New Roman" w:hAnsi="Times New Roman" w:cs="Times New Roman"/>
          <w:sz w:val="28"/>
          <w:szCs w:val="28"/>
        </w:rPr>
        <w:t xml:space="preserve">и передачи в безвозмездное пользование </w:t>
      </w:r>
      <w: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(коммунальной)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г. Донецка</w:t>
      </w:r>
      <w:r w:rsidRPr="00B73E5F">
        <w:rPr>
          <w:rFonts w:ascii="Times New Roman" w:hAnsi="Times New Roman" w:cs="Times New Roman"/>
        </w:rPr>
        <w:t xml:space="preserve">             </w:t>
      </w:r>
    </w:p>
    <w:p w:rsidR="00761131" w:rsidRPr="00DB7335" w:rsidRDefault="00DB7335" w:rsidP="00DB7335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B7335">
        <w:rPr>
          <w:rFonts w:ascii="Times New Roman" w:hAnsi="Times New Roman" w:cs="Times New Roman"/>
          <w:sz w:val="28"/>
        </w:rPr>
        <w:t>(пункт 9.1.)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ДОГОВОР  АРЕНДЫ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(Примерный)</w:t>
      </w:r>
    </w:p>
    <w:p w:rsidR="00761131" w:rsidRPr="00E82971" w:rsidRDefault="00C602E6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имущества</w:t>
      </w:r>
      <w:r w:rsidR="00761131"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собственности г. Донецка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761131" w:rsidRPr="00E82971" w:rsidRDefault="00761131" w:rsidP="00E829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___»___________ 20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_ 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АРЕНДОДАТЕЛЬ, в лице _______________________________________, действующий на основании _____________________________,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АРЕНДАТОР, в лице 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действующий на основании _________________________ с другой стороны, что именуются вмест</w:t>
      </w:r>
      <w:r>
        <w:rPr>
          <w:rFonts w:ascii="Times New Roman" w:hAnsi="Times New Roman" w:cs="Times New Roman"/>
          <w:sz w:val="28"/>
          <w:szCs w:val="28"/>
          <w:lang w:eastAsia="zh-CN"/>
        </w:rPr>
        <w:t>е Стороны, заключили настоящий 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оговор о нижеследующем: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 ПРЕДМЕТ ДОГОВОРА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1.1. АРЕНДОДАТЕЛЬ на основании распоряжения главы администрации г. Донецка от  «__» ________ ____  г. №___ , передает, а АРЕНДАТОР принимает в аренду недвижимое  имущество, расположенное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по адресу: г. Донецк, _________________________________________________,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для ________________________________________________________________.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1.2. Этот Договор определяет взаимоотношения Сторон по временному платному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испол</w:t>
      </w:r>
      <w:r>
        <w:rPr>
          <w:rFonts w:ascii="Times New Roman" w:hAnsi="Times New Roman" w:cs="Times New Roman"/>
          <w:sz w:val="28"/>
          <w:szCs w:val="28"/>
          <w:lang w:eastAsia="zh-CN"/>
        </w:rPr>
        <w:t>ьзованию  имущества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АРЕНДАТОРОМ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1131" w:rsidRPr="00E82971" w:rsidRDefault="00761131" w:rsidP="00B73E5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 ОБЪЕКТ АРЕНДЫ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2.1. Объектом аренды является: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нежилое помещение (здание, сооружение), расположенное по адресу: __________________________________, общей площадью - ___________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т.ч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на ______ этаже _____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полуподвале(подвале) ____ 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согласно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выкопировке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поэтажного плана, которая составляет неотъемлемую часть  этого  Договора (приложение  1);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оборудование, инвентарь и другое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индивидуальное  имущество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(при наличии), согласно перечня, который составляет неотъемлемую часть настоящего Договора (приложение  2)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2.2. Стоимость объекта аренды согласно оценк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проведенной экспертным путем, составляет_______ рос.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руб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_______________________рос. рублей_______ коп.).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2.3. Описание технического состояния объекта аренды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дату передачи его АРЕНДАТОРУ, его состав определяется в акте приема – передачи объекта аренды, являющегося неотъемлемой частью данного договора (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приложение  3</w:t>
      </w:r>
      <w:proofErr w:type="gramEnd"/>
      <w:r w:rsidRPr="006C6F36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2.4. Объект аренды относится к муниципальной (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коммунальной)  собственности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г. Донецка и находится на балансе ____________________________________________________________________.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215B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3. АРЕНДНАЯ ПЛАТА</w:t>
      </w:r>
    </w:p>
    <w:p w:rsidR="00761131" w:rsidRPr="00E82971" w:rsidRDefault="00761131" w:rsidP="00E64C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64C08">
      <w:pPr>
        <w:keepNext/>
        <w:widowControl w:val="0"/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3.1. За пользование объектом аренды АРЕНДАТОР вносит АРЕНДОДАТЕЛЮ арендную плату , расчет которой осуществляется на основании </w:t>
      </w:r>
      <w:r w:rsidRPr="00E64C08">
        <w:rPr>
          <w:rFonts w:ascii="Times New Roman" w:eastAsia="SimSun" w:hAnsi="Times New Roman" w:cs="Times New Roman"/>
          <w:sz w:val="28"/>
          <w:szCs w:val="28"/>
          <w:lang w:eastAsia="zh-CN"/>
        </w:rPr>
        <w:t>Временной методики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расчета и порядка  использования арендной платы за пользование имуществом муниципальной (коммунальной) собственности г. Донецка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месячный размер которой, согласно расчету арендной платы, что является неотъемлемой частью настоящего договора  (приложение 4), на дату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подписания договора составляет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________ рос. руб. (_______________________________рос. рублей_______ коп. ), в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т.ч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>.:</w:t>
      </w:r>
    </w:p>
    <w:p w:rsidR="00761131" w:rsidRPr="00E82971" w:rsidRDefault="00761131" w:rsidP="00046C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объект аренды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оборудование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3.2. Арендная плата за объект аренды вносится арендатором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следующие реквизиты: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Получатель: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____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3.3. Размер арендной платы может быть изменен по требованию одной из Сторон в случае изменения Методики расчета и порядка использования арендной платы, цен, тарифов и в других случаях,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определенных  законодательством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3.4. Арендная плата вносится АРЕНДАТОРОМ, начиная с момента подписания акта приема-передачи. Последним днем оплаты аренды является момент подписания Сторонами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акта приема-передачи при возвращении объекта аренды АРЕНДОДАТЕЛЮ.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3.5. Арендная плата вносится АРЕНДАТОРОМ ежемесячно не позднее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20  числа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месяца, следующего за отчетным. АРЕНДАТОР перечисляет арендную плату за пользование муниципальным (коммунальным) имуществом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 согласно счетам, выставленным АРЕНДОДАТЕЛЕМ.</w:t>
      </w:r>
    </w:p>
    <w:p w:rsidR="00761131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3.6. Стоимость коммунальных услуг, затраты на содержание придомовой территории, стоимость услуг по техническому обслуживанию инженерного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оборудования и внутридомовых сетей не входят в сумму арендной платы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оплачиваются АРЕНДАТОРОМ отдельно на основании договоров,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заключенных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 соответствующими организациями, предоставляющими эти услуги.</w:t>
      </w:r>
    </w:p>
    <w:p w:rsidR="00761131" w:rsidRPr="0079685E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3.7. Плата за пользование земельным участком (его части) вносится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Арендатором  в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соответствии с договором платы за землю, который является неотъемлемой частью договора аренды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недвижимого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имущества муниципальной (коммунальной) собственности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Донецка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(приложение 5).</w:t>
      </w:r>
    </w:p>
    <w:p w:rsidR="00761131" w:rsidRDefault="00761131" w:rsidP="004F0E8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платы за пользование земельным участком (или его части) освобождаются  предприятия, учреждения и организации,  имеющие  льготы относительно уплаты земельного налога в соответствии с п.133.2.1. ст.133 Закона Донецкой Народной Республики «О налоговой системе»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(с изменениями).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4. 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ОБЯЗАННОСТИ  СТОРОН</w:t>
      </w:r>
      <w:proofErr w:type="gramEnd"/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D1661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4.1. Договор аренды вступает в силу с момента подписания его сторонами. В этот же день объект аренды должен быть передан Арендатору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акту приема- передачи.</w:t>
      </w:r>
    </w:p>
    <w:p w:rsidR="00761131" w:rsidRPr="00E82971" w:rsidRDefault="00761131" w:rsidP="000A73F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АРЕНДОДАТЕЛИ на чьи счета поступают денежные средства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от аренды, обязаны зарегистрировать договоры аренды в Министерстве доходов и сборов Донецкой Народной Республики не позднее пятого рабочего дня с даты  заключения 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обязан вносить арендную плату своевременно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в полном объеме. Копии платежных поручений, которые подтверждают оплату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 договору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аренды, в обязательном порядке предоставляются Арендодателю, для осуществления качественного учета и контроля за поступлением денежных средств. В случае отсутствия копии платежного документа,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сумма,  подлежащая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к оплате, будет определена как задолженность.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4.4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надлежащую сохранность, соблюдение пожарной безопасности,  эксплуатацию и санитарное содержание объекта аренды, его оборудования, инвентаря и предотвращать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его повреждение и уничтожение, согласно действующему законодательству.</w:t>
      </w:r>
    </w:p>
    <w:p w:rsidR="00761131" w:rsidRPr="00E82971" w:rsidRDefault="00761131" w:rsidP="004917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.После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нормативно-правовых урегулирований механизма  предоставления страховых услуг в Донецкой Народной Республике АРЕНДАТОР обязан  застраховать арендуемое имущество. При этом АРЕНДОДАТЕЛЬ должен быть указан как выгодоприобретатель страховой суммы. Объем страховых платежей, сроки их оплаты определяются договором страхования объекта аренды.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При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наступлении  страхового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случая полученная  Балансодержателем страховая сумма засчитывается в возмещение ущерба, возникшего в связи с повреждением (уничтожением)  арендуемого имущества (зачетная сумма).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4.6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к объекту аренды представителей АРЕНДОДАТЕЛЯ и представителей  администрации г. Донецка, осуществляющих управление   муниципальным (коммунальным) имуществом, предоставлять по первому требованию всю необходимую информацию об объекте аренды для проверки соблюдения АРЕНДАТОРОМ условий данного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АРЕНДАТОР обязан ежеквартально проводить сверку взаиморасчетов с АРЕНДОДАТЕЛЕМ по арендным платежам, и оформлять соответствующие акты сверок.</w:t>
      </w:r>
    </w:p>
    <w:p w:rsidR="00761131" w:rsidRPr="00E82971" w:rsidRDefault="00761131" w:rsidP="0049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 При прекращении пользования объектом аренды АРЕНДАТОР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за месяц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письменно уведомляет АРЕНДОДАТЕЛЯ.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самостоятельно оплачивать стоимость фактически потребленных коммунальных услуг их поставщикам (в случае если Арендатором заключены отдельные договора с организациями-поставщиками коммунальных услуг (теплоснабжения, водоснабжения и водоотведения, электроснабжения, газоснабжения, вывозу ТБО, уборки придомовой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ерритории и т.д.), а также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 участие в общих затратах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на содержание  жилого дома (здания) и придомовой территории  в соответствии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с занимаемой площадью по тарифам, установленным действующим законодательством,  либо компенсировать стоимость коммунальных услуг Балансодержателю (в случае, если заключить отдельные договоры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поставщиками данных услуг не предоставляется возможным).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в случае реорганизации, или его (АРЕНДАТОРА) ликвидации или возбуждения дела о банкротстве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Арбитражном суде Донецкой Народной Республики письменно уведомить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АРЕНДОДАТЕЛЯ в 10-дневный срок с момента возникновения перечисленных факторов и предоставить нотариально заверенный 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став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>ли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учредительный</w:t>
      </w:r>
      <w:r w:rsidRPr="00E82971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договор, которые учитывают реорганизационные процессы,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также информацию о правопреемстве.</w:t>
      </w:r>
    </w:p>
    <w:p w:rsidR="00761131" w:rsidRPr="00E82971" w:rsidRDefault="00761131" w:rsidP="00E64C0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АРЕНДАТОР обязан в случае приватизации объекта аренды в течение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10-ти календарных дней предоставить АРЕНДОДАТЕЛЮ копии договора купли-продажи объекта аренды и акта приема-передачи.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обеспечить соответствующее содержание инженерных коммуникаций (водопровода, канализации, электрических, газовых и отопительных сетей), переданных в аренду вместе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объектом аренды. В случае аварий и проведения плановых ремонтных работ уведомлять об этом АРЕНДОДАТЕЛЯ.</w:t>
      </w:r>
    </w:p>
    <w:p w:rsidR="00761131" w:rsidRPr="00E82971" w:rsidRDefault="00761131" w:rsidP="00B73E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DB7335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="00761131"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5. ПРАВА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8624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5.1.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АРЕНДОДАТЕЛЬ имеет право проводить необходимый осмотр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арендуемого имущества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и проверку соблюдения АРЕНДАТОРОМ условий Договора.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5.2. При неуплате АРЕНДАТОРОМ арендной платы на протяжении 3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месяцев подряд  АРЕНДОДАТЕЛЬ имеет право на расторжение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одностороннем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5.3. АРЕНДАТОР после окончания срока действия данного Договора имеет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преимущественное  право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 прочих равных условиях на продление действия Договора, при условии соответствующего выполнения своих обязанностей по 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анному Договору. Основанием для продления Договора аренды муниципального имущества является соответствующее распоряжение главы администрации 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5.4. АРЕНДАТОР имеет право выступать заказчиком на изготовление проектно-сметной документации и проведени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необходимого ремонта за свой счет по письменному разрешению АРЕНДОДАТЕЛЯ (кроме перепланировки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переоборудования помещений).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6. ОТВЕТСТВЕННОСТЬ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6.1. АРЕНДОДАТЕЛЬ не несет ответственности за убытки, нанесенные АРЕНДАТОРУ вследствие аварии инженерных коммуникаций, находящихся на объекте аренды или за его пределами, если вина АРЕНДОДАТЕЛЯ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установлена.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несет ответственность за причинение арендуемым имуществом ущерба третьим лицам.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6.2. Расходы, связанные с принудительным взысканием задолженности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арендной плате, относятся на счет должника.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6.3. АРЕНДАТОР возмещает АРЕНДОДАТЕЛЮ убытки, причиненные ненадлежащим ремонтом или эксплуатацией объекта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 ухудшении состояния или уничтожении объекта аренды по вине АРЕНДАТОРА он возмещает АРЕНДОДАТЕЛЮ убытки в размере стоимости ремонта или восстановления имущества.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6.4. Риск случайной гибели объекта аренды несет АРЕНДОДАТЕЛЬ.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6.5. В случае освобождения АРЕНДАТОРОМ объекта аренды без письменного предупреждения, а также без составления акта о приеме-передаче объекта аренды в надлежащем состоянии, АРЕНДАТОР несет материальную ответственность за нанесенные в связи с этим убытки в полном размере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выплачивает АРЕНДОДАТЕЛЮ арендную плату за весь период пользования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арендуемым имуществом.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6.6. За имущество, оставленное АРЕНДАТОРОМ в арендуемом помещении без присмотра и охраны АРЕНДОДАТЕЛЬ ответственности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несет.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6.7. При невыполнении или нарушении одной из Сторон условий данного Договора, Договор аренды может быть расторгнут досрочно в одност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ороннем </w:t>
      </w:r>
      <w:proofErr w:type="gramStart"/>
      <w:r w:rsidRPr="00046C31">
        <w:rPr>
          <w:rFonts w:ascii="Times New Roman" w:hAnsi="Times New Roman" w:cs="Times New Roman"/>
          <w:sz w:val="28"/>
          <w:szCs w:val="28"/>
          <w:lang w:eastAsia="zh-CN"/>
        </w:rPr>
        <w:t>порядке,  в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предусмотренных законодательством или настоящим Договором случаях.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6.8. В случае наличия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 помещении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здании или сооружении нескольких арендаторов, АРЕНДАТОР несет солидарную ответственность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 другими арендаторами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за ненадлежащее техническое состояние этого помещения, здания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или сооружения, инженерных коммуникаций, санитарное содержание объекта аренды и придомовой территории,  при наличии вины.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Споры, возникающие по настоящему Договору или в связи с </w:t>
      </w:r>
      <w:r>
        <w:rPr>
          <w:rFonts w:ascii="Times New Roman" w:hAnsi="Times New Roman" w:cs="Times New Roman"/>
          <w:sz w:val="28"/>
          <w:szCs w:val="28"/>
          <w:lang w:eastAsia="zh-CN"/>
        </w:rPr>
        <w:t>его исполнением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не решенные путем переговоров, решаются в судебном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7. ВОССТАНОВЛЕНИЕ, УЛУЧШЕНИЕ ОБЪЕКТА АРЕНДЫ И </w:t>
      </w:r>
      <w:proofErr w:type="gramStart"/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УСЛОВИЯ  ЕГО</w:t>
      </w:r>
      <w:proofErr w:type="gramEnd"/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ВОЗВРАЩЕНИЯ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7.1. Амортизационные начисления на объект аренды начисляет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оставляет в своем распоряжении БАЛАНСОДЕРЖАТЕЛЬ. Амортизационные начисления используются на восстановление объекта аренды. 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мущество, приобретенное за счет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амортизационных расходов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является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ью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7.2. АРЕНДАТОР обязан на протяжении действия Договора до передачи объекта аренды АРЕНДОДАТЕЛЮ по акту за свой счет проводить необходимый текущий ремонт объекта аренды.</w:t>
      </w:r>
    </w:p>
    <w:p w:rsidR="00761131" w:rsidRPr="00AF48B1" w:rsidRDefault="00761131" w:rsidP="00AF48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3.Выполнение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строительных работ по перепланировке и переоборудованию объекта аренды (улучшение объекта аренды) выполняет за свой счет АРЕНДАТОР по письменному согласованию с АРЕНДОДАТЕЛЕМ.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Строительные работы на объекте аренды выполняются только на основании проектно-сметной документации, разработанной и утвержденной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установленном нормативными актами порядке и при наличии разрешения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ведение строительных работ, полученного в установленном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7.5. В случае окончания срока действия Договора или при его расторжении АРЕНДАТОР обязан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акту приема-передачи возвратить объект аренды АРЕНДОДАТЕЛЮ в состоянии, в котором находился объект аренды на момент передачи его в аренду с учетом всех выполненных АРЕНДАТОРОМ</w:t>
      </w:r>
    </w:p>
    <w:p w:rsidR="00761131" w:rsidRPr="00E82971" w:rsidRDefault="00761131" w:rsidP="00780F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улучшений, которые невозможно отделить от объекта аренды без причинения ему вреда, с учетом износа за период срока действия Договора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акте приема-передачи оговаривается техническое состояние объекта аренды на дату возвращения.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7.6. АРЕНДАТОР вправе оставить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 ему вреда.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Улучшения объекта аренды, выполненные АРЕНДАТОРОМ за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личные средства согласно с пунктом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7.3.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пунктом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 данного Договора, которые невозможно отделить от объекта аренды без причинения ему вреда, остаются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муниципальной (коммунальной) собственности г. Донецка за исключением приватизации, продажи или другого отчуждения объекта аренды АРЕНДАТОРУ.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8. ОСОБЫЕ УСЛОВИЯ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8.1. АРЕНДАТОР не имеет права передавать свои обязательства по Договору и передавать объект аренды полностью или частично в пользование другому лицу без письменного согласия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АРЕНДАТОР не имеет права заключать договоры (контракты, соглашения), в том числе о совместной деятельности, связанные с каким-либо использованием объекта аренды другим юридическим или физическим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лиц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том числе распоряжаться имущественным правом (правом аренды),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в случае необходимости заключение таких договоров осуществлять только с разрешения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нарушения этого условия Договора АРЕНДОДАТЕЛЬ имеет право инициировать досрочное расторжение данного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установленном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8.2. Разрешение на передачу объекта аренды в субаренду предоставляется главой администрации г. Донецка на основании соответствующего распоряжения.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8.3. Объект аренды должен использоваться АРЕНДАТОРОМ только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целево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му назначению, оговоренному в пункте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1.1 данного Договора.</w:t>
      </w:r>
    </w:p>
    <w:p w:rsidR="0076113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8.4.   Стороны пришли к соглашению о том, что условия настоящего Договора будут распространяться на взаимоотношения в сфере аренды имущества муниципальной (коммунальной) собственности, которые возникли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с _______________ и продолжаются до момента заключения дополнительного соглашения к настоящему Договору при желании АРЕНДАТОРА продолжать пользоваться имуществом после окончания срока действия настоящего Договора.</w:t>
      </w:r>
    </w:p>
    <w:p w:rsidR="00761131" w:rsidRPr="00E8297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9. СРОК ДЕЙСТВИЯ ДОГОВОРА</w:t>
      </w:r>
    </w:p>
    <w:p w:rsidR="00761131" w:rsidRPr="00301B1D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9.1. Данный Договор вступает в силу с момента подписания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его Сторонами.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Договор действует с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«___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_»</w:t>
      </w:r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_______20__г. до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«____» 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20__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9.2. Все изменения и дополнения к данному Договору оформляются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письменной форме и вступают в силу с момента подписания их Сторонами.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9.3. После окончания срока действия Договора он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может  быть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продлен на основании распоряжения главы администрации г. Донецка.</w:t>
      </w:r>
    </w:p>
    <w:p w:rsidR="00C602E6" w:rsidRPr="00C602E6" w:rsidRDefault="00761131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9.4. </w:t>
      </w:r>
      <w:r w:rsidR="00C602E6"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прекращается в случае: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окончания срока, на который он был заключен;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приватизации объекта аренды арендатором (при участии арендатора);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банкротства арендатора;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ликвидации юридического лица, которое являлось арендатором или арендодателем;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гибели объекта аренды.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Договор аренды может быть расторгнут по соглашению сторон. По требованию одной из сторон договор аренды может быть досрочно расторгнут по решению суда, арбитражного суда в случае невыполнения сторонами своих обязательств и по другим основаниям, предусмотренным законодательством.</w:t>
      </w:r>
    </w:p>
    <w:p w:rsidR="00C602E6" w:rsidRPr="00C602E6" w:rsidRDefault="00C602E6" w:rsidP="00C60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02E6">
        <w:rPr>
          <w:rFonts w:ascii="Times New Roman" w:hAnsi="Times New Roman" w:cs="Times New Roman"/>
          <w:sz w:val="28"/>
          <w:szCs w:val="28"/>
          <w:lang w:eastAsia="zh-CN"/>
        </w:rPr>
        <w:t>Односторонний отказ от договора аренды не допускается.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</w:t>
      </w:r>
      <w:r w:rsidR="00C602E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Договор может быть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досрочно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расторгнут по согласованию Сторон.</w:t>
      </w:r>
    </w:p>
    <w:p w:rsidR="00761131" w:rsidRPr="00E82971" w:rsidRDefault="00C602E6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76113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61131" w:rsidRPr="00E82971">
        <w:rPr>
          <w:rFonts w:ascii="Times New Roman" w:hAnsi="Times New Roman" w:cs="Times New Roman"/>
          <w:sz w:val="28"/>
          <w:szCs w:val="28"/>
          <w:lang w:eastAsia="zh-CN"/>
        </w:rPr>
        <w:t>Данный</w:t>
      </w:r>
      <w:proofErr w:type="gramEnd"/>
      <w:r w:rsidR="00761131"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 составлен в двух экземплярах: по одному экземпляру для АРЕНДОДАТЕЛЯ и АРЕНДАТОРА. Каждый экземпляр имеет одинаковую юридическую силу.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10. ФОРС-МАЖОР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10.1.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существовали  во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время заключения Договора и возникли не по воле Сторон (авария, катастрофа, стихийное бедствие, эпидемия, военные действия и т.п.).                 </w:t>
      </w: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н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 позднее чем в течение 10 дней с момента их возникновения уведомить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другую Сторону в письменной форме.                                       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7335" w:rsidRPr="00E82971" w:rsidRDefault="00DB7335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Приложения:</w:t>
      </w: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Выкопировка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поэтажного плана.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 Перечень оборудования, инвентаря и другого индивидуального имущества (при наличии).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 Акт приема-</w:t>
      </w:r>
      <w:proofErr w:type="gramStart"/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передачи  объекта</w:t>
      </w:r>
      <w:proofErr w:type="gramEnd"/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аренды.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 Расчет арендной платы.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 Договор платы за землю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(в соответствии с п. 3.7. Примерного договора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)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76113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40FDD" w:rsidRDefault="00C40FDD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11. ЮРИДИЧЕСКИЕ АДРЕСА И БАНКОВСКИЕ РЕКВИЗИТЫ СТОРОН 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57"/>
        <w:gridCol w:w="4424"/>
      </w:tblGrid>
      <w:tr w:rsidR="00761131" w:rsidRPr="00E82971">
        <w:tc>
          <w:tcPr>
            <w:tcW w:w="4757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АРЕНДОДАТЕЛЬ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83____, г. Донецк, 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Расчетный сче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 № 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Идентификационный код______________________,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24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АРЕНДАТОР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Расчетный счет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Идентификационный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од___________________,</w:t>
            </w:r>
          </w:p>
          <w:p w:rsidR="00761131" w:rsidRPr="00CE43D6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61131" w:rsidRDefault="00761131" w:rsidP="00C40FD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761131" w:rsidSect="00DB7335">
      <w:headerReference w:type="default" r:id="rId6"/>
      <w:headerReference w:type="first" r:id="rId7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38" w:rsidRDefault="00A30938" w:rsidP="00232374">
      <w:pPr>
        <w:spacing w:after="0" w:line="240" w:lineRule="auto"/>
      </w:pPr>
      <w:r>
        <w:separator/>
      </w:r>
    </w:p>
  </w:endnote>
  <w:endnote w:type="continuationSeparator" w:id="0">
    <w:p w:rsidR="00A30938" w:rsidRDefault="00A30938" w:rsidP="002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38" w:rsidRDefault="00A30938" w:rsidP="00232374">
      <w:pPr>
        <w:spacing w:after="0" w:line="240" w:lineRule="auto"/>
      </w:pPr>
      <w:r>
        <w:separator/>
      </w:r>
    </w:p>
  </w:footnote>
  <w:footnote w:type="continuationSeparator" w:id="0">
    <w:p w:rsidR="00A30938" w:rsidRDefault="00A30938" w:rsidP="002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31" w:rsidRDefault="00DB7335" w:rsidP="00DB7335">
    <w:pPr>
      <w:pStyle w:val="a5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C40FDD">
      <w:rPr>
        <w:noProof/>
      </w:rPr>
      <w:t>9</w:t>
    </w:r>
    <w:r>
      <w:fldChar w:fldCharType="end"/>
    </w:r>
  </w:p>
  <w:p w:rsidR="00DB7335" w:rsidRDefault="00DB7335" w:rsidP="00DB7335">
    <w:pPr>
      <w:pStyle w:val="a5"/>
      <w:spacing w:after="0" w:line="240" w:lineRule="auto"/>
      <w:jc w:val="right"/>
      <w:rPr>
        <w:rFonts w:ascii="Times New Roman" w:hAnsi="Times New Roman" w:cs="Times New Roman"/>
        <w:sz w:val="28"/>
      </w:rPr>
    </w:pPr>
  </w:p>
  <w:p w:rsidR="00DB7335" w:rsidRPr="00DB7335" w:rsidRDefault="00DB7335" w:rsidP="00DB7335">
    <w:pPr>
      <w:pStyle w:val="a5"/>
      <w:spacing w:after="240" w:line="240" w:lineRule="auto"/>
      <w:jc w:val="right"/>
      <w:rPr>
        <w:rFonts w:ascii="Times New Roman" w:hAnsi="Times New Roman" w:cs="Times New Roman"/>
        <w:sz w:val="28"/>
      </w:rPr>
    </w:pPr>
    <w:r w:rsidRPr="00DB7335">
      <w:rPr>
        <w:rFonts w:ascii="Times New Roman" w:hAnsi="Times New Roman" w:cs="Times New Roman"/>
        <w:sz w:val="28"/>
      </w:rPr>
      <w:t>Продолжение Приложения 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5" w:rsidRDefault="00DB733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B"/>
    <w:rsid w:val="000132F8"/>
    <w:rsid w:val="00015E60"/>
    <w:rsid w:val="00021760"/>
    <w:rsid w:val="00025A56"/>
    <w:rsid w:val="00031B65"/>
    <w:rsid w:val="00046C31"/>
    <w:rsid w:val="00053BB8"/>
    <w:rsid w:val="000562F9"/>
    <w:rsid w:val="000701D7"/>
    <w:rsid w:val="00075661"/>
    <w:rsid w:val="00087D85"/>
    <w:rsid w:val="000A73F3"/>
    <w:rsid w:val="000B3D69"/>
    <w:rsid w:val="000E0790"/>
    <w:rsid w:val="00110D5B"/>
    <w:rsid w:val="001454AC"/>
    <w:rsid w:val="001551F9"/>
    <w:rsid w:val="00157642"/>
    <w:rsid w:val="00172C6F"/>
    <w:rsid w:val="00180345"/>
    <w:rsid w:val="00185C7D"/>
    <w:rsid w:val="001A5277"/>
    <w:rsid w:val="001A57F6"/>
    <w:rsid w:val="001A7F5D"/>
    <w:rsid w:val="001B10F2"/>
    <w:rsid w:val="001B249D"/>
    <w:rsid w:val="001B53CC"/>
    <w:rsid w:val="001E196F"/>
    <w:rsid w:val="001E4CBF"/>
    <w:rsid w:val="001E6E18"/>
    <w:rsid w:val="00216C81"/>
    <w:rsid w:val="002255C2"/>
    <w:rsid w:val="00232374"/>
    <w:rsid w:val="00244374"/>
    <w:rsid w:val="00283BEB"/>
    <w:rsid w:val="002A034C"/>
    <w:rsid w:val="002C4B14"/>
    <w:rsid w:val="002D0B87"/>
    <w:rsid w:val="002D49D8"/>
    <w:rsid w:val="002D7FE8"/>
    <w:rsid w:val="00301B1D"/>
    <w:rsid w:val="00304F25"/>
    <w:rsid w:val="003054CF"/>
    <w:rsid w:val="00315867"/>
    <w:rsid w:val="00322B7B"/>
    <w:rsid w:val="00337CE7"/>
    <w:rsid w:val="00344329"/>
    <w:rsid w:val="00363861"/>
    <w:rsid w:val="003679E9"/>
    <w:rsid w:val="00373D73"/>
    <w:rsid w:val="00374295"/>
    <w:rsid w:val="003765FC"/>
    <w:rsid w:val="00387611"/>
    <w:rsid w:val="003928A4"/>
    <w:rsid w:val="003C7BFA"/>
    <w:rsid w:val="003D00B6"/>
    <w:rsid w:val="003D0445"/>
    <w:rsid w:val="003E1BF8"/>
    <w:rsid w:val="003E446B"/>
    <w:rsid w:val="00410942"/>
    <w:rsid w:val="00411AB2"/>
    <w:rsid w:val="00454CA3"/>
    <w:rsid w:val="00455153"/>
    <w:rsid w:val="00467F19"/>
    <w:rsid w:val="00481F6A"/>
    <w:rsid w:val="00486F55"/>
    <w:rsid w:val="004917A8"/>
    <w:rsid w:val="00493855"/>
    <w:rsid w:val="00493D3E"/>
    <w:rsid w:val="004971B5"/>
    <w:rsid w:val="004A1A06"/>
    <w:rsid w:val="004B7817"/>
    <w:rsid w:val="004C4EF0"/>
    <w:rsid w:val="004D7FEE"/>
    <w:rsid w:val="004F0E82"/>
    <w:rsid w:val="004F5E95"/>
    <w:rsid w:val="004F6268"/>
    <w:rsid w:val="00504D89"/>
    <w:rsid w:val="00534E76"/>
    <w:rsid w:val="00545CD4"/>
    <w:rsid w:val="00546C8D"/>
    <w:rsid w:val="00560209"/>
    <w:rsid w:val="005719B9"/>
    <w:rsid w:val="00581A17"/>
    <w:rsid w:val="005904D3"/>
    <w:rsid w:val="0059127B"/>
    <w:rsid w:val="00595ABC"/>
    <w:rsid w:val="005A3200"/>
    <w:rsid w:val="005A5F5D"/>
    <w:rsid w:val="005C196D"/>
    <w:rsid w:val="005D7FB8"/>
    <w:rsid w:val="005E1763"/>
    <w:rsid w:val="005E1E9E"/>
    <w:rsid w:val="00611A19"/>
    <w:rsid w:val="00617DC6"/>
    <w:rsid w:val="006462E5"/>
    <w:rsid w:val="00657143"/>
    <w:rsid w:val="006C6F36"/>
    <w:rsid w:val="006E5530"/>
    <w:rsid w:val="00701874"/>
    <w:rsid w:val="00710DD6"/>
    <w:rsid w:val="00717BFA"/>
    <w:rsid w:val="007505DA"/>
    <w:rsid w:val="00753465"/>
    <w:rsid w:val="00761131"/>
    <w:rsid w:val="00780F01"/>
    <w:rsid w:val="0079685E"/>
    <w:rsid w:val="007A00E3"/>
    <w:rsid w:val="007B2B99"/>
    <w:rsid w:val="007B47DF"/>
    <w:rsid w:val="007B68B4"/>
    <w:rsid w:val="007C51A8"/>
    <w:rsid w:val="007E054A"/>
    <w:rsid w:val="007E186D"/>
    <w:rsid w:val="007F7C18"/>
    <w:rsid w:val="00811260"/>
    <w:rsid w:val="00812B1E"/>
    <w:rsid w:val="00842206"/>
    <w:rsid w:val="0085302E"/>
    <w:rsid w:val="008559A8"/>
    <w:rsid w:val="008624DD"/>
    <w:rsid w:val="00864575"/>
    <w:rsid w:val="0086459C"/>
    <w:rsid w:val="00867910"/>
    <w:rsid w:val="00871E5F"/>
    <w:rsid w:val="00886EAB"/>
    <w:rsid w:val="008932BE"/>
    <w:rsid w:val="0089531A"/>
    <w:rsid w:val="00897899"/>
    <w:rsid w:val="008A36F7"/>
    <w:rsid w:val="008C5F11"/>
    <w:rsid w:val="008D2DD0"/>
    <w:rsid w:val="008E0ADA"/>
    <w:rsid w:val="008E15E7"/>
    <w:rsid w:val="008E66FC"/>
    <w:rsid w:val="008F10F8"/>
    <w:rsid w:val="00913C07"/>
    <w:rsid w:val="00913CB5"/>
    <w:rsid w:val="00920CAA"/>
    <w:rsid w:val="009370EA"/>
    <w:rsid w:val="00946F65"/>
    <w:rsid w:val="00961334"/>
    <w:rsid w:val="009638C7"/>
    <w:rsid w:val="00982DC0"/>
    <w:rsid w:val="009A19A5"/>
    <w:rsid w:val="009C186C"/>
    <w:rsid w:val="009C7B67"/>
    <w:rsid w:val="009D3B40"/>
    <w:rsid w:val="009D6C9C"/>
    <w:rsid w:val="009F14A6"/>
    <w:rsid w:val="00A01AE8"/>
    <w:rsid w:val="00A10260"/>
    <w:rsid w:val="00A30938"/>
    <w:rsid w:val="00A36276"/>
    <w:rsid w:val="00A371F9"/>
    <w:rsid w:val="00A40D2C"/>
    <w:rsid w:val="00A649B1"/>
    <w:rsid w:val="00A663AB"/>
    <w:rsid w:val="00A702DE"/>
    <w:rsid w:val="00A7466A"/>
    <w:rsid w:val="00A749DD"/>
    <w:rsid w:val="00A757ED"/>
    <w:rsid w:val="00A76B21"/>
    <w:rsid w:val="00AA5244"/>
    <w:rsid w:val="00AD68C1"/>
    <w:rsid w:val="00AF0CE4"/>
    <w:rsid w:val="00AF2316"/>
    <w:rsid w:val="00AF48B1"/>
    <w:rsid w:val="00AF702E"/>
    <w:rsid w:val="00B05C05"/>
    <w:rsid w:val="00B33E84"/>
    <w:rsid w:val="00B42588"/>
    <w:rsid w:val="00B51FE2"/>
    <w:rsid w:val="00B539F0"/>
    <w:rsid w:val="00B73E5F"/>
    <w:rsid w:val="00B75DFE"/>
    <w:rsid w:val="00B94699"/>
    <w:rsid w:val="00BA0FAB"/>
    <w:rsid w:val="00BA391E"/>
    <w:rsid w:val="00BB4016"/>
    <w:rsid w:val="00BB5464"/>
    <w:rsid w:val="00BC6B1E"/>
    <w:rsid w:val="00BC78F9"/>
    <w:rsid w:val="00BD6643"/>
    <w:rsid w:val="00BF2FCE"/>
    <w:rsid w:val="00C14E01"/>
    <w:rsid w:val="00C16AA9"/>
    <w:rsid w:val="00C3102F"/>
    <w:rsid w:val="00C367D2"/>
    <w:rsid w:val="00C40FDD"/>
    <w:rsid w:val="00C602E6"/>
    <w:rsid w:val="00C7653E"/>
    <w:rsid w:val="00C81973"/>
    <w:rsid w:val="00C835E9"/>
    <w:rsid w:val="00C97C80"/>
    <w:rsid w:val="00CA440D"/>
    <w:rsid w:val="00CB09F2"/>
    <w:rsid w:val="00CC434B"/>
    <w:rsid w:val="00CC48EC"/>
    <w:rsid w:val="00CC5A10"/>
    <w:rsid w:val="00CC73AF"/>
    <w:rsid w:val="00CE43D6"/>
    <w:rsid w:val="00CE57BA"/>
    <w:rsid w:val="00CF6419"/>
    <w:rsid w:val="00CF714A"/>
    <w:rsid w:val="00D055C7"/>
    <w:rsid w:val="00D13E04"/>
    <w:rsid w:val="00D16619"/>
    <w:rsid w:val="00D16E98"/>
    <w:rsid w:val="00D2578C"/>
    <w:rsid w:val="00D35C7F"/>
    <w:rsid w:val="00D423DE"/>
    <w:rsid w:val="00D43F55"/>
    <w:rsid w:val="00D44EB6"/>
    <w:rsid w:val="00D743CC"/>
    <w:rsid w:val="00DB7335"/>
    <w:rsid w:val="00E031EA"/>
    <w:rsid w:val="00E0795C"/>
    <w:rsid w:val="00E16302"/>
    <w:rsid w:val="00E20DEF"/>
    <w:rsid w:val="00E215B7"/>
    <w:rsid w:val="00E37605"/>
    <w:rsid w:val="00E64C08"/>
    <w:rsid w:val="00E82971"/>
    <w:rsid w:val="00E83D5E"/>
    <w:rsid w:val="00EB7034"/>
    <w:rsid w:val="00EE0DBF"/>
    <w:rsid w:val="00EE4D81"/>
    <w:rsid w:val="00EF0325"/>
    <w:rsid w:val="00F04C21"/>
    <w:rsid w:val="00F23642"/>
    <w:rsid w:val="00F30B49"/>
    <w:rsid w:val="00F31DE3"/>
    <w:rsid w:val="00F53EDA"/>
    <w:rsid w:val="00F700D5"/>
    <w:rsid w:val="00F77F07"/>
    <w:rsid w:val="00F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FC2FE"/>
  <w15:docId w15:val="{3BC4F4E6-E7DA-49E2-995B-44DF9399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01AE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TitleChar">
    <w:name w:val="Title Char"/>
    <w:uiPriority w:val="99"/>
    <w:locked/>
    <w:rsid w:val="001E19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99"/>
    <w:locked/>
    <w:rsid w:val="00A01AE8"/>
    <w:rPr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23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32374"/>
    <w:rPr>
      <w:lang w:eastAsia="en-US"/>
    </w:rPr>
  </w:style>
  <w:style w:type="paragraph" w:styleId="a7">
    <w:name w:val="footer"/>
    <w:basedOn w:val="a"/>
    <w:link w:val="a8"/>
    <w:uiPriority w:val="99"/>
    <w:semiHidden/>
    <w:rsid w:val="0023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32374"/>
    <w:rPr>
      <w:lang w:eastAsia="en-US"/>
    </w:rPr>
  </w:style>
  <w:style w:type="character" w:styleId="a9">
    <w:name w:val="page number"/>
    <w:basedOn w:val="a0"/>
    <w:uiPriority w:val="99"/>
    <w:rsid w:val="006462E5"/>
  </w:style>
  <w:style w:type="paragraph" w:styleId="aa">
    <w:name w:val="Normal (Web)"/>
    <w:basedOn w:val="a"/>
    <w:uiPriority w:val="99"/>
    <w:semiHidden/>
    <w:unhideWhenUsed/>
    <w:rsid w:val="00C6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gs5_ksnpa</cp:lastModifiedBy>
  <cp:revision>3</cp:revision>
  <cp:lastPrinted>2016-07-05T10:57:00Z</cp:lastPrinted>
  <dcterms:created xsi:type="dcterms:W3CDTF">2016-10-12T12:45:00Z</dcterms:created>
  <dcterms:modified xsi:type="dcterms:W3CDTF">2016-10-12T12:54:00Z</dcterms:modified>
</cp:coreProperties>
</file>