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914E3F" w:rsidRPr="00614D47" w:rsidRDefault="00914E3F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Функциональная классификация расходов и кредитования бюджета</w:t>
      </w:r>
    </w:p>
    <w:p w:rsidR="00914E3F" w:rsidRPr="006E2EC1" w:rsidRDefault="006E2EC1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4F81BD"/>
          <w:sz w:val="24"/>
          <w:szCs w:val="24"/>
        </w:rPr>
      </w:pPr>
      <w:r w:rsidRPr="006E2EC1">
        <w:rPr>
          <w:rFonts w:cs="Times New Roman"/>
          <w:bCs/>
          <w:i/>
          <w:color w:val="000000"/>
          <w:sz w:val="24"/>
          <w:szCs w:val="24"/>
        </w:rPr>
        <w:t>(с изменениями, внесенными на о</w:t>
      </w:r>
      <w:bookmarkStart w:id="0" w:name="_GoBack"/>
      <w:bookmarkEnd w:id="0"/>
      <w:r w:rsidRPr="006E2EC1">
        <w:rPr>
          <w:rFonts w:cs="Times New Roman"/>
          <w:bCs/>
          <w:i/>
          <w:color w:val="000000"/>
          <w:sz w:val="24"/>
          <w:szCs w:val="24"/>
        </w:rPr>
        <w:t xml:space="preserve">сновании </w:t>
      </w:r>
      <w:hyperlink r:id="rId6" w:history="1">
        <w:r w:rsidRPr="00073774">
          <w:rPr>
            <w:rStyle w:val="a4"/>
            <w:i/>
            <w:sz w:val="24"/>
            <w:szCs w:val="24"/>
          </w:rPr>
          <w:t>Приказ</w:t>
        </w:r>
        <w:r w:rsidR="00BE7C3A">
          <w:rPr>
            <w:rStyle w:val="a4"/>
            <w:i/>
            <w:sz w:val="24"/>
            <w:szCs w:val="24"/>
          </w:rPr>
          <w:t>ов</w:t>
        </w:r>
        <w:r w:rsidRPr="00073774">
          <w:rPr>
            <w:rStyle w:val="a4"/>
            <w:bCs/>
            <w:i/>
            <w:sz w:val="24"/>
            <w:szCs w:val="24"/>
          </w:rPr>
          <w:t xml:space="preserve"> Минист</w:t>
        </w:r>
        <w:r w:rsidRPr="00073774">
          <w:rPr>
            <w:rStyle w:val="a4"/>
            <w:bCs/>
            <w:i/>
            <w:sz w:val="24"/>
            <w:szCs w:val="24"/>
          </w:rPr>
          <w:t>е</w:t>
        </w:r>
        <w:r w:rsidRPr="00073774">
          <w:rPr>
            <w:rStyle w:val="a4"/>
            <w:bCs/>
            <w:i/>
            <w:sz w:val="24"/>
            <w:szCs w:val="24"/>
          </w:rPr>
          <w:t>рства финансов Донецкой Народной Республики</w:t>
        </w:r>
        <w:r w:rsidRPr="00073774">
          <w:rPr>
            <w:rStyle w:val="a4"/>
            <w:sz w:val="24"/>
            <w:szCs w:val="24"/>
          </w:rPr>
          <w:t xml:space="preserve"> </w:t>
        </w:r>
        <w:r w:rsidR="007466A9" w:rsidRPr="00073774">
          <w:rPr>
            <w:rStyle w:val="a4"/>
            <w:i/>
            <w:sz w:val="24"/>
            <w:szCs w:val="24"/>
          </w:rPr>
          <w:t>от 30.04.2015 № 64</w:t>
        </w:r>
      </w:hyperlink>
      <w:r w:rsidR="007466A9" w:rsidRPr="007466A9">
        <w:rPr>
          <w:i/>
          <w:color w:val="000000" w:themeColor="text1"/>
          <w:sz w:val="24"/>
          <w:szCs w:val="24"/>
        </w:rPr>
        <w:t>,</w:t>
      </w:r>
      <w:r w:rsidR="007466A9">
        <w:rPr>
          <w:color w:val="000000" w:themeColor="text1"/>
          <w:sz w:val="24"/>
          <w:szCs w:val="24"/>
        </w:rPr>
        <w:t xml:space="preserve"> </w:t>
      </w:r>
      <w:hyperlink r:id="rId7" w:history="1">
        <w:r w:rsidRPr="00073774">
          <w:rPr>
            <w:rStyle w:val="a4"/>
            <w:i/>
            <w:sz w:val="24"/>
            <w:szCs w:val="24"/>
          </w:rPr>
          <w:t>от 26.05.2015 № 104</w:t>
        </w:r>
      </w:hyperlink>
      <w:r w:rsidR="00397BCD">
        <w:t xml:space="preserve">, </w:t>
      </w:r>
      <w:hyperlink r:id="rId8" w:history="1">
        <w:r w:rsidR="00397BCD" w:rsidRPr="00397BCD">
          <w:rPr>
            <w:rStyle w:val="a4"/>
            <w:i/>
            <w:sz w:val="24"/>
            <w:szCs w:val="24"/>
          </w:rPr>
          <w:t>от 13.08.2015 № 143</w:t>
        </w:r>
      </w:hyperlink>
      <w:r w:rsidR="00504B9F">
        <w:t xml:space="preserve">, </w:t>
      </w:r>
      <w:hyperlink r:id="rId9" w:history="1">
        <w:r w:rsidR="00504B9F" w:rsidRPr="00504B9F">
          <w:rPr>
            <w:rStyle w:val="a4"/>
            <w:i/>
            <w:sz w:val="24"/>
            <w:szCs w:val="24"/>
          </w:rPr>
          <w:t>от 18.09.2015 № 194</w:t>
        </w:r>
      </w:hyperlink>
      <w:r w:rsidR="003259B3" w:rsidRPr="003259B3">
        <w:rPr>
          <w:rFonts w:cs="Times New Roman"/>
          <w:bCs/>
          <w:i/>
          <w:color w:val="000000"/>
          <w:sz w:val="24"/>
          <w:szCs w:val="24"/>
        </w:rPr>
        <w:t>,</w:t>
      </w:r>
      <w:r w:rsidR="003259B3">
        <w:t xml:space="preserve"> </w:t>
      </w:r>
      <w:hyperlink r:id="rId10" w:tgtFrame="_blank" w:history="1">
        <w:r w:rsidR="003259B3" w:rsidRPr="003259B3">
          <w:rPr>
            <w:rStyle w:val="a4"/>
            <w:i/>
            <w:sz w:val="24"/>
            <w:szCs w:val="24"/>
          </w:rPr>
          <w:t>от 25.12.2015 № 269</w:t>
        </w:r>
      </w:hyperlink>
      <w:r w:rsidR="004337D0" w:rsidRPr="004337D0">
        <w:rPr>
          <w:rFonts w:cs="Times New Roman"/>
          <w:bCs/>
          <w:i/>
          <w:color w:val="000000"/>
          <w:sz w:val="24"/>
          <w:szCs w:val="24"/>
        </w:rPr>
        <w:t>,</w:t>
      </w:r>
      <w:r w:rsidR="004337D0">
        <w:t xml:space="preserve"> </w:t>
      </w:r>
      <w:hyperlink r:id="rId11" w:tgtFrame="_blank" w:history="1">
        <w:proofErr w:type="gramStart"/>
        <w:r w:rsidR="004337D0" w:rsidRPr="004337D0">
          <w:rPr>
            <w:rStyle w:val="a4"/>
            <w:i/>
            <w:sz w:val="24"/>
            <w:szCs w:val="24"/>
          </w:rPr>
          <w:t>от</w:t>
        </w:r>
        <w:proofErr w:type="gramEnd"/>
        <w:r w:rsidR="004337D0" w:rsidRPr="004337D0">
          <w:rPr>
            <w:rStyle w:val="a4"/>
            <w:i/>
            <w:sz w:val="24"/>
            <w:szCs w:val="24"/>
          </w:rPr>
          <w:t xml:space="preserve"> 18.04.2016 № 92</w:t>
        </w:r>
      </w:hyperlink>
      <w:r w:rsidR="00940966" w:rsidRPr="00940966">
        <w:rPr>
          <w:rFonts w:cs="Times New Roman"/>
          <w:bCs/>
          <w:i/>
          <w:color w:val="000000"/>
          <w:sz w:val="24"/>
          <w:szCs w:val="24"/>
        </w:rPr>
        <w:t>,</w:t>
      </w:r>
      <w:r w:rsidR="00940966">
        <w:t xml:space="preserve"> </w:t>
      </w:r>
      <w:hyperlink r:id="rId12" w:tgtFrame="_blank" w:history="1">
        <w:r w:rsidR="00940966" w:rsidRPr="00940966">
          <w:rPr>
            <w:rStyle w:val="a4"/>
            <w:i/>
            <w:sz w:val="24"/>
            <w:szCs w:val="24"/>
          </w:rPr>
          <w:t>от 27.04.2016 № 98</w:t>
        </w:r>
      </w:hyperlink>
      <w:r w:rsidR="00310B79" w:rsidRPr="00310B79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3" w:history="1">
        <w:r w:rsidR="00310B79" w:rsidRPr="00310B79">
          <w:rPr>
            <w:rStyle w:val="a4"/>
            <w:rFonts w:cs="Times New Roman"/>
            <w:bCs/>
            <w:i/>
            <w:sz w:val="24"/>
            <w:szCs w:val="24"/>
          </w:rPr>
          <w:t>12.08.2016 № 169</w:t>
        </w:r>
      </w:hyperlink>
      <w:r w:rsidR="00401142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4" w:history="1">
        <w:r w:rsidR="00401142" w:rsidRPr="00401142">
          <w:rPr>
            <w:rStyle w:val="a4"/>
            <w:rFonts w:cs="Times New Roman"/>
            <w:bCs/>
            <w:i/>
            <w:sz w:val="24"/>
            <w:szCs w:val="24"/>
          </w:rPr>
          <w:t>от 08.09.2016 № 178</w:t>
        </w:r>
      </w:hyperlink>
      <w:r w:rsidR="009F0257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5" w:history="1">
        <w:r w:rsidR="009F0257" w:rsidRPr="009F0257">
          <w:rPr>
            <w:rStyle w:val="a4"/>
            <w:rFonts w:cs="Times New Roman"/>
            <w:bCs/>
            <w:i/>
            <w:sz w:val="24"/>
            <w:szCs w:val="24"/>
          </w:rPr>
          <w:t>от 03.02.2017 № 15</w:t>
        </w:r>
      </w:hyperlink>
      <w:r w:rsidR="00BE7C3A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6" w:history="1">
        <w:r w:rsidR="00BE7C3A" w:rsidRPr="00BE7C3A">
          <w:rPr>
            <w:rStyle w:val="a4"/>
            <w:rFonts w:cs="Times New Roman"/>
            <w:bCs/>
            <w:i/>
            <w:sz w:val="24"/>
            <w:szCs w:val="24"/>
          </w:rPr>
          <w:t>от 10.03.2017 № 29</w:t>
        </w:r>
      </w:hyperlink>
      <w:r w:rsidR="00BE7C3A">
        <w:rPr>
          <w:rFonts w:cs="Times New Roman"/>
          <w:bCs/>
          <w:i/>
          <w:color w:val="0000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7987"/>
      </w:tblGrid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14E3F" w:rsidRPr="00D52BF9" w:rsidTr="00761A9D">
        <w:trPr>
          <w:trHeight w:val="173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Республиканские управление</w:t>
            </w:r>
          </w:p>
        </w:tc>
      </w:tr>
      <w:tr w:rsidR="00914E3F" w:rsidRPr="00D52BF9" w:rsidTr="00761A9D">
        <w:trPr>
          <w:trHeight w:val="236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Высшие органы республиканского управления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Фискальная деятельность</w:t>
            </w:r>
          </w:p>
        </w:tc>
      </w:tr>
      <w:tr w:rsidR="00914E3F" w:rsidRPr="00D52BF9" w:rsidTr="00761A9D">
        <w:trPr>
          <w:trHeight w:val="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Внешнеполитическая деятельность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Другие общие функции республиканского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Общереспубликанское планирование и статистика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Другая деятельность в сфере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010114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Аппарат Министерства и его местных органов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504B9F" w:rsidP="007466A9">
            <w:pPr>
              <w:rPr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Органы местного самоуправления, органы исполнительной власти районных администраций</w:t>
            </w:r>
          </w:p>
          <w:p w:rsidR="00504B9F" w:rsidRPr="00504B9F" w:rsidRDefault="00504B9F" w:rsidP="007466A9">
            <w:pPr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(в редакции </w:t>
            </w:r>
            <w:hyperlink r:id="rId17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исполнительной власти районных администраций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6E2EC1" w:rsidRDefault="006E2EC1" w:rsidP="007466A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010200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Банковская деятельность</w:t>
            </w:r>
          </w:p>
          <w:p w:rsidR="006E2EC1" w:rsidRPr="006E2EC1" w:rsidRDefault="006E2EC1" w:rsidP="006E2EC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Оборона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Вооруженные силы Донецкой Народной Республики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      </w:t>
            </w:r>
          </w:p>
        </w:tc>
      </w:tr>
      <w:tr w:rsidR="00914E3F" w:rsidRPr="00D52BF9" w:rsidTr="00761A9D">
        <w:trPr>
          <w:trHeight w:val="42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Подготовка и участие в обеспечении коллективной безопасности и миротворческой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Прикладные научные исследования в области национальной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Судебная власть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судебной власти и осуществление их деятельности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Default="00397BCD" w:rsidP="007466A9">
            <w:pPr>
              <w:rPr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Проведение судебной экспертизы, исследований и разработок в сфере методики судебных экспертиз</w:t>
            </w:r>
          </w:p>
          <w:p w:rsidR="00397BCD" w:rsidRPr="00397BCD" w:rsidRDefault="00397BCD" w:rsidP="00397BC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9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Генеральная прокуратура</w:t>
            </w:r>
          </w:p>
        </w:tc>
      </w:tr>
      <w:tr w:rsidR="00914E3F" w:rsidRPr="00D52BF9" w:rsidTr="00761A9D">
        <w:trPr>
          <w:trHeight w:val="47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040100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Надзор за исполнением законов, уголовное преследование и представительские функции в суде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050000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Государственная безопасность Донецкой Народной Республики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Пограничные войска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Центры специальных операций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Прочие подразделения и мероприятия государственной безопасности</w:t>
            </w:r>
          </w:p>
        </w:tc>
      </w:tr>
      <w:tr w:rsidR="00914E3F" w:rsidRPr="00D52BF9" w:rsidTr="00761A9D">
        <w:trPr>
          <w:trHeight w:val="46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Правоохранительная деятельность и обеспечение безопасности государства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Обеспечение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прав и свобод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граждан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от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противоправных посягательств, охрана общественного порядка и противодействие незаконной миграции</w:t>
            </w:r>
          </w:p>
        </w:tc>
      </w:tr>
      <w:tr w:rsidR="00914E3F" w:rsidRPr="00D52BF9" w:rsidTr="00761A9D">
        <w:trPr>
          <w:trHeight w:val="80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Участие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внутренних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войск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в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общественного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порядка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борьбе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с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преступностью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арестованных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осужденных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особо важних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объектов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Подразделения дорожно-патрульной службы и дорожного надзора</w:t>
            </w:r>
          </w:p>
        </w:tc>
      </w:tr>
      <w:tr w:rsidR="00914E3F" w:rsidRPr="00D52BF9" w:rsidTr="00761A9D">
        <w:trPr>
          <w:trHeight w:val="48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Исполнение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наказаний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учреждениями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организациями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пенитенциарной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границ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Приемники-распределители для несовершеннолетних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приемники-распределители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Местная пожарная охрана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монтажно-эксплуатационные подразделения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Адресно-справочные бюро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правоохранительные мероприятия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Дошкольные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учреждения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всех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типов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Вечерние (сменные) школы</w:t>
            </w:r>
          </w:p>
        </w:tc>
      </w:tr>
      <w:tr w:rsidR="00914E3F" w:rsidRPr="00D52BF9" w:rsidTr="00761A9D">
        <w:trPr>
          <w:trHeight w:val="4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школы-интернаты, общеобразовательные санаторные школы-интернаты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 для детей-сирот и детей, оставшихся без попечения родителей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Детские дома (в том. ч. семейного типа, приемные семьи)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общеобразовательные школы-интернаты, школы и другие учебные заведения для детей с недостатками в физическом или умственном развитии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специализированные школы-интернаты с углубленным изучением отдельных предметов и курсов для углубленной подготовки детей в области науки и искусств, физической культуры и спорта, других отраслях, лицеи с усиленной военно-физической подготовкой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 xml:space="preserve">Образовательные учреждения дополнительного образования, массовые мероприятия с детьми </w:t>
            </w:r>
          </w:p>
          <w:p w:rsidR="00310B79" w:rsidRPr="00310B79" w:rsidRDefault="00310B79" w:rsidP="007466A9">
            <w:pPr>
              <w:rPr>
                <w:rFonts w:cs="Times New Roman"/>
                <w:i/>
                <w:color w:val="000000"/>
                <w:sz w:val="24"/>
                <w:szCs w:val="24"/>
                <w:lang w:val="uk-UA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0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 xml:space="preserve">Образовательные учреждения среднего профессионального образования </w:t>
            </w:r>
            <w:r w:rsidRPr="00310B79">
              <w:rPr>
                <w:rFonts w:cs="Times New Roman"/>
                <w:color w:val="000000"/>
                <w:sz w:val="24"/>
                <w:szCs w:val="24"/>
              </w:rPr>
              <w:lastRenderedPageBreak/>
              <w:t>(программы подготовки квалифицированных рабочих, служащих)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1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Профессионально-технические училища социальной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Образовательные учреждения среднего профессионального образования (программы подготовки специалистов среднего звена)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2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Образовательные организации (учреждения) высшего профессионального образования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3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Организации (учреждения, институты, центры повышения квалификации, профессиональной переподготовки) дополнительного профессионального образования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4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мероприятия последипломного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Приобретение учебников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Методическая работа, другие мероприятия в сфере народного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 областных, городских, районных отделов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Другие учебные и научные учреждения (организации, институты)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5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образовательные программы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Помощь детям-сиротам и детям, лишенным родительской опеки, которым исполняется 18 лет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Больницы (многопрофильные)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Территориальные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объединения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республиканские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центры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Специализированные больницы и другие специализированные учреждения (центры, диспансеры, госпитали для инвалидов ВОВ, лепрозории, медико-санитарные части и т.п., имеющие коечную сеть)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Клиники научно-исследовательских институтов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Перинатальные центры, родильные дома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больных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детей и подростков (нетуберкулезные)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Санатории медицинской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 ребенка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Станции переливания крови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080209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экстренной медицинской помощи и медицины катастроф, станций экстренной (скорой) медицинской помощи</w:t>
            </w:r>
          </w:p>
        </w:tc>
      </w:tr>
      <w:tr w:rsidR="00914E3F" w:rsidRPr="00D52BF9" w:rsidTr="00761A9D">
        <w:trPr>
          <w:trHeight w:val="49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Поликлиники и амбулатории (кроме специализированных поликлиник и общих и специализированных стоматологических поликлиник)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Специализированные поликлиники (в т. ч. диспансеры, медико-санитарные части, передвижные консультативные диагностические центры, которые не имеют коечного фонда)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Общие и специализированные стоматологические поликлиники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борьбе с эпидемиями и дезинфекционные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здоровья и мероприятия в сфере санитарного просвещения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Центр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первичной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медико-санитарной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помощи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Прочие учреждения области здравоохранения ( базы </w:t>
            </w:r>
            <w:proofErr w:type="spellStart"/>
            <w:r w:rsidRPr="00B571DB">
              <w:rPr>
                <w:rFonts w:cs="Times New Roman"/>
                <w:color w:val="000000"/>
                <w:sz w:val="24"/>
                <w:szCs w:val="24"/>
              </w:rPr>
              <w:t>спецмедснабжения</w:t>
            </w:r>
            <w:proofErr w:type="spell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, научно-медицинские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и прочие)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Медико-социальные экспертные комиссии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по здравоохранению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(службы)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по иммунопрофилактике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борьбы  с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профилактики СПИДа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централизованных мероприятий по лечению больных сахарным и несахарным диабетом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мероприятия по лечению онкологических больных</w:t>
            </w:r>
          </w:p>
        </w:tc>
      </w:tr>
      <w:tr w:rsidR="00914E3F" w:rsidRPr="00D52BF9" w:rsidTr="00761A9D">
        <w:trPr>
          <w:trHeight w:val="8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Диагностика и лечение заболеваний с внедрением экспериментальных и новых медицинских технологий, специализированная консультативно-поликлиническая помощь, предоставляемая научно-исследовательскими учреждениями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Республиканская служба лекарственных средств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санитарно-эпидемиологическая служба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64)</w:t>
              </w:r>
            </w:hyperlink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пенсионеров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Социальные защита в случае несчастных случаев на производстве и профессиональных заболеваний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на случай не трудоспособности</w:t>
            </w:r>
            <w:r w:rsidRPr="00230324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и в связи с материнством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Социальная защита безработных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Покрытие дефицита средств Пенсионного фонда для выплат пенсий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6E2EC1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Покрытие дефицита средств Ф</w:t>
            </w:r>
            <w:r>
              <w:rPr>
                <w:color w:val="000000" w:themeColor="text1"/>
                <w:sz w:val="24"/>
                <w:szCs w:val="24"/>
              </w:rPr>
              <w:t xml:space="preserve">онда социального страхования от 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несчастных </w:t>
            </w:r>
            <w:r w:rsidRPr="006E2EC1">
              <w:rPr>
                <w:color w:val="000000" w:themeColor="text1"/>
                <w:sz w:val="24"/>
                <w:szCs w:val="24"/>
              </w:rPr>
              <w:lastRenderedPageBreak/>
              <w:t>случаев на производстве и профессиональных заболеваний для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color w:val="000000" w:themeColor="text1"/>
                <w:sz w:val="24"/>
                <w:szCs w:val="24"/>
              </w:rPr>
              <w:t>возмещения потерь пострадавшим на производстве (членам их семей)</w:t>
            </w:r>
          </w:p>
          <w:p w:rsidR="006E2EC1" w:rsidRPr="006E2EC1" w:rsidRDefault="006E2EC1" w:rsidP="006E2EC1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детям войны,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 пенсионерами 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на приобретение твердого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ветеранам труда,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 пенсионерами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 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уволенным со службы по возрасту, болезни или выслуге лет военнослужащим Службы безопасности ДНР,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пенсионерам из числа следователей прокуратуры, детям (до достижения совершеннолетия) работников милиции, лиц начальствующего состава налоговой милиции , рядового и начальствующего состава уголовно-исполнительной системы, государственной пожарной охраны, погибших или умерших в связи с выполнением служебных обязанностей, нетрудоспособным членам семей, находившимся на их иждивении, уволенным с военной службы лицам, которые стали инвалидами во время прохождения военной службы, родителям и членам семей военнослужащих, погибших (умерших) или пропавших без вести во время прохождения </w:t>
            </w: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военной службы, родителям и членам семей лиц рядового и начальствующего состава органов и подразделений гражданской защиты, Государственной службы специальной связи и защиты информации ДНР, погибших (умерших), пропавших без вести или стали инвалидами при прохождении службы, судьям в отставке,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 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уволенным со службы по возрасту, болезни или выслуге лет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детям (до достижения совершеннолетия) работников милиции, лиц начальствующего состава налоговой милиции, рядового и начальствующего состава уголовно-исполнительной системы, государственной пожарной охраны, погибших или умерших в связи с выполнением служебных обязанностей, нетрудоспособным членам семей, находившимся на их иждивении,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 погибших)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лицам, уволенным с военной службы , которые стали инвалидами во время прохождения военной службы, пенсионерам из числа следователей прокуратуры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пенсионерам,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 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бесплатное пользование жильем, отоплением и освещением в пределах норм</w:t>
            </w:r>
          </w:p>
          <w:p w:rsidR="00761A9D" w:rsidRPr="00761A9D" w:rsidRDefault="00761A9D" w:rsidP="00761A9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 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приобретение твердого и жидкого печного бытового топлива</w:t>
            </w:r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на медицинское обслуживание гражданам, пострадавшим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Оздоровление граждан, пострадавших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отдельным категориям граждан по услугам связи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приобретение твердого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504B9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C35C5" w:rsidRDefault="00504B9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090218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04B9F" w:rsidRDefault="00504B9F" w:rsidP="007466A9">
            <w:pPr>
              <w:rPr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Льготы населению на приобретение твердого топлива</w:t>
            </w:r>
          </w:p>
          <w:p w:rsidR="00504B9F" w:rsidRPr="006E2EC1" w:rsidRDefault="00504B9F" w:rsidP="00504B9F">
            <w:pPr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добавлен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1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401142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Default="00401142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090219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Default="00401142" w:rsidP="007466A9">
            <w:pPr>
              <w:rPr>
                <w:color w:val="000000" w:themeColor="text1"/>
                <w:sz w:val="24"/>
                <w:szCs w:val="24"/>
              </w:rPr>
            </w:pPr>
            <w:r w:rsidRPr="00401142">
              <w:rPr>
                <w:color w:val="000000" w:themeColor="text1"/>
                <w:sz w:val="24"/>
                <w:szCs w:val="24"/>
              </w:rPr>
              <w:t>Льготы населению на приобретение сжиженного газа</w:t>
            </w:r>
          </w:p>
          <w:p w:rsidR="00401142" w:rsidRPr="00504B9F" w:rsidRDefault="00401142" w:rsidP="00401142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2" w:history="1">
              <w:r w:rsidRPr="00401142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01142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01142">
                <w:rPr>
                  <w:rStyle w:val="a4"/>
                  <w:sz w:val="24"/>
                  <w:szCs w:val="24"/>
                </w:rPr>
                <w:t xml:space="preserve"> </w:t>
              </w:r>
              <w:r w:rsidRPr="00401142">
                <w:rPr>
                  <w:rStyle w:val="a4"/>
                  <w:i/>
                  <w:sz w:val="24"/>
                  <w:szCs w:val="24"/>
                </w:rPr>
                <w:t>от 08.09.2016 № 178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в связи с беременностью и родами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по уходу за ребенком в возрасте до 3 лет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рождении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lastRenderedPageBreak/>
              <w:t>090305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07377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детей, над которыми установлена</w:t>
            </w:r>
            <w:r w:rsidR="0007377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C35C5">
              <w:rPr>
                <w:rFonts w:cs="Times New Roman"/>
                <w:color w:val="000000"/>
                <w:sz w:val="24"/>
                <w:szCs w:val="24"/>
              </w:rPr>
              <w:t>опека или попечительство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 одиноким матерям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Временная государственная помощь детям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усыновлении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Выплата компенсации реабилитированным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оплату жилищно-коммунальных услуг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приобретение твердого и жидкого печного бытового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Средства на обеспечение бытовым углем отдельных категорий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Пособие по уходу за инвалидом I или II группы вследствие психического расстройства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090414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Компенсация лицам, которые имеют право на бесплатное получение угля на бытовые нужды, но проживают в домах, имеющих центральное отопление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ветеранов войны и труда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погребение участников боевых действий и инвалидов войны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для малолетних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учреждений, предоставляющих социальные услуги детям, которые оказались в сложных жизненных обстоятельствах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программы социальной защиты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(пансионаты) для пожилых людей и инвалидов системы социальной защиты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дома-интернаты для престарелых 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мероприятия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вопросам обеспечения равных прав и возможностей женщин и мужчин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клубов подростков по месту жительства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семьи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оздоровлению и отдыху детей, кроме мероприятий по оздоровлению детей, осуществляются за счет средств на оздоровление граждан, пострадавших вследствие Чернобыльской катастрофы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091203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Обучение и трудовое устройство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Территориальные центры социального обслуживания (предоставления социальных услуг)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091205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Выплаты денежной компенсации физическим лицам, которые предоставляют социальные услуги гражданам пожилого возраста, инвалидам, детям-инвалидам, больным, которые не способны к самообслуживанию и нуждаются в посторонней помощи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социальной реабилитации детей - инвалидов;</w:t>
            </w:r>
            <w:r w:rsidRPr="00D52BF9">
              <w:rPr>
                <w:rStyle w:val="notranslate"/>
                <w:rFonts w:cs="Times New Roman"/>
                <w:color w:val="000000"/>
                <w:sz w:val="24"/>
                <w:szCs w:val="24"/>
              </w:rPr>
              <w:t> 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профессиональной реабилитации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091207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Льготы, предоставляемые населению (кроме ветеранов войны и труда, военной службы, органов внутренних дел и граждан, пострадавших вследствие Чернобыльской катастрофы), на оплату жилищно-коммунальных услуг и природного газа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общественных организаций инвалидов и ветеранов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Обработка информации по начислению и выплате пособий и компенсаций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инвалидам с детства и детям-инвалидам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инвалидам на бензин, ремонт, техобслуживание автотранспорта и транспортное обслуживание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Установка телефонов инвалидам I и II групп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Жилищно-эксплуатационное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местных органов власти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Дотация жилищно-коммунальному хозяйству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объектов социальной сферы предприятий, передаваемых в коммунальную собственность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объединений совладельцев многоквартирных домов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397BCD" w:rsidRDefault="00397BC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Субсидии на строительство новых и (или) восстановление существующих частных жилых домов, поврежденных в результате боевых действий</w:t>
            </w:r>
          </w:p>
          <w:p w:rsidR="00397BCD" w:rsidRPr="00D52BF9" w:rsidRDefault="00397BC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3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Тепловое хозяйство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Водопроводно-канализационное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Благоустройство городов, сел, поселков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внутригородских дорог и проезжих частей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Наружное освещение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Берегоукрепительные работы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внедрение средств учета расходов и регулирования потребления воды и тепловой энергии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Мероприятия, связанные с улучшением питьевой воды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Сбор и вывоз мусора и отходов, эксплуатация канализационных систем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100302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Комбинаты коммунальных предприятий, районные производственные объединения и другие предприятия, учреждения и организации жилищно-коммунального хозяйства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Ремонтно-строительные организации жилищно-коммунального хозяйства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Предприятия и организации бытового обслуживания, входящих в коммунальную собственность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40966" w:rsidRPr="00940966" w:rsidRDefault="00940966" w:rsidP="0094096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40966">
              <w:rPr>
                <w:rFonts w:cs="Times New Roman"/>
                <w:color w:val="000000"/>
                <w:sz w:val="24"/>
                <w:szCs w:val="24"/>
              </w:rPr>
              <w:t>Капитальный и текущий ремонт, реконструкция, модернизация и техническое освидетельствование лифтов</w:t>
            </w:r>
          </w:p>
          <w:p w:rsidR="00940966" w:rsidRPr="00D52BF9" w:rsidRDefault="00940966" w:rsidP="00940966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код 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в редакции </w:t>
            </w:r>
            <w:hyperlink r:id="rId34" w:history="1">
              <w:r w:rsidRPr="00940966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27.04.2016 № 98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Погашение задолженности по разнице в тарифах на тепловую энергию, услуги по водоснабжению и водоотведению, которые производились, транспортировались и поставлялись населению, возникшей в связи с несоответствием фактической стоимости тепловой энергии, услуг по водоснабжению и водоотводу тарифам, которые утверждались или согласовывались соответствующими органами государственной власти или органами местного самоуправления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Культура и искусство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Творческие союзы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Театры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Филармонии, музыкальные коллективы и ансамбли и другие творческие заведения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мероприятия, предусмотренные государственными и местными программами развития культуры и искусства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гастрольной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Музеи и выставки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Заповедники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Дворцы и дома культуры, клубы и другие заведения клубного типа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Школы эстетического воспитания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Кинематография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культурно-образовательные учреждения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Телевидения и радиовещания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Периодические издания (газеты и журналы)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Книгоиздания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центров по инвалидному спорту и реабилитационных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и мероприятий по инвалидному спорту</w:t>
            </w:r>
          </w:p>
        </w:tc>
      </w:tr>
      <w:tr w:rsidR="00914E3F" w:rsidRPr="00D52BF9" w:rsidTr="00761A9D">
        <w:trPr>
          <w:trHeight w:val="489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130106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по олимпийским видам 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подготовки спортсменов высших категорий школами высшего спортивного мастерства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"Спорт для всех" и мероприятия по физической культуре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(проводимых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мероприятий по нетрадиционным видам спорта и массовых мероприятий по физической культуре (которые проводятся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 (подчиненных общественным организациям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сооружений, принадлежащих общественным организациям физкультурно-спортивной направленности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Капитальные вложения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Выплата компенсации на удешевление стоимости строительства жилья молодежным жилищным комплексам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военнослужащим и лицам рядового и начальствующего состава, уволенным в запас или отставку по состоянию здоровья, возрасту, выслуге лет и в связи с сокращением штатов, которые находятся на квартирном учете по месту жительства, членам семей из числа этих лиц, погибших при исполнении ими служебных обязанностей, а также участникам боевых действий в Афганистане и военных конфликтов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Компенсация крестьянским (фермерским) хозяйствам стоимости строительства объектов производственного и непроизводственного назначения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внешкольных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337D0" w:rsidRDefault="004337D0" w:rsidP="004337D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337D0">
              <w:rPr>
                <w:rFonts w:cs="Times New Roman"/>
                <w:color w:val="000000"/>
                <w:sz w:val="24"/>
                <w:szCs w:val="24"/>
              </w:rPr>
              <w:t>Разработка проектов газификации и строительство газовых сетей</w:t>
            </w:r>
          </w:p>
          <w:p w:rsidR="004337D0" w:rsidRPr="00D52BF9" w:rsidRDefault="004337D0" w:rsidP="004337D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код в редакции </w:t>
            </w:r>
            <w:hyperlink r:id="rId35" w:history="1">
              <w:r w:rsidRPr="004337D0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337D0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337D0">
                <w:rPr>
                  <w:rStyle w:val="a4"/>
                  <w:sz w:val="24"/>
                  <w:szCs w:val="24"/>
                </w:rPr>
                <w:t xml:space="preserve"> </w:t>
              </w:r>
              <w:r w:rsidRPr="004337D0">
                <w:rPr>
                  <w:rStyle w:val="a4"/>
                  <w:i/>
                  <w:sz w:val="24"/>
                  <w:szCs w:val="24"/>
                </w:rPr>
                <w:t>от 18.04.2016 № 92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Жилищное строительство и приобретение жилья для отдельных категорий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150119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i/>
                <w:color w:val="000000"/>
                <w:sz w:val="24"/>
                <w:szCs w:val="24"/>
                <w:u w:val="single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больниц и других специализированных учреждений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Строительство и развитие сети метрополитенов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предупреждению аварий и предотвращению техногенных катастроф в жилищно-коммунальном хозяйстве и на других аварийных объектах коммунальной собственности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Инвестиционные проекты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Сохранение, развитие, реконструкция и реставрация памятников истории и культуры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Разработка схем и проектных решений массового применения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Операционные расходы - паспортизация, инвентаризация памятников архитектуры, премии в области архитектуры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Сельское и лесное хозяйство, рыбное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Землеустройство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Лесное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Водное хозяйство</w:t>
            </w:r>
          </w:p>
        </w:tc>
      </w:tr>
      <w:tr w:rsidR="00BE7C3A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7C3A" w:rsidRPr="00D52BF9" w:rsidRDefault="00BE7C3A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7C3A" w:rsidRDefault="00BE7C3A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E7C3A">
              <w:rPr>
                <w:rFonts w:cs="Times New Roman"/>
                <w:color w:val="000000"/>
                <w:sz w:val="24"/>
                <w:szCs w:val="24"/>
              </w:rPr>
              <w:t>Водное и рыбное хозяйство</w:t>
            </w:r>
          </w:p>
          <w:p w:rsidR="00BE7C3A" w:rsidRPr="00D52BF9" w:rsidRDefault="00BE7C3A" w:rsidP="00BE7C3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6" w:history="1">
              <w:r w:rsidRPr="00BE7C3A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BE7C3A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BE7C3A">
                <w:rPr>
                  <w:rStyle w:val="a4"/>
                  <w:sz w:val="24"/>
                  <w:szCs w:val="24"/>
                </w:rPr>
                <w:t xml:space="preserve"> </w:t>
              </w:r>
              <w:r w:rsidRPr="00BE7C3A">
                <w:rPr>
                  <w:rStyle w:val="a4"/>
                  <w:i/>
                  <w:sz w:val="24"/>
                  <w:szCs w:val="24"/>
                </w:rPr>
                <w:t>от 10.03.2017 № 29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Транспорт, дорожное хозяйство, связь, телекоммуникации и информатика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местного автотранспорта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автомобильным 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автомобильного 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Мариупольский морской торговый 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за льготный проезд отдельных категорий граждан на железнодорожном транспорте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4524BB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Международный аэропорт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городского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электротранспортом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проведение работ, связанных со строительством, реконструкцией, ремонтом и содержанием автомобильных дорог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Связь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1A9D">
              <w:rPr>
                <w:rFonts w:cs="Times New Roman"/>
                <w:bCs/>
                <w:color w:val="000000"/>
                <w:sz w:val="24"/>
                <w:szCs w:val="24"/>
              </w:rPr>
              <w:t>Государственная программа информатизации</w:t>
            </w:r>
          </w:p>
          <w:p w:rsidR="00914E3F" w:rsidRPr="00D52BF9" w:rsidRDefault="00761A9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171000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Деятельность и услуги, не отнесенные к другим категориям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Другие услуги, связанные с экономической деятельностью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Финансирование энергосберегающих мероприятий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Программа стабилизации и социально-экономического развития территорий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мероприятия, связанные с экономической деятельностью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4524BB" w:rsidRDefault="004524BB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524BB">
              <w:rPr>
                <w:rFonts w:cs="Times New Roman"/>
                <w:b/>
                <w:color w:val="000000"/>
                <w:sz w:val="24"/>
                <w:szCs w:val="24"/>
              </w:rPr>
              <w:t>190000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b/>
                <w:color w:val="000000" w:themeColor="text1"/>
                <w:sz w:val="24"/>
                <w:szCs w:val="24"/>
              </w:rPr>
            </w:pPr>
            <w:r w:rsidRPr="004524BB">
              <w:rPr>
                <w:b/>
                <w:color w:val="000000" w:themeColor="text1"/>
                <w:sz w:val="24"/>
                <w:szCs w:val="24"/>
              </w:rPr>
              <w:t>Топливно-энергетический комплекс</w:t>
            </w:r>
          </w:p>
          <w:p w:rsidR="004524BB" w:rsidRPr="004524BB" w:rsidRDefault="004524BB" w:rsidP="004524BB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Угольная отрасль и другие отрасли по добыче твердого топлива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Нефтегазовая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Электроэнергетическая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Охрана окружающей природной среды и ядерная безопасность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водных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земель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Создание защитных лесных насаждений и полезащитных лесных полос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минеральных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природоохранные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Гражданская оборона, предотвращение и ликвидация чрезвычайных ситуаций и последствий стихийных бедствий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>Мероприятия в области гражданской обороны, защиты населения и территорий от чрезвычайных ситуаций техногенного и природного характера, расходы на предупреждение и ликвидацию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D5FD8">
              <w:rPr>
                <w:color w:val="auto"/>
                <w:sz w:val="24"/>
                <w:szCs w:val="24"/>
              </w:rPr>
              <w:t>чрезвычайных ситуаций и последствий стихийных действий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D5FD8">
              <w:rPr>
                <w:rFonts w:cs="Times New Roman"/>
                <w:color w:val="000000"/>
                <w:sz w:val="24"/>
                <w:szCs w:val="24"/>
              </w:rPr>
              <w:t>Подготовка и переподготовка кадров по вопросам гражданской обороны, защиты населения и территорий от последствий чрезвычайных ситуаций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 xml:space="preserve">Мероприятия и разработки по совершенствованию теоретических основ в сфере горноспасательного дела, пожарной безопасности и гражданской защиты, защите населения и территорий от чрезвычайных ситуаций и их предупреждению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AA1EC4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проведению и обеспечению прогнозирования погоды, гидрометеорологических наблюдений за загрязнением атмосферного воздуха, опасных и стихийных гидрометеорологических явлений и гидрометеорологическое обслуживание органов власти и субъектов отраслей экономики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210110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обеспечению пожарной безопасности, безопасности людей, проведению аварийно-спасательных работ при возникновени</w:t>
            </w:r>
            <w:r>
              <w:rPr>
                <w:color w:val="auto"/>
                <w:sz w:val="24"/>
                <w:szCs w:val="24"/>
              </w:rPr>
              <w:t>и чрезвычайных ситуаций, ликвида</w:t>
            </w:r>
            <w:r w:rsidRPr="00AA1EC4">
              <w:rPr>
                <w:color w:val="auto"/>
                <w:sz w:val="24"/>
                <w:szCs w:val="24"/>
              </w:rPr>
              <w:t>ции особо опасных проявлений чрезвычайных ситуаций в условиях экстремальных температур, задымленности, загазованности, угрозы взрывов, обвалов, оползней, затоплений, других опасных проявлений на угольных шахтах, разрезах, обогатительных и брикетных фабриках, других предприятий по добыче и переработке угля; работы по организации ремонта, технического обслуживания и испытания аварийно-спасательных приборов, горноспасательной, лабораторной аппаратуры и оборудования, разработке и производству их отдельных образцов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Выполнение работ в сфере обращения с радиоактивными отходами неядерного цикла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Обслуживание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внешнего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природных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Утилизация отходов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Ликвидация другого загрязнения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охраны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заполнению водохранилищ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Целевые фонды, образованные местными администрациями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401142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Pr="00D52BF9" w:rsidRDefault="00401142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Default="00401142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1142">
              <w:rPr>
                <w:rFonts w:cs="Times New Roman"/>
                <w:color w:val="000000"/>
                <w:sz w:val="24"/>
                <w:szCs w:val="24"/>
              </w:rPr>
              <w:t>Финансирование администраций городов и районов Донецкой Народной Республики</w:t>
            </w:r>
          </w:p>
          <w:p w:rsidR="00401142" w:rsidRPr="00D52BF9" w:rsidRDefault="00401142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4" w:history="1">
              <w:r w:rsidRPr="00401142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01142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01142">
                <w:rPr>
                  <w:rStyle w:val="a4"/>
                  <w:sz w:val="24"/>
                  <w:szCs w:val="24"/>
                </w:rPr>
                <w:t xml:space="preserve"> </w:t>
              </w:r>
              <w:r w:rsidRPr="00401142">
                <w:rPr>
                  <w:rStyle w:val="a4"/>
                  <w:i/>
                  <w:sz w:val="24"/>
                  <w:szCs w:val="24"/>
                </w:rPr>
                <w:t>от 08.09.2016 № 178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Резервный фонд</w:t>
            </w:r>
          </w:p>
        </w:tc>
      </w:tr>
      <w:tr w:rsidR="00914E3F" w:rsidRPr="00D52BF9" w:rsidTr="00761A9D">
        <w:trPr>
          <w:trHeight w:val="1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Проведение выборов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референдумов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Содержание аппарата Избирательной комиссии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Средства, которые передаются в республиканский бюджет из бюджета городов и районов Республики, для которых в республиканском бюджете определяются межбюджетные трансферты</w:t>
            </w:r>
          </w:p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Средства, передаваемые в районных и городских (городов республиканского значения) бюджетов из городских (городов районного значения), поселковых, сельских и районных в городах бюджетов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lastRenderedPageBreak/>
              <w:t>250307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 республиканский бюджет из местных бюджетов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 местные бюджеты из республиканского бюджета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Средства, передаваемые по взаимным расчетам между местными бюджетами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местным бюджетам на компенсацию потерь доходов местных бюджетов вследствие предоставленных государством налоговых льгот по уплате земельного налога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Дотации выравнивания, которые передаются из районных и городских бюджетов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на выравнивание финансовой обеспеченности местных бюджетов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дополнительные дотации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D52BF9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Субвенция из республиканского бюджета на покрытие дефицита средств Пенсионного фонда для выплат пенсий</w:t>
            </w:r>
          </w:p>
          <w:p w:rsidR="006E2EC1" w:rsidRPr="006E2EC1" w:rsidRDefault="006E2EC1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Субвенция из республиканского бюджета на покрытие дефицита средств Фонда социального страхования от несчастных случаев на производстве и профессиональных заболеваний для возмещения потерь пострадавшим на производстве (членам их семей)</w:t>
            </w:r>
          </w:p>
          <w:p w:rsidR="006E2EC1" w:rsidRP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компенсацию потерь доходов бюджетов местного самоуправления на выполнение собственных полномочий вследствие предоставления льгот, установленных государством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содержание объектов общего пользования или ликвидацию негативных последствий деятельности объектов общего пользования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250324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Субвенция другим бюджетам на выполнение инвестиционных проектов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помощи семьям с детьми, малообеспеченным семьям, инвалидам с детства, детям-инвалидам и временной государственной помощи детям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 xml:space="preserve">Субвенция из республиканского бюджета местным бюджетам на строительство и приобретение жилья военнослужащим и лицам рядового и начальствующего состава, уволенным в запас или отставку по </w:t>
            </w:r>
            <w:r w:rsidRPr="00761A9D">
              <w:rPr>
                <w:color w:val="000000" w:themeColor="text1"/>
                <w:sz w:val="24"/>
                <w:szCs w:val="24"/>
              </w:rPr>
              <w:lastRenderedPageBreak/>
              <w:t>состоянию здоровья, возрасту, выслуге лет и в связи с сокращением штатов, которые находятся на квартирном учете по месту проживания, членам семей из числа этих лиц, погибших при исполнении ими служебных обязанностей, а также участникам боевых действий в Афганистане и военных конфликтов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250328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и жилищных субсидий населению на оплату электроэнергии, природного газа, услуг тепло-, водоснабжения и водоотведения, квартирной платы (содержание домов и сооружений и придомовых территорий), вывоза бытового мусора и жидких нечистот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по услугам связи и других предусмотренных законодательством льгот (кроме льгот на получение лекарств, зубопротезирование, оплату электроэнергии, природного и сжиженного газа на бытовые нужды, твердого и жидкого печного бытового топлива, услуг тепло-, водоснабжения и водоотведения, квартирной платы (содержание домов и сооружений и придомовых территорий), вывоза бытового мусора и жидких нечистот) и компенсацию за льготный проезд отдельных категорий граждан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предоставление льгот и жилищных субсидий населению на приобретение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твердого и жидкого печного бытового топлива и сжиженного газа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мероприятия по энергосбережению, в том числе оснащение инженерных вводов многоквартирных жилых домов средствами учета потребления воды и тепловой энергии, ремонт и реконструкцию тепловых сетей и котельных, строительство газопроводов и газификацию населенных пунктов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местного бюджета республиканскому бюджету на выполнение программ социально-экономического и культурного развития регионов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улучшение условий оплаты труда медицинских работников, </w:t>
            </w:r>
            <w:r>
              <w:rPr>
                <w:color w:val="000000" w:themeColor="text1"/>
                <w:sz w:val="24"/>
                <w:szCs w:val="24"/>
              </w:rPr>
              <w:t xml:space="preserve">оказывающих </w:t>
            </w:r>
            <w:r w:rsidRPr="00761A9D">
              <w:rPr>
                <w:color w:val="000000" w:themeColor="text1"/>
                <w:sz w:val="24"/>
                <w:szCs w:val="24"/>
              </w:rPr>
              <w:t>медицинскую помощь больным туберкулезом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lastRenderedPageBreak/>
                <w:t>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lastRenderedPageBreak/>
              <w:t>250353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строительство, реконструкцию, ремонт и содержание улиц и дорог коммунальной собственности в населенных пунктах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приобретение расходных материалов </w:t>
            </w:r>
            <w:r>
              <w:rPr>
                <w:color w:val="000000" w:themeColor="text1"/>
                <w:sz w:val="24"/>
                <w:szCs w:val="24"/>
              </w:rPr>
              <w:t xml:space="preserve">и медицинского оборудования для </w:t>
            </w:r>
            <w:r w:rsidRPr="00761A9D">
              <w:rPr>
                <w:color w:val="000000" w:themeColor="text1"/>
                <w:sz w:val="24"/>
                <w:szCs w:val="24"/>
              </w:rPr>
              <w:t>учреждений здравоохранения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осуществление мероприятий по со</w:t>
            </w:r>
            <w:r>
              <w:rPr>
                <w:color w:val="000000" w:themeColor="text1"/>
                <w:sz w:val="24"/>
                <w:szCs w:val="24"/>
              </w:rPr>
              <w:t xml:space="preserve">циально-экономическому развитию </w:t>
            </w:r>
            <w:r w:rsidRPr="00761A9D">
              <w:rPr>
                <w:color w:val="000000" w:themeColor="text1"/>
                <w:sz w:val="24"/>
                <w:szCs w:val="24"/>
              </w:rPr>
              <w:t>территорий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250376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государственной социальной помощи на детей-сирот и детей, лишенных родительской опеки, денежного обеспечения родителям-воспитателям и приемным родителям за предоставление социальных услуг в детских домах семейного типа и приемных семьях по принципу «деньги ходят за ребенком»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Прочие субвенции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Субвенция из республиканского бюджета местным бюджетам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погашение задолженности по разнице в тарифах на тепло</w:t>
            </w:r>
            <w:r>
              <w:rPr>
                <w:color w:val="000000" w:themeColor="text1"/>
                <w:sz w:val="24"/>
                <w:szCs w:val="24"/>
              </w:rPr>
              <w:t xml:space="preserve">вую энергию, услуги </w:t>
            </w:r>
            <w:r w:rsidRPr="00761A9D">
              <w:rPr>
                <w:color w:val="000000" w:themeColor="text1"/>
                <w:sz w:val="24"/>
                <w:szCs w:val="24"/>
              </w:rPr>
              <w:t>по водоснабжению и водоот</w:t>
            </w:r>
            <w:r>
              <w:rPr>
                <w:color w:val="000000" w:themeColor="text1"/>
                <w:sz w:val="24"/>
                <w:szCs w:val="24"/>
              </w:rPr>
              <w:t xml:space="preserve">ведению, которые производились, </w:t>
            </w:r>
            <w:r w:rsidRPr="00761A9D">
              <w:rPr>
                <w:color w:val="000000" w:themeColor="text1"/>
                <w:sz w:val="24"/>
                <w:szCs w:val="24"/>
              </w:rPr>
              <w:t>транспортировались и поставлялись</w:t>
            </w:r>
            <w:r>
              <w:rPr>
                <w:color w:val="000000" w:themeColor="text1"/>
                <w:sz w:val="24"/>
                <w:szCs w:val="24"/>
              </w:rPr>
              <w:t xml:space="preserve"> населению, возникшей в связи с </w:t>
            </w:r>
            <w:r w:rsidRPr="00761A9D">
              <w:rPr>
                <w:color w:val="000000" w:themeColor="text1"/>
                <w:sz w:val="24"/>
                <w:szCs w:val="24"/>
              </w:rPr>
              <w:t>несоответствием фактической стоим</w:t>
            </w:r>
            <w:r>
              <w:rPr>
                <w:color w:val="000000" w:themeColor="text1"/>
                <w:sz w:val="24"/>
                <w:szCs w:val="24"/>
              </w:rPr>
              <w:t xml:space="preserve">ости тепловой энергии, услуг по </w:t>
            </w:r>
            <w:r w:rsidRPr="00761A9D">
              <w:rPr>
                <w:color w:val="000000" w:themeColor="text1"/>
                <w:sz w:val="24"/>
                <w:szCs w:val="24"/>
              </w:rPr>
              <w:t>водоснабжению и водоотводу тарифам, которые утвер</w:t>
            </w:r>
            <w:r>
              <w:rPr>
                <w:color w:val="000000" w:themeColor="text1"/>
                <w:sz w:val="24"/>
                <w:szCs w:val="24"/>
              </w:rPr>
              <w:t xml:space="preserve">ждались или </w:t>
            </w:r>
            <w:r w:rsidRPr="00761A9D">
              <w:rPr>
                <w:color w:val="000000" w:themeColor="text1"/>
                <w:sz w:val="24"/>
                <w:szCs w:val="24"/>
              </w:rPr>
              <w:t>согласовывались органами государственн</w:t>
            </w:r>
            <w:r>
              <w:rPr>
                <w:color w:val="000000" w:themeColor="text1"/>
                <w:sz w:val="24"/>
                <w:szCs w:val="24"/>
              </w:rPr>
              <w:t xml:space="preserve">ой власти или органами местного </w:t>
            </w:r>
            <w:r w:rsidRPr="00761A9D">
              <w:rPr>
                <w:color w:val="000000" w:themeColor="text1"/>
                <w:sz w:val="24"/>
                <w:szCs w:val="24"/>
              </w:rPr>
              <w:t>самоуправления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F0257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F0257" w:rsidRPr="002072C6" w:rsidRDefault="009F0257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F0257" w:rsidRDefault="009F0257" w:rsidP="007466A9">
            <w:pPr>
              <w:rPr>
                <w:color w:val="000000" w:themeColor="text1"/>
                <w:sz w:val="24"/>
                <w:szCs w:val="24"/>
              </w:rPr>
            </w:pPr>
            <w:r w:rsidRPr="009F0257">
              <w:rPr>
                <w:color w:val="000000" w:themeColor="text1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  <w:p w:rsidR="009F0257" w:rsidRPr="00761A9D" w:rsidRDefault="009F0257" w:rsidP="009F0257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70" w:history="1">
              <w:r w:rsidRPr="009F0257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9F0257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9F0257">
                <w:rPr>
                  <w:rStyle w:val="a4"/>
                  <w:sz w:val="24"/>
                  <w:szCs w:val="24"/>
                </w:rPr>
                <w:t xml:space="preserve"> </w:t>
              </w:r>
              <w:r w:rsidRPr="009F0257">
                <w:rPr>
                  <w:rStyle w:val="a4"/>
                  <w:i/>
                  <w:sz w:val="24"/>
                  <w:szCs w:val="24"/>
                </w:rPr>
                <w:t>от 03.02.2017 № 15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F0257" w:rsidP="009F025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71" w:history="1">
              <w:r w:rsidRPr="009F0257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9F0257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9F0257">
                <w:rPr>
                  <w:rStyle w:val="a4"/>
                  <w:sz w:val="24"/>
                  <w:szCs w:val="24"/>
                </w:rPr>
                <w:t xml:space="preserve"> </w:t>
              </w:r>
              <w:r w:rsidRPr="009F0257">
                <w:rPr>
                  <w:rStyle w:val="a4"/>
                  <w:i/>
                  <w:sz w:val="24"/>
                  <w:szCs w:val="24"/>
                </w:rPr>
                <w:t>от 03.02.2017 № 15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250403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F0257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72" w:history="1">
              <w:r w:rsidRPr="009F0257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9F0257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9F0257">
                <w:rPr>
                  <w:rStyle w:val="a4"/>
                  <w:sz w:val="24"/>
                  <w:szCs w:val="24"/>
                </w:rPr>
                <w:t xml:space="preserve"> </w:t>
              </w:r>
              <w:r w:rsidRPr="009F0257">
                <w:rPr>
                  <w:rStyle w:val="a4"/>
                  <w:i/>
                  <w:sz w:val="24"/>
                  <w:szCs w:val="24"/>
                </w:rPr>
                <w:t>от 03.02.2017 № 15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Другие расходы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строительство и реконструкцию религиозных сооружений</w:t>
            </w:r>
          </w:p>
        </w:tc>
      </w:tr>
      <w:tr w:rsidR="003259B3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259B3" w:rsidRPr="002072C6" w:rsidRDefault="003259B3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259B3" w:rsidRPr="003259B3" w:rsidRDefault="003259B3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3259B3">
              <w:rPr>
                <w:rFonts w:cs="Times New Roman"/>
                <w:color w:val="auto"/>
                <w:sz w:val="24"/>
                <w:szCs w:val="24"/>
              </w:rPr>
              <w:t>Дотация Центральному Республиканскому Банку Донецкой Народной Республики</w:t>
            </w:r>
          </w:p>
          <w:p w:rsidR="003259B3" w:rsidRPr="002072C6" w:rsidRDefault="003259B3" w:rsidP="003259B3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код добавлен на основании </w:t>
            </w:r>
            <w:hyperlink r:id="rId73" w:history="1">
              <w:r w:rsidRPr="003259B3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259B3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259B3">
                <w:rPr>
                  <w:rStyle w:val="a4"/>
                  <w:sz w:val="24"/>
                  <w:szCs w:val="24"/>
                </w:rPr>
                <w:t xml:space="preserve"> </w:t>
              </w:r>
              <w:r w:rsidRPr="003259B3">
                <w:rPr>
                  <w:rStyle w:val="a4"/>
                  <w:i/>
                  <w:sz w:val="24"/>
                  <w:szCs w:val="24"/>
                </w:rPr>
                <w:t>от 25.12.2015 № 269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Внедрение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займов, предоставленных для реализации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бюджетных ссуд субъектам предпринимательской деятельности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бюджетных ссуд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Частичная компенсация процентной ставки кредитов коммерческих банков молодым семьям и одиноким молодым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Погашение процентов за пользование долгосрочными льготными кредитами на строительство (реконструкцию) и приобретение жилья для молодых семей и других социально незащищенных категорий граждан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долгосрочного кредита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граждан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кредита членам жилищно-строительных кооперативов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государственного льготного кредита индивидуальным сельским застройщикам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индивидуальных сельских застройщиков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льготных долгосрочных кредитов, предоставленных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strike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государственных льготных кредитов, предоставленных индивидуальным сельским застройщикам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2072C6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Гуманитарная помощь</w:t>
            </w:r>
          </w:p>
          <w:p w:rsidR="004524BB" w:rsidRPr="004524BB" w:rsidRDefault="00073774" w:rsidP="0007377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добавлен на основании </w:t>
            </w:r>
            <w:hyperlink r:id="rId7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Целевые выплаты</w:t>
            </w:r>
          </w:p>
          <w:p w:rsidR="00761A9D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добавлен на основании </w:t>
            </w:r>
            <w:hyperlink r:id="rId7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C11102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1102" w:rsidRDefault="00C11102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270100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1102" w:rsidRDefault="00C11102" w:rsidP="007466A9">
            <w:pPr>
              <w:rPr>
                <w:color w:val="000000" w:themeColor="text1"/>
                <w:sz w:val="24"/>
                <w:szCs w:val="24"/>
              </w:rPr>
            </w:pPr>
            <w:r w:rsidRPr="00C11102">
              <w:rPr>
                <w:color w:val="000000" w:themeColor="text1"/>
                <w:sz w:val="24"/>
                <w:szCs w:val="24"/>
              </w:rPr>
              <w:t>Таможенная деятельность</w:t>
            </w:r>
          </w:p>
          <w:p w:rsidR="00C11102" w:rsidRDefault="00C11102" w:rsidP="00E93535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добавлен на основании </w:t>
            </w:r>
            <w:hyperlink r:id="rId76" w:history="1">
              <w:r w:rsidRPr="00E93535">
                <w:rPr>
                  <w:rStyle w:val="a4"/>
                  <w:i/>
                  <w:sz w:val="24"/>
                  <w:szCs w:val="24"/>
                </w:rPr>
                <w:t>Приказ</w:t>
              </w:r>
              <w:r w:rsidR="00E93535" w:rsidRPr="00E93535">
                <w:rPr>
                  <w:rStyle w:val="a4"/>
                  <w:i/>
                  <w:sz w:val="24"/>
                  <w:szCs w:val="24"/>
                </w:rPr>
                <w:t>а</w:t>
              </w:r>
              <w:r w:rsidRPr="00E93535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E93535">
                <w:rPr>
                  <w:rStyle w:val="a4"/>
                  <w:sz w:val="24"/>
                  <w:szCs w:val="24"/>
                </w:rPr>
                <w:t xml:space="preserve"> </w:t>
              </w:r>
              <w:r w:rsidR="00310B79" w:rsidRPr="00E93535">
                <w:rPr>
                  <w:rStyle w:val="a4"/>
                  <w:rFonts w:cs="Times New Roman"/>
                  <w:i/>
                  <w:sz w:val="24"/>
                  <w:szCs w:val="24"/>
                </w:rPr>
                <w:t>от 12.08.2016 № 169</w:t>
              </w:r>
            </w:hyperlink>
            <w:r w:rsidR="00310B79"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41622D" w:rsidRPr="00914E3F" w:rsidRDefault="0041622D" w:rsidP="00914E3F"/>
    <w:sectPr w:rsidR="0041622D" w:rsidRPr="00914E3F" w:rsidSect="007D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C4"/>
    <w:rsid w:val="00056B34"/>
    <w:rsid w:val="00073774"/>
    <w:rsid w:val="00083273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0D47"/>
    <w:rsid w:val="002C7683"/>
    <w:rsid w:val="002F0C33"/>
    <w:rsid w:val="003040CF"/>
    <w:rsid w:val="00304B33"/>
    <w:rsid w:val="00310B79"/>
    <w:rsid w:val="003259B3"/>
    <w:rsid w:val="00334A0E"/>
    <w:rsid w:val="00335D8C"/>
    <w:rsid w:val="0034052B"/>
    <w:rsid w:val="00372BF0"/>
    <w:rsid w:val="00382900"/>
    <w:rsid w:val="0039148D"/>
    <w:rsid w:val="00397BCD"/>
    <w:rsid w:val="003B5DD4"/>
    <w:rsid w:val="003C10F1"/>
    <w:rsid w:val="00401142"/>
    <w:rsid w:val="0041622D"/>
    <w:rsid w:val="004200B6"/>
    <w:rsid w:val="004210DB"/>
    <w:rsid w:val="004337D0"/>
    <w:rsid w:val="00440506"/>
    <w:rsid w:val="00444CB2"/>
    <w:rsid w:val="004524BB"/>
    <w:rsid w:val="00455775"/>
    <w:rsid w:val="00461A1A"/>
    <w:rsid w:val="004736E3"/>
    <w:rsid w:val="00474A18"/>
    <w:rsid w:val="004A2074"/>
    <w:rsid w:val="004A61D3"/>
    <w:rsid w:val="004D2DA0"/>
    <w:rsid w:val="00501E18"/>
    <w:rsid w:val="00504B9F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E2EC1"/>
    <w:rsid w:val="006F3AB0"/>
    <w:rsid w:val="00723C9A"/>
    <w:rsid w:val="00727605"/>
    <w:rsid w:val="007466A9"/>
    <w:rsid w:val="00761A9D"/>
    <w:rsid w:val="00777F46"/>
    <w:rsid w:val="00780899"/>
    <w:rsid w:val="00791F95"/>
    <w:rsid w:val="007A34D2"/>
    <w:rsid w:val="007D1485"/>
    <w:rsid w:val="007D208B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1320"/>
    <w:rsid w:val="00914E3F"/>
    <w:rsid w:val="00915545"/>
    <w:rsid w:val="00923355"/>
    <w:rsid w:val="00940966"/>
    <w:rsid w:val="00967EDA"/>
    <w:rsid w:val="00990B63"/>
    <w:rsid w:val="009C20B2"/>
    <w:rsid w:val="009D22AF"/>
    <w:rsid w:val="009F0257"/>
    <w:rsid w:val="009F67F9"/>
    <w:rsid w:val="00A94BAC"/>
    <w:rsid w:val="00AA1EC4"/>
    <w:rsid w:val="00AA555F"/>
    <w:rsid w:val="00AB71C4"/>
    <w:rsid w:val="00AD2A8F"/>
    <w:rsid w:val="00B21797"/>
    <w:rsid w:val="00B22DDD"/>
    <w:rsid w:val="00B571DB"/>
    <w:rsid w:val="00B63DF4"/>
    <w:rsid w:val="00B8795B"/>
    <w:rsid w:val="00BA410C"/>
    <w:rsid w:val="00BC1985"/>
    <w:rsid w:val="00BE7C3A"/>
    <w:rsid w:val="00C11102"/>
    <w:rsid w:val="00C16B1E"/>
    <w:rsid w:val="00C50D61"/>
    <w:rsid w:val="00C51877"/>
    <w:rsid w:val="00C650EC"/>
    <w:rsid w:val="00C8444A"/>
    <w:rsid w:val="00CE041A"/>
    <w:rsid w:val="00CE6412"/>
    <w:rsid w:val="00CF085F"/>
    <w:rsid w:val="00CF42B9"/>
    <w:rsid w:val="00CF61BB"/>
    <w:rsid w:val="00D030CC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93535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  <w:style w:type="character" w:styleId="a7">
    <w:name w:val="FollowedHyperlink"/>
    <w:basedOn w:val="a0"/>
    <w:rsid w:val="003259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  <w:style w:type="character" w:styleId="a7">
    <w:name w:val="FollowedHyperlink"/>
    <w:basedOn w:val="a0"/>
    <w:rsid w:val="00325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isnpa-dnr.ru/npa/0025-169-20160812/" TargetMode="External"/><Relationship Id="rId18" Type="http://schemas.openxmlformats.org/officeDocument/2006/relationships/hyperlink" Target="http://gisnpa-dnr.ru/npa/0025-104-20150526/" TargetMode="External"/><Relationship Id="rId26" Type="http://schemas.openxmlformats.org/officeDocument/2006/relationships/hyperlink" Target="http://gisnpa-dnr.ru/npa/0025-64-20150430/" TargetMode="External"/><Relationship Id="rId39" Type="http://schemas.openxmlformats.org/officeDocument/2006/relationships/hyperlink" Target="http://gisnpa-dnr.ru/npa/0025-64-20150430/" TargetMode="External"/><Relationship Id="rId21" Type="http://schemas.openxmlformats.org/officeDocument/2006/relationships/hyperlink" Target="http://gisnpa-dnr.ru/npa/0025-169-20160812/" TargetMode="External"/><Relationship Id="rId34" Type="http://schemas.openxmlformats.org/officeDocument/2006/relationships/hyperlink" Target="http://gisnpa-dnr.ru/npa/0025-98-20160427/" TargetMode="External"/><Relationship Id="rId42" Type="http://schemas.openxmlformats.org/officeDocument/2006/relationships/hyperlink" Target="http://gisnpa-dnr.ru/npa/0025-64-20150430/" TargetMode="External"/><Relationship Id="rId47" Type="http://schemas.openxmlformats.org/officeDocument/2006/relationships/hyperlink" Target="http://gisnpa-dnr.ru/npa/0025-64-20150430/" TargetMode="External"/><Relationship Id="rId50" Type="http://schemas.openxmlformats.org/officeDocument/2006/relationships/hyperlink" Target="http://gisnpa-dnr.ru/npa/0025-104-20150526/" TargetMode="External"/><Relationship Id="rId55" Type="http://schemas.openxmlformats.org/officeDocument/2006/relationships/hyperlink" Target="http://gisnpa-dnr.ru/npa/0025-64-20150430/" TargetMode="External"/><Relationship Id="rId63" Type="http://schemas.openxmlformats.org/officeDocument/2006/relationships/hyperlink" Target="http://gisnpa-dnr.ru/npa/0025-64-20150430/" TargetMode="External"/><Relationship Id="rId68" Type="http://schemas.openxmlformats.org/officeDocument/2006/relationships/hyperlink" Target="http://gisnpa-dnr.ru/npa/0025-64-20150430/" TargetMode="External"/><Relationship Id="rId76" Type="http://schemas.openxmlformats.org/officeDocument/2006/relationships/hyperlink" Target="http://gisnpa-dnr.ru/npa/0025-169-20160812/" TargetMode="External"/><Relationship Id="rId7" Type="http://schemas.openxmlformats.org/officeDocument/2006/relationships/hyperlink" Target="http://gisnpa-dnr.ru/npa/0025-104-20150526/" TargetMode="External"/><Relationship Id="rId71" Type="http://schemas.openxmlformats.org/officeDocument/2006/relationships/hyperlink" Target="http://gisnpa-dnr.ru/npa/0025-15-20170203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snpa-dnr.ru/npa/0025-29-20170310/" TargetMode="External"/><Relationship Id="rId29" Type="http://schemas.openxmlformats.org/officeDocument/2006/relationships/hyperlink" Target="http://gisnpa-dnr.ru/npa/0025-64-20150430/" TargetMode="External"/><Relationship Id="rId11" Type="http://schemas.openxmlformats.org/officeDocument/2006/relationships/hyperlink" Target="http://gisnpa-dnr.ru/npa/0025-92-20160418/" TargetMode="External"/><Relationship Id="rId24" Type="http://schemas.openxmlformats.org/officeDocument/2006/relationships/hyperlink" Target="http://gisnpa-dnr.ru/npa/0025-169-20160812/" TargetMode="External"/><Relationship Id="rId32" Type="http://schemas.openxmlformats.org/officeDocument/2006/relationships/hyperlink" Target="http://gisnpa-dnr.ru/npa/0025-178-2016-09-08/" TargetMode="External"/><Relationship Id="rId37" Type="http://schemas.openxmlformats.org/officeDocument/2006/relationships/hyperlink" Target="http://gisnpa-dnr.ru/npa/0025-64-20150430/" TargetMode="External"/><Relationship Id="rId40" Type="http://schemas.openxmlformats.org/officeDocument/2006/relationships/hyperlink" Target="http://gisnpa-dnr.ru/npa/0025-64-20150430/" TargetMode="External"/><Relationship Id="rId45" Type="http://schemas.openxmlformats.org/officeDocument/2006/relationships/hyperlink" Target="http://gisnpa-dnr.ru/npa/0025-64-20150430/" TargetMode="External"/><Relationship Id="rId53" Type="http://schemas.openxmlformats.org/officeDocument/2006/relationships/hyperlink" Target="http://gisnpa-dnr.ru/npa/0025-64-20150430/" TargetMode="External"/><Relationship Id="rId58" Type="http://schemas.openxmlformats.org/officeDocument/2006/relationships/hyperlink" Target="http://gisnpa-dnr.ru/npa/0025-64-20150430/" TargetMode="External"/><Relationship Id="rId66" Type="http://schemas.openxmlformats.org/officeDocument/2006/relationships/hyperlink" Target="http://gisnpa-dnr.ru/npa/0025-64-20150430/" TargetMode="External"/><Relationship Id="rId74" Type="http://schemas.openxmlformats.org/officeDocument/2006/relationships/hyperlink" Target="http://gisnpa-dnr.ru/npa/0025-64-2015043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snpa-dnr.ru/npa/0025-15-20170203/" TargetMode="External"/><Relationship Id="rId23" Type="http://schemas.openxmlformats.org/officeDocument/2006/relationships/hyperlink" Target="http://gisnpa-dnr.ru/npa/0025-169-20160812/" TargetMode="External"/><Relationship Id="rId28" Type="http://schemas.openxmlformats.org/officeDocument/2006/relationships/hyperlink" Target="http://gisnpa-dnr.ru/npa/0025-64-20150430/" TargetMode="External"/><Relationship Id="rId36" Type="http://schemas.openxmlformats.org/officeDocument/2006/relationships/hyperlink" Target="http://gisnpa-dnr.ru/npa/0025-29-20170310/" TargetMode="External"/><Relationship Id="rId49" Type="http://schemas.openxmlformats.org/officeDocument/2006/relationships/hyperlink" Target="http://gisnpa-dnr.ru/npa/0025-64-20150430/" TargetMode="External"/><Relationship Id="rId57" Type="http://schemas.openxmlformats.org/officeDocument/2006/relationships/hyperlink" Target="http://gisnpa-dnr.ru/npa/0025-64-20150430/" TargetMode="External"/><Relationship Id="rId61" Type="http://schemas.openxmlformats.org/officeDocument/2006/relationships/hyperlink" Target="http://gisnpa-dnr.ru/npa/0025-64-20150430/" TargetMode="External"/><Relationship Id="rId10" Type="http://schemas.openxmlformats.org/officeDocument/2006/relationships/hyperlink" Target="http://gisnpa-dnr.ru/npa/0025-269-20151225/" TargetMode="External"/><Relationship Id="rId19" Type="http://schemas.openxmlformats.org/officeDocument/2006/relationships/hyperlink" Target="http://gisnpa-dnr.ru/npa/0025-143-20150813/" TargetMode="External"/><Relationship Id="rId31" Type="http://schemas.openxmlformats.org/officeDocument/2006/relationships/hyperlink" Target="http://gisnpa-dnr.ru/npa/0025-194-20150918/" TargetMode="External"/><Relationship Id="rId44" Type="http://schemas.openxmlformats.org/officeDocument/2006/relationships/hyperlink" Target="http://gisnpa-dnr.ru/npa/0025-178-2016-09-08/" TargetMode="External"/><Relationship Id="rId52" Type="http://schemas.openxmlformats.org/officeDocument/2006/relationships/hyperlink" Target="http://gisnpa-dnr.ru/npa/0025-64-20150430/" TargetMode="External"/><Relationship Id="rId60" Type="http://schemas.openxmlformats.org/officeDocument/2006/relationships/hyperlink" Target="http://gisnpa-dnr.ru/npa/0025-64-20150430/" TargetMode="External"/><Relationship Id="rId65" Type="http://schemas.openxmlformats.org/officeDocument/2006/relationships/hyperlink" Target="http://gisnpa-dnr.ru/npa/0025-64-20150430/" TargetMode="External"/><Relationship Id="rId73" Type="http://schemas.openxmlformats.org/officeDocument/2006/relationships/hyperlink" Target="http://gisnpa-dnr.ru/npa/0025-269-20151225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isnpa-dnr.ru/npa/0025-194-20150918/" TargetMode="External"/><Relationship Id="rId14" Type="http://schemas.openxmlformats.org/officeDocument/2006/relationships/hyperlink" Target="http://gisnpa-dnr.ru/npa/0025-178-2016-09-08/" TargetMode="External"/><Relationship Id="rId22" Type="http://schemas.openxmlformats.org/officeDocument/2006/relationships/hyperlink" Target="http://gisnpa-dnr.ru/npa/0025-169-20160812/" TargetMode="External"/><Relationship Id="rId27" Type="http://schemas.openxmlformats.org/officeDocument/2006/relationships/hyperlink" Target="http://gisnpa-dnr.ru/npa/0025-104-20150526/" TargetMode="External"/><Relationship Id="rId30" Type="http://schemas.openxmlformats.org/officeDocument/2006/relationships/hyperlink" Target="http://gisnpa-dnr.ru/npa/0025-64-20150430/" TargetMode="External"/><Relationship Id="rId35" Type="http://schemas.openxmlformats.org/officeDocument/2006/relationships/hyperlink" Target="http://gisnpa-dnr.ru/npa/0025-92-20160418/" TargetMode="External"/><Relationship Id="rId43" Type="http://schemas.openxmlformats.org/officeDocument/2006/relationships/hyperlink" Target="http://gisnpa-dnr.ru/npa/0025-64-20150430/" TargetMode="External"/><Relationship Id="rId48" Type="http://schemas.openxmlformats.org/officeDocument/2006/relationships/hyperlink" Target="http://gisnpa-dnr.ru/npa/0025-64-20150430/" TargetMode="External"/><Relationship Id="rId56" Type="http://schemas.openxmlformats.org/officeDocument/2006/relationships/hyperlink" Target="http://gisnpa-dnr.ru/npa/0025-64-20150430/" TargetMode="External"/><Relationship Id="rId64" Type="http://schemas.openxmlformats.org/officeDocument/2006/relationships/hyperlink" Target="http://gisnpa-dnr.ru/npa/0025-64-20150430/" TargetMode="External"/><Relationship Id="rId69" Type="http://schemas.openxmlformats.org/officeDocument/2006/relationships/hyperlink" Target="http://gisnpa-dnr.ru/npa/0025-64-20150430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gisnpa-dnr.ru/npa/0025-143-20150813/" TargetMode="External"/><Relationship Id="rId51" Type="http://schemas.openxmlformats.org/officeDocument/2006/relationships/hyperlink" Target="http://gisnpa-dnr.ru/npa/0025-104-20150526/" TargetMode="External"/><Relationship Id="rId72" Type="http://schemas.openxmlformats.org/officeDocument/2006/relationships/hyperlink" Target="http://gisnpa-dnr.ru/npa/0025-15-20170203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gisnpa-dnr.ru/npa/0025-98-20160427/" TargetMode="External"/><Relationship Id="rId17" Type="http://schemas.openxmlformats.org/officeDocument/2006/relationships/hyperlink" Target="http://gisnpa-dnr.ru/npa/0025-194-20150918/" TargetMode="External"/><Relationship Id="rId25" Type="http://schemas.openxmlformats.org/officeDocument/2006/relationships/hyperlink" Target="http://gisnpa-dnr.ru/npa/0025-169-20160812/" TargetMode="External"/><Relationship Id="rId33" Type="http://schemas.openxmlformats.org/officeDocument/2006/relationships/hyperlink" Target="http://gisnpa-dnr.ru/npa/0025-143-20150813/" TargetMode="External"/><Relationship Id="rId38" Type="http://schemas.openxmlformats.org/officeDocument/2006/relationships/hyperlink" Target="http://gisnpa-dnr.ru/npa/0025-64-20150430/" TargetMode="External"/><Relationship Id="rId46" Type="http://schemas.openxmlformats.org/officeDocument/2006/relationships/hyperlink" Target="http://gisnpa-dnr.ru/npa/0025-64-20150430/" TargetMode="External"/><Relationship Id="rId59" Type="http://schemas.openxmlformats.org/officeDocument/2006/relationships/hyperlink" Target="http://gisnpa-dnr.ru/npa/0025-64-20150430/" TargetMode="External"/><Relationship Id="rId67" Type="http://schemas.openxmlformats.org/officeDocument/2006/relationships/hyperlink" Target="http://gisnpa-dnr.ru/npa/0025-64-20150430/" TargetMode="External"/><Relationship Id="rId20" Type="http://schemas.openxmlformats.org/officeDocument/2006/relationships/hyperlink" Target="http://gisnpa-dnr.ru/npa/0025-169-20160812/" TargetMode="External"/><Relationship Id="rId41" Type="http://schemas.openxmlformats.org/officeDocument/2006/relationships/hyperlink" Target="http://gisnpa-dnr.ru/npa/0025-64-20150430/" TargetMode="External"/><Relationship Id="rId54" Type="http://schemas.openxmlformats.org/officeDocument/2006/relationships/hyperlink" Target="http://gisnpa-dnr.ru/npa/0025-64-20150430/" TargetMode="External"/><Relationship Id="rId62" Type="http://schemas.openxmlformats.org/officeDocument/2006/relationships/hyperlink" Target="http://gisnpa-dnr.ru/npa/0025-64-20150430/" TargetMode="External"/><Relationship Id="rId70" Type="http://schemas.openxmlformats.org/officeDocument/2006/relationships/hyperlink" Target="http://gisnpa-dnr.ru/npa/0025-15-20170203/" TargetMode="External"/><Relationship Id="rId75" Type="http://schemas.openxmlformats.org/officeDocument/2006/relationships/hyperlink" Target="http://gisnpa-dnr.ru/npa/0025-64-2015043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isnpa-dnr.ru/npa/0025-64-201504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E7F0A-74A4-4E7D-8D4E-C29A3C50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7145</Words>
  <Characters>40733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47783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6</cp:revision>
  <cp:lastPrinted>2015-02-09T10:12:00Z</cp:lastPrinted>
  <dcterms:created xsi:type="dcterms:W3CDTF">2016-10-11T06:37:00Z</dcterms:created>
  <dcterms:modified xsi:type="dcterms:W3CDTF">2017-03-28T11:13:00Z</dcterms:modified>
</cp:coreProperties>
</file>