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BA" w:rsidRPr="00ED2B4F" w:rsidRDefault="00D936BA" w:rsidP="00ED2B4F">
      <w:pPr>
        <w:pStyle w:val="ac"/>
        <w:ind w:left="5245" w:right="-1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DFDFD"/>
        </w:rPr>
      </w:pPr>
      <w:r w:rsidRPr="00ED2B4F">
        <w:rPr>
          <w:rFonts w:ascii="Times New Roman" w:hAnsi="Times New Roman"/>
          <w:b/>
          <w:i/>
          <w:iCs/>
          <w:sz w:val="28"/>
          <w:szCs w:val="28"/>
          <w:shd w:val="clear" w:color="auto" w:fill="FDFDFD"/>
        </w:rPr>
        <w:t>ПРИЛОЖЕНИЕ 2</w:t>
      </w:r>
    </w:p>
    <w:p w:rsidR="00D936BA" w:rsidRPr="00ED2B4F" w:rsidRDefault="00D936BA" w:rsidP="00ED2B4F">
      <w:pPr>
        <w:pStyle w:val="ac"/>
        <w:ind w:left="5245"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 w:rsidRPr="00ED2B4F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 xml:space="preserve">к Порядку государственного управления бесхозяйным </w:t>
      </w:r>
    </w:p>
    <w:p w:rsidR="00D936BA" w:rsidRPr="00ED2B4F" w:rsidRDefault="00D936BA" w:rsidP="00ED2B4F">
      <w:pPr>
        <w:pStyle w:val="ac"/>
        <w:ind w:left="5245"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 w:rsidRPr="00ED2B4F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 xml:space="preserve">недвижимым имуществом (п. 4) </w:t>
      </w:r>
    </w:p>
    <w:p w:rsidR="00D936BA" w:rsidRPr="00ED2B4F" w:rsidRDefault="00D936BA" w:rsidP="00ED2B4F">
      <w:pPr>
        <w:pStyle w:val="ac"/>
        <w:ind w:left="5245"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 w:rsidRPr="00ED2B4F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>(в редакции приказа ФГИ</w:t>
      </w:r>
    </w:p>
    <w:p w:rsidR="00D936BA" w:rsidRPr="00ED2B4F" w:rsidRDefault="00D936BA" w:rsidP="00ED2B4F">
      <w:pPr>
        <w:pStyle w:val="ac"/>
        <w:ind w:left="5245"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 w:rsidRPr="00ED2B4F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 xml:space="preserve">ДНР от  </w:t>
      </w:r>
      <w:r w:rsidR="00ED2B4F" w:rsidRPr="00ED2B4F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>28 марта 2017г. № 594)</w:t>
      </w:r>
    </w:p>
    <w:p w:rsidR="00D936BA" w:rsidRDefault="00DD1B71" w:rsidP="00193001">
      <w:pPr>
        <w:pStyle w:val="ac"/>
        <w:jc w:val="right"/>
        <w:rPr>
          <w:rFonts w:ascii="Times New Roman" w:hAnsi="Times New Roman"/>
          <w:sz w:val="28"/>
          <w:szCs w:val="28"/>
          <w:shd w:val="clear" w:color="auto" w:fill="FDFDFD"/>
        </w:rPr>
      </w:pPr>
      <w:r w:rsidRPr="00193001">
        <w:rPr>
          <w:rFonts w:ascii="Times New Roman" w:hAnsi="Times New Roman"/>
          <w:sz w:val="28"/>
          <w:szCs w:val="28"/>
          <w:shd w:val="clear" w:color="auto" w:fill="FDFDFD"/>
        </w:rPr>
        <w:t xml:space="preserve">                                                              </w:t>
      </w:r>
    </w:p>
    <w:p w:rsidR="00DD1B71" w:rsidRDefault="00DD1B71" w:rsidP="00BD4D23">
      <w:pPr>
        <w:spacing w:line="360" w:lineRule="auto"/>
        <w:ind w:left="5103"/>
        <w:rPr>
          <w:i/>
          <w:iCs/>
          <w:color w:val="000000"/>
          <w:sz w:val="28"/>
          <w:szCs w:val="28"/>
          <w:shd w:val="clear" w:color="auto" w:fill="FDFDFD"/>
        </w:rPr>
      </w:pPr>
    </w:p>
    <w:p w:rsidR="00DD1B71" w:rsidRDefault="00DD1B71" w:rsidP="00BD4D23">
      <w:pPr>
        <w:spacing w:line="360" w:lineRule="auto"/>
        <w:ind w:left="5103"/>
        <w:rPr>
          <w:i/>
          <w:iCs/>
          <w:color w:val="000000"/>
          <w:sz w:val="28"/>
          <w:szCs w:val="28"/>
          <w:shd w:val="clear" w:color="auto" w:fill="FDFDFD"/>
        </w:rPr>
      </w:pPr>
    </w:p>
    <w:p w:rsidR="00DD1B71" w:rsidRDefault="00DD1B71" w:rsidP="00D936BA">
      <w:pPr>
        <w:spacing w:line="360" w:lineRule="auto"/>
        <w:rPr>
          <w:i/>
          <w:iCs/>
          <w:color w:val="000000"/>
          <w:sz w:val="28"/>
          <w:szCs w:val="28"/>
          <w:shd w:val="clear" w:color="auto" w:fill="FDFDFD"/>
        </w:rPr>
      </w:pPr>
    </w:p>
    <w:p w:rsidR="00DD1B71" w:rsidRPr="00BD4D23" w:rsidRDefault="00DD1B71" w:rsidP="00BD4D23">
      <w:pPr>
        <w:spacing w:line="360" w:lineRule="auto"/>
        <w:ind w:left="5103"/>
        <w:rPr>
          <w:i/>
          <w:iCs/>
          <w:color w:val="000000"/>
          <w:sz w:val="28"/>
          <w:szCs w:val="28"/>
          <w:shd w:val="clear" w:color="auto" w:fill="FDFDFD"/>
        </w:rPr>
      </w:pPr>
    </w:p>
    <w:p w:rsidR="00DD1B71" w:rsidRPr="00B64E33" w:rsidRDefault="00DD1B71" w:rsidP="00BD4D23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B64E33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B64E33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B64E33">
        <w:rPr>
          <w:b/>
          <w:bCs/>
          <w:color w:val="000000"/>
          <w:sz w:val="28"/>
          <w:szCs w:val="28"/>
          <w:shd w:val="clear" w:color="auto" w:fill="FDFDFD"/>
        </w:rPr>
        <w:t>ТИПОВОЙ ДОГОВОР АРЕНДЫ</w:t>
      </w:r>
    </w:p>
    <w:p w:rsidR="00DD1B71" w:rsidRPr="00B64E33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B64E33">
        <w:rPr>
          <w:b/>
          <w:bCs/>
          <w:color w:val="000000"/>
          <w:sz w:val="28"/>
          <w:szCs w:val="28"/>
          <w:shd w:val="clear" w:color="auto" w:fill="FDFDFD"/>
        </w:rPr>
        <w:t>БЕСХОЗЯЙНОГО НЕДВИЖИМОГО ИМУЩЕСТВА,</w:t>
      </w:r>
    </w:p>
    <w:p w:rsidR="00DD1B71" w:rsidRPr="00B64E33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B64E33">
        <w:rPr>
          <w:b/>
          <w:bCs/>
          <w:color w:val="000000"/>
          <w:sz w:val="28"/>
          <w:szCs w:val="28"/>
          <w:shd w:val="clear" w:color="auto" w:fill="FDFDFD"/>
        </w:rPr>
        <w:t>НАХОДЯЩЕГОСЯ В ГОСУДАРСТВЕННОМ УПРАВЛЕНИИ</w:t>
      </w:r>
    </w:p>
    <w:p w:rsidR="00DD1B71" w:rsidRPr="00B64E33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B64E33">
        <w:rPr>
          <w:b/>
          <w:bCs/>
          <w:color w:val="000000"/>
          <w:sz w:val="28"/>
          <w:szCs w:val="28"/>
          <w:shd w:val="clear" w:color="auto" w:fill="FDFDFD"/>
        </w:rPr>
        <w:t>(для арендаторов - бюджетных учреждений)</w:t>
      </w:r>
    </w:p>
    <w:p w:rsidR="00DD1B71" w:rsidRPr="00B64E33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B64E33" w:rsidRDefault="00DD1B71" w:rsidP="00313B2F">
      <w:pPr>
        <w:jc w:val="center"/>
        <w:rPr>
          <w:color w:val="000000"/>
          <w:sz w:val="28"/>
          <w:szCs w:val="28"/>
          <w:shd w:val="clear" w:color="auto" w:fill="FDFDFD"/>
        </w:rPr>
      </w:pPr>
    </w:p>
    <w:p w:rsidR="00DD1B71" w:rsidRPr="00B64E33" w:rsidRDefault="00DD1B71" w:rsidP="00313B2F">
      <w:pPr>
        <w:jc w:val="center"/>
        <w:rPr>
          <w:color w:val="000000"/>
          <w:sz w:val="28"/>
          <w:szCs w:val="28"/>
          <w:shd w:val="clear" w:color="auto" w:fill="FDFDFD"/>
        </w:rPr>
      </w:pPr>
    </w:p>
    <w:p w:rsidR="00DD1B71" w:rsidRPr="00B64E33" w:rsidRDefault="00DD1B71" w:rsidP="00313B2F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г. Донецк</w:t>
      </w:r>
      <w:r w:rsidRPr="00B64E33">
        <w:rPr>
          <w:color w:val="000000"/>
          <w:sz w:val="28"/>
          <w:szCs w:val="28"/>
          <w:shd w:val="clear" w:color="auto" w:fill="FDFDFD"/>
        </w:rPr>
        <w:tab/>
      </w:r>
      <w:r w:rsidRPr="00B64E33">
        <w:rPr>
          <w:color w:val="000000"/>
          <w:sz w:val="28"/>
          <w:szCs w:val="28"/>
          <w:shd w:val="clear" w:color="auto" w:fill="FDFDFD"/>
        </w:rPr>
        <w:tab/>
      </w:r>
      <w:r w:rsidRPr="00B64E33">
        <w:rPr>
          <w:color w:val="000000"/>
          <w:sz w:val="28"/>
          <w:szCs w:val="28"/>
          <w:shd w:val="clear" w:color="auto" w:fill="FDFDFD"/>
        </w:rPr>
        <w:tab/>
      </w:r>
      <w:r w:rsidRPr="00B64E33">
        <w:rPr>
          <w:color w:val="000000"/>
          <w:sz w:val="28"/>
          <w:szCs w:val="28"/>
          <w:shd w:val="clear" w:color="auto" w:fill="FDFDFD"/>
        </w:rPr>
        <w:tab/>
      </w:r>
      <w:r w:rsidRPr="00B64E33">
        <w:rPr>
          <w:color w:val="000000"/>
          <w:sz w:val="28"/>
          <w:szCs w:val="28"/>
          <w:shd w:val="clear" w:color="auto" w:fill="FDFDFD"/>
        </w:rPr>
        <w:tab/>
      </w:r>
      <w:r w:rsidRPr="00B64E33">
        <w:rPr>
          <w:color w:val="000000"/>
          <w:sz w:val="28"/>
          <w:szCs w:val="28"/>
          <w:shd w:val="clear" w:color="auto" w:fill="FDFDFD"/>
        </w:rPr>
        <w:tab/>
        <w:t xml:space="preserve">    _____._________________ г.</w:t>
      </w:r>
    </w:p>
    <w:p w:rsidR="00DD1B71" w:rsidRPr="00B64E33" w:rsidRDefault="00DD1B71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B64E33" w:rsidRDefault="00DD1B71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B64E33" w:rsidRDefault="00DD1B71" w:rsidP="00711644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ab/>
        <w:t>_____________________________________, (далее - Арендодатель), в лице _______________________________________________, действующего</w:t>
      </w:r>
      <w:r w:rsidRPr="00B64E33">
        <w:rPr>
          <w:color w:val="000000"/>
          <w:sz w:val="28"/>
          <w:szCs w:val="28"/>
        </w:rPr>
        <w:t xml:space="preserve"> на основании ________________________________________,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:rsidR="00DD1B71" w:rsidRPr="00B64E33" w:rsidRDefault="00DD1B71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B64E33" w:rsidRDefault="00DD1B71" w:rsidP="007A455D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________________________________________, (далее - Арендатор) в лице __________________________________________, действующего на основании ___________________________________________________, с другой стороны, именуемые в дальнейшем Стороны, заключили этот Договор о нижеследующем:</w:t>
      </w:r>
    </w:p>
    <w:p w:rsidR="00DD1B71" w:rsidRPr="00B64E33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B64E33" w:rsidRDefault="00DD1B71" w:rsidP="0020058E">
      <w:pPr>
        <w:numPr>
          <w:ilvl w:val="0"/>
          <w:numId w:val="17"/>
        </w:num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B64E33">
        <w:rPr>
          <w:b/>
          <w:bCs/>
          <w:color w:val="000000"/>
          <w:sz w:val="28"/>
          <w:szCs w:val="28"/>
          <w:shd w:val="clear" w:color="auto" w:fill="FDFDFD"/>
        </w:rPr>
        <w:t>Предмет Договора</w:t>
      </w:r>
    </w:p>
    <w:p w:rsidR="00DD1B71" w:rsidRPr="00B64E33" w:rsidRDefault="00DD1B71" w:rsidP="0020058E">
      <w:pPr>
        <w:ind w:left="720"/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CD2C9B" w:rsidRDefault="00DD1B71" w:rsidP="0071164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1.1. Арендодатель передает, а Арендатор принимает в срочное платное пользование </w:t>
      </w:r>
      <w:r w:rsidRPr="00CD2C9B">
        <w:rPr>
          <w:color w:val="000000"/>
          <w:sz w:val="28"/>
          <w:szCs w:val="28"/>
          <w:shd w:val="clear" w:color="auto" w:fill="FDFDFD"/>
        </w:rPr>
        <w:t xml:space="preserve">бесхозяйное недвижимое имущество, находящееся в государственном управлении (далее - Имущество), расположенное по адресу: </w:t>
      </w:r>
    </w:p>
    <w:p w:rsidR="00DD1B71" w:rsidRPr="00B64E33" w:rsidRDefault="00DD1B71" w:rsidP="00711644">
      <w:pPr>
        <w:jc w:val="both"/>
        <w:rPr>
          <w:color w:val="000000"/>
          <w:sz w:val="28"/>
          <w:szCs w:val="28"/>
          <w:shd w:val="clear" w:color="auto" w:fill="FDFDFD"/>
        </w:rPr>
      </w:pPr>
      <w:r w:rsidRPr="00CD2C9B">
        <w:rPr>
          <w:color w:val="000000"/>
          <w:sz w:val="28"/>
          <w:szCs w:val="28"/>
          <w:shd w:val="clear" w:color="auto" w:fill="FDFDFD"/>
        </w:rPr>
        <w:t xml:space="preserve">_____________________________________, стоимость которого определена путем проведения оценки и согласно </w:t>
      </w:r>
      <w:r>
        <w:rPr>
          <w:color w:val="000000"/>
          <w:sz w:val="28"/>
          <w:szCs w:val="28"/>
          <w:shd w:val="clear" w:color="auto" w:fill="FDFDFD"/>
        </w:rPr>
        <w:t xml:space="preserve">_________________ на ____________ г. </w:t>
      </w:r>
      <w:r w:rsidRPr="00B66665">
        <w:rPr>
          <w:color w:val="000000"/>
          <w:sz w:val="28"/>
          <w:szCs w:val="28"/>
          <w:shd w:val="clear" w:color="auto" w:fill="FDFDFD"/>
        </w:rPr>
        <w:t>составляет ____________________</w:t>
      </w:r>
      <w:r>
        <w:rPr>
          <w:color w:val="000000"/>
          <w:sz w:val="28"/>
          <w:szCs w:val="28"/>
          <w:shd w:val="clear" w:color="auto" w:fill="FDFDFD"/>
        </w:rPr>
        <w:t>.</w:t>
      </w:r>
    </w:p>
    <w:p w:rsidR="00DD1B71" w:rsidRPr="00BD4D23" w:rsidRDefault="00DD1B71" w:rsidP="00BD4D23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BD4D23">
        <w:rPr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:rsidR="00DD1B71" w:rsidRPr="00B64E33" w:rsidRDefault="00DD1B71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0C4DB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1.2. Имущество передается в аренду с целью _____________________.</w:t>
      </w:r>
    </w:p>
    <w:p w:rsidR="00173059" w:rsidRPr="00337431" w:rsidRDefault="00173059" w:rsidP="000C4DB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1.3. Состояние Имущества на момент заключения настоящего Договора </w:t>
      </w:r>
      <w:r w:rsidR="009F20DE" w:rsidRPr="00337431">
        <w:rPr>
          <w:color w:val="000000"/>
          <w:sz w:val="28"/>
          <w:szCs w:val="28"/>
          <w:shd w:val="clear" w:color="auto" w:fill="FDFDFD"/>
        </w:rPr>
        <w:t>определяется в акте приема-передачи.</w:t>
      </w:r>
    </w:p>
    <w:p w:rsidR="009F20DE" w:rsidRPr="00337431" w:rsidRDefault="009F20DE" w:rsidP="000C4DB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Имущество считается переданным в аренду после подписания Сторонами акта приема-передачи.</w:t>
      </w:r>
    </w:p>
    <w:p w:rsidR="00173059" w:rsidRPr="00337431" w:rsidRDefault="00173059" w:rsidP="000C4DBC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0C4DB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37431">
        <w:rPr>
          <w:b/>
          <w:bCs/>
          <w:color w:val="000000"/>
          <w:sz w:val="28"/>
          <w:szCs w:val="28"/>
          <w:shd w:val="clear" w:color="auto" w:fill="FDFDFD"/>
        </w:rPr>
        <w:t>2. Условия передачи арендованного имущества Арендатору</w:t>
      </w:r>
    </w:p>
    <w:p w:rsidR="00DD1B71" w:rsidRPr="00337431" w:rsidRDefault="00DD1B71" w:rsidP="000C4DBC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0C4DB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2.1. 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</w:p>
    <w:p w:rsidR="00DD1B71" w:rsidRPr="00337431" w:rsidRDefault="00DD1B71" w:rsidP="000C4DB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Акт приема-передачи приобщается к настоящему Договору и является его неотъемлемой частью.</w:t>
      </w:r>
    </w:p>
    <w:p w:rsidR="00DD1B71" w:rsidRPr="00337431" w:rsidRDefault="00DD1B71" w:rsidP="000C4DB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:rsidR="00DD1B71" w:rsidRPr="00337431" w:rsidRDefault="00DD1B71" w:rsidP="00A7010E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2.3. Передача Имущества в аренду осуществляется по стоимости,</w:t>
      </w:r>
      <w:r w:rsidRPr="00337431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Pr="00337431">
        <w:rPr>
          <w:color w:val="000000"/>
          <w:sz w:val="28"/>
          <w:szCs w:val="28"/>
          <w:shd w:val="clear" w:color="auto" w:fill="FDFDFD"/>
        </w:rPr>
        <w:t>указанной в ___________, определённой в п. 1.1. настоящего Договора. До нормативно</w:t>
      </w:r>
      <w:r w:rsidR="006F26D9" w:rsidRPr="00337431">
        <w:rPr>
          <w:color w:val="000000"/>
          <w:sz w:val="28"/>
          <w:szCs w:val="28"/>
          <w:shd w:val="clear" w:color="auto" w:fill="FDFDFD"/>
        </w:rPr>
        <w:t xml:space="preserve">го </w:t>
      </w:r>
      <w:r w:rsidRPr="00337431">
        <w:rPr>
          <w:color w:val="000000"/>
          <w:sz w:val="28"/>
          <w:szCs w:val="28"/>
          <w:shd w:val="clear" w:color="auto" w:fill="FDFDFD"/>
        </w:rPr>
        <w:t>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Кабинета Министров Украины от 10 августа 1995 г. № 629 (с изменениями), которая действует согласно ч. 2 ст.86 Конституции Донецкой Народной Республики.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2.</w:t>
      </w:r>
      <w:r w:rsidR="00782E41" w:rsidRPr="00337431">
        <w:rPr>
          <w:color w:val="000000"/>
          <w:sz w:val="28"/>
          <w:szCs w:val="28"/>
          <w:shd w:val="clear" w:color="auto" w:fill="FDFDFD"/>
        </w:rPr>
        <w:t>4</w:t>
      </w:r>
      <w:r w:rsidRPr="00337431">
        <w:rPr>
          <w:color w:val="000000"/>
          <w:sz w:val="28"/>
          <w:szCs w:val="28"/>
          <w:shd w:val="clear" w:color="auto" w:fill="FDFDFD"/>
        </w:rPr>
        <w:t>.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:rsidR="00DD1B71" w:rsidRPr="00337431" w:rsidRDefault="00DD1B71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37431">
        <w:rPr>
          <w:b/>
          <w:bCs/>
          <w:color w:val="000000"/>
          <w:sz w:val="28"/>
          <w:szCs w:val="28"/>
          <w:shd w:val="clear" w:color="auto" w:fill="FDFDFD"/>
        </w:rPr>
        <w:t>3. Арендная плата</w:t>
      </w:r>
    </w:p>
    <w:p w:rsidR="00DD1B71" w:rsidRPr="00337431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A7010E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3.1. До нормативно</w:t>
      </w:r>
      <w:proofErr w:type="spellStart"/>
      <w:r w:rsidRPr="00337431">
        <w:rPr>
          <w:color w:val="000000"/>
          <w:sz w:val="28"/>
          <w:szCs w:val="28"/>
          <w:shd w:val="clear" w:color="auto" w:fill="FDFDFD"/>
          <w:lang w:val="uk-UA"/>
        </w:rPr>
        <w:t>го</w:t>
      </w:r>
      <w:proofErr w:type="spellEnd"/>
      <w:r w:rsidRPr="00337431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r w:rsidRPr="00337431">
        <w:rPr>
          <w:color w:val="000000"/>
          <w:sz w:val="28"/>
          <w:szCs w:val="28"/>
          <w:shd w:val="clear" w:color="auto" w:fill="FDFDFD"/>
        </w:rPr>
        <w:t xml:space="preserve">правового урегулирования в сфере расчета арендной платы в Донецкой Народной Республике,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 октября 1995 г. № 786 (с изменениями) (далее - Методика расчета), которая действует в соответствии с </w:t>
      </w:r>
      <w:r w:rsidRPr="00337431">
        <w:rPr>
          <w:color w:val="000000"/>
          <w:sz w:val="28"/>
          <w:szCs w:val="28"/>
          <w:shd w:val="clear" w:color="auto" w:fill="FDFDFD"/>
          <w:lang w:val="uk-UA"/>
        </w:rPr>
        <w:t>ч</w:t>
      </w:r>
      <w:r w:rsidRPr="00337431">
        <w:rPr>
          <w:color w:val="000000"/>
          <w:sz w:val="28"/>
          <w:szCs w:val="28"/>
          <w:shd w:val="clear" w:color="auto" w:fill="FDFDFD"/>
        </w:rPr>
        <w:t>. 2 ст. 86 Конституции ДНР и составляет 2 (два) рубля 00 копеек в год.</w:t>
      </w:r>
    </w:p>
    <w:p w:rsidR="00DD1B71" w:rsidRPr="00337431" w:rsidRDefault="00DD1B71" w:rsidP="00BD4D23">
      <w:pPr>
        <w:ind w:firstLine="709"/>
        <w:jc w:val="both"/>
        <w:rPr>
          <w:color w:val="000000"/>
          <w:sz w:val="28"/>
          <w:szCs w:val="28"/>
        </w:rPr>
      </w:pPr>
      <w:r w:rsidRPr="00337431">
        <w:rPr>
          <w:color w:val="000000"/>
          <w:sz w:val="28"/>
          <w:szCs w:val="28"/>
        </w:rPr>
        <w:t>Все расчёты по настоящему Договору производятся в российских рублях.</w:t>
      </w:r>
    </w:p>
    <w:p w:rsidR="00DD1B71" w:rsidRPr="00337431" w:rsidRDefault="00DD1B71" w:rsidP="00BD4D23">
      <w:pPr>
        <w:ind w:firstLine="709"/>
        <w:jc w:val="both"/>
        <w:rPr>
          <w:color w:val="000000"/>
          <w:sz w:val="28"/>
          <w:szCs w:val="28"/>
        </w:rPr>
      </w:pPr>
    </w:p>
    <w:p w:rsidR="00DD1B71" w:rsidRPr="00337431" w:rsidRDefault="00DD1B71" w:rsidP="00BD4D2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0D12DC" w:rsidRPr="00337431" w:rsidRDefault="000D12DC" w:rsidP="00BD4D2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BD4D23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337431">
        <w:rPr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:rsidR="00DD1B71" w:rsidRPr="00337431" w:rsidRDefault="00DD1B71" w:rsidP="00E51F0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E51F0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3.2. </w:t>
      </w:r>
      <w:r w:rsidRPr="00337431">
        <w:rPr>
          <w:color w:val="000000"/>
          <w:sz w:val="28"/>
          <w:szCs w:val="28"/>
        </w:rPr>
        <w:t>Арендная плата с учетом соответствующих индексов инфляции</w:t>
      </w:r>
      <w:r w:rsidR="000D12DC" w:rsidRPr="00337431">
        <w:rPr>
          <w:color w:val="000000"/>
          <w:sz w:val="28"/>
          <w:szCs w:val="28"/>
        </w:rPr>
        <w:t>/индекс</w:t>
      </w:r>
      <w:r w:rsidR="00C54079" w:rsidRPr="00337431">
        <w:rPr>
          <w:color w:val="000000"/>
          <w:sz w:val="28"/>
          <w:szCs w:val="28"/>
        </w:rPr>
        <w:t>ов</w:t>
      </w:r>
      <w:r w:rsidR="000D12DC" w:rsidRPr="00337431">
        <w:rPr>
          <w:color w:val="000000"/>
          <w:sz w:val="28"/>
          <w:szCs w:val="28"/>
        </w:rPr>
        <w:t xml:space="preserve"> потребительских цен</w:t>
      </w:r>
      <w:r w:rsidRPr="00337431">
        <w:rPr>
          <w:color w:val="000000"/>
          <w:sz w:val="28"/>
          <w:szCs w:val="28"/>
        </w:rPr>
        <w:t xml:space="preserve"> за год использования Имущества путем безналичного расчета перечисляется в Республиканский бюджет в размере 100% по истечении такого года пользования Имуществом, не позднее последнего дня такого года</w:t>
      </w:r>
      <w:r w:rsidRPr="00337431">
        <w:rPr>
          <w:color w:val="000000"/>
          <w:sz w:val="28"/>
          <w:szCs w:val="28"/>
          <w:shd w:val="clear" w:color="auto" w:fill="FDFDFD"/>
        </w:rPr>
        <w:t>.</w:t>
      </w:r>
    </w:p>
    <w:p w:rsidR="00DD1B71" w:rsidRPr="00337431" w:rsidRDefault="00DD1B71" w:rsidP="00E51F0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</w:rPr>
        <w:t>Исчисление годового срока пользования Имуществом начинается с момента подписания сторонами Акта приема-передачи и заканчивается в соответствующее число последнего месяца такого года.</w:t>
      </w:r>
    </w:p>
    <w:p w:rsidR="00DD1B71" w:rsidRPr="00337431" w:rsidRDefault="00DD1B71" w:rsidP="005F29B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3.3. Размер арендной платы пересматривается по требованию одной из Сторон в случае изменения Методики ее расчета, существенного изменения состояния Имущества по независящим от Сторон причинам и в других случаях, предусмотренных действующим законодательством.</w:t>
      </w:r>
    </w:p>
    <w:p w:rsidR="00DD1B71" w:rsidRPr="00337431" w:rsidRDefault="00DD1B71" w:rsidP="005F29B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3.4.</w:t>
      </w:r>
      <w:r w:rsidRPr="00337431">
        <w:rPr>
          <w:color w:val="000000"/>
          <w:sz w:val="28"/>
          <w:szCs w:val="28"/>
        </w:rPr>
        <w:t xml:space="preserve"> Арендная плата, перечисленная несвоевременно или не в полном объеме, подлежит индексации и взимается в бюджет в соответствии с действующим законодательством Донецкой Народной Республики.</w:t>
      </w:r>
    </w:p>
    <w:p w:rsidR="00DD1B71" w:rsidRPr="00337431" w:rsidRDefault="00DD1B71" w:rsidP="00B41C2F">
      <w:pPr>
        <w:ind w:firstLine="709"/>
        <w:jc w:val="both"/>
        <w:rPr>
          <w:color w:val="000000"/>
          <w:sz w:val="28"/>
          <w:szCs w:val="28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3.5. </w:t>
      </w:r>
      <w:r w:rsidRPr="00337431">
        <w:rPr>
          <w:color w:val="000000"/>
          <w:sz w:val="28"/>
          <w:szCs w:val="28"/>
        </w:rPr>
        <w:t>В случае если Арендатор не вносит арендную плату в течение трех месяцев подряд, после истечения срока перечисления арендной платы, определенного в п. 3.2., Арендатор также уплачивает штраф в размере 100 % от суммы задолженности.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</w:rPr>
      </w:pPr>
      <w:r w:rsidRPr="00337431">
        <w:rPr>
          <w:color w:val="000000"/>
          <w:sz w:val="28"/>
          <w:szCs w:val="28"/>
        </w:rPr>
        <w:t>3.6. Излишняя сумма арендной платы, поступившая в Республиканский бюджет, подлежит зачету в счет последующих платежей.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</w:rPr>
      </w:pPr>
      <w:r w:rsidRPr="00337431">
        <w:rPr>
          <w:color w:val="000000"/>
          <w:sz w:val="28"/>
          <w:szCs w:val="28"/>
        </w:rPr>
        <w:t>3.7. 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объеме, учитывая санкции, в Республиканский бюджет.</w:t>
      </w:r>
    </w:p>
    <w:p w:rsidR="00DD1B71" w:rsidRPr="00337431" w:rsidRDefault="00DD1B71" w:rsidP="00E16DB9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3.8. Днём 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:rsidR="00DD1B71" w:rsidRPr="00337431" w:rsidRDefault="00DD1B71" w:rsidP="00E16DB9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3.9. 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:rsidR="00DD1B71" w:rsidRPr="00337431" w:rsidRDefault="00DD1B71" w:rsidP="00B87D91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3.10. Пеня и штрафы, уплачиваемые Арендатором, выделяются в платёжном поручении отдельной строкой.</w:t>
      </w:r>
    </w:p>
    <w:p w:rsidR="00DD1B71" w:rsidRPr="00337431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6C1593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37431">
        <w:rPr>
          <w:b/>
          <w:bCs/>
          <w:color w:val="000000"/>
          <w:sz w:val="28"/>
          <w:szCs w:val="28"/>
          <w:shd w:val="clear" w:color="auto" w:fill="FDFDFD"/>
        </w:rPr>
        <w:t>4. Восстановление арендованного Имущества</w:t>
      </w:r>
    </w:p>
    <w:p w:rsidR="00DD1B71" w:rsidRPr="00337431" w:rsidRDefault="00DD1B71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17390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4.1. Восстановление арендованного Имущества осуществляется арендатором в случаях его повреждения или порчи.</w:t>
      </w:r>
    </w:p>
    <w:p w:rsidR="00DD1B71" w:rsidRPr="00337431" w:rsidRDefault="00DD1B71" w:rsidP="00B87D91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37431">
        <w:rPr>
          <w:b/>
          <w:bCs/>
          <w:color w:val="000000"/>
          <w:sz w:val="28"/>
          <w:szCs w:val="28"/>
          <w:shd w:val="clear" w:color="auto" w:fill="FDFDFD"/>
        </w:rPr>
        <w:t>5. Обязанности Арендатора</w:t>
      </w:r>
    </w:p>
    <w:p w:rsidR="00DD1B71" w:rsidRPr="00337431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0D12DC" w:rsidRPr="00337431" w:rsidRDefault="00DD1B71" w:rsidP="00782E41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Арендатор обязуется: </w:t>
      </w:r>
    </w:p>
    <w:p w:rsidR="006B3FAE" w:rsidRPr="00337431" w:rsidRDefault="006B3FAE" w:rsidP="00BD4D23">
      <w:pPr>
        <w:ind w:firstLine="709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BD4D23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337431">
        <w:rPr>
          <w:i/>
          <w:iCs/>
          <w:color w:val="000000"/>
          <w:sz w:val="28"/>
          <w:szCs w:val="28"/>
          <w:shd w:val="clear" w:color="auto" w:fill="FDFDFD"/>
        </w:rPr>
        <w:t xml:space="preserve">  «Продолжение Приложения 2»</w:t>
      </w:r>
    </w:p>
    <w:p w:rsidR="00DD1B71" w:rsidRPr="00337431" w:rsidRDefault="00DD1B71" w:rsidP="008C708E">
      <w:pPr>
        <w:jc w:val="both"/>
        <w:rPr>
          <w:i/>
          <w:i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8C708E">
      <w:pPr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i/>
          <w:iCs/>
          <w:color w:val="000000"/>
          <w:sz w:val="28"/>
          <w:szCs w:val="28"/>
          <w:shd w:val="clear" w:color="auto" w:fill="FDFDFD"/>
        </w:rPr>
        <w:tab/>
      </w:r>
      <w:r w:rsidRPr="00337431">
        <w:rPr>
          <w:color w:val="000000"/>
          <w:sz w:val="28"/>
          <w:szCs w:val="28"/>
          <w:shd w:val="clear" w:color="auto" w:fill="FDFDFD"/>
        </w:rPr>
        <w:t xml:space="preserve">5.1. Использовать Имущество в соответствии с его целевым назначением, определенным п. 1.2. и другими условиями настоящего Договора. </w:t>
      </w:r>
    </w:p>
    <w:p w:rsidR="00DD1B71" w:rsidRPr="00337431" w:rsidRDefault="00DD1B71" w:rsidP="00E51F08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5.2. Своевременно и в полном объеме уплачивать арендную плату в Республиканский бюджет. </w:t>
      </w:r>
    </w:p>
    <w:p w:rsidR="00DD1B71" w:rsidRPr="00337431" w:rsidRDefault="00DD1B71" w:rsidP="00BD4D2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5.3. 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DD1B71" w:rsidRPr="00337431" w:rsidRDefault="00DD1B71" w:rsidP="0017390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5.4. Обеспечить Арендодателю доступ к Имуществу с целью контроля его использования и выполнения условий Договора.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5.5. 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5.6. Производить аварийные работы, капитальный и текущий ремонты Имущества c предварительным письменным уведомлением Арендодателя. 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5.7. 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остаточную стоимость согласно Акта оценки в пользу Арендодателя,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DD1B71" w:rsidRPr="00337431" w:rsidRDefault="00DD1B71" w:rsidP="005F675A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В случае, когда по данным в Акте оценки имущества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DD1B71" w:rsidRPr="00337431" w:rsidRDefault="00DD1B71" w:rsidP="00313B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5.8. По истечении одного года предоставить Арендодателю информацию о перечислении арендной платы (копию платежного поручения с отметкой обслуживающего банка).</w:t>
      </w:r>
    </w:p>
    <w:p w:rsidR="00DD1B71" w:rsidRPr="00337431" w:rsidRDefault="00DD1B71" w:rsidP="00711644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5.9. Осуществлять расходы, связанные с содержанием арендованного Имущества. После подписания настоящего Договора самостоятельно заключить договора на оплату коммунальных услуг (отопления, подача холодной и горячей воды, вывоз мусора, электроэнергия и т. д.) с предприятиями, которые предоставляют такие услуги.</w:t>
      </w:r>
    </w:p>
    <w:p w:rsidR="00DD1B71" w:rsidRPr="00337431" w:rsidRDefault="00DD1B71" w:rsidP="00711644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:rsidR="00782E41" w:rsidRPr="00337431" w:rsidRDefault="00782E41" w:rsidP="008D225E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8D225E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337431">
        <w:rPr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:rsidR="00DD1B71" w:rsidRPr="00337431" w:rsidRDefault="00DD1B71" w:rsidP="008D225E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8D225E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5.10.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DD1B71" w:rsidRPr="00337431" w:rsidRDefault="00DD1B71" w:rsidP="00E4483E">
      <w:pPr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i/>
          <w:iCs/>
          <w:color w:val="000000"/>
          <w:sz w:val="28"/>
          <w:szCs w:val="28"/>
          <w:shd w:val="clear" w:color="auto" w:fill="FDFDFD"/>
        </w:rPr>
        <w:tab/>
      </w:r>
      <w:r w:rsidRPr="00337431">
        <w:rPr>
          <w:color w:val="000000"/>
          <w:sz w:val="28"/>
          <w:szCs w:val="28"/>
          <w:shd w:val="clear" w:color="auto" w:fill="FDFDFD"/>
        </w:rPr>
        <w:t xml:space="preserve">5.11. В случае изменения счета, названия предприятия, телефона, юридического адреса, почтовых и платежных реквизитов, а также в случае </w:t>
      </w:r>
    </w:p>
    <w:p w:rsidR="00DD1B71" w:rsidRPr="00337431" w:rsidRDefault="00DD1B71" w:rsidP="00E51F08">
      <w:pPr>
        <w:rPr>
          <w:i/>
          <w:iCs/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принятия решения о ликвидации, письменно уведомить об этом Арендодателя в недельный срок.</w:t>
      </w:r>
    </w:p>
    <w:p w:rsidR="00DD1B71" w:rsidRPr="00337431" w:rsidRDefault="00DD1B71" w:rsidP="00BD4D2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5.12. Предоставлять по требованию Арендодателя информацию о текущем техническом состоянии Имущества.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5.13. Содержать прилегающую территорию в надлежащем санитарном состоянии и использовать ее по согласованию с Арендодателем, соответствующими службами. Производить очистку крыш, крылец, карнизов, водосточных труб и балконов от снега и льда.</w:t>
      </w:r>
    </w:p>
    <w:p w:rsidR="00DD1B71" w:rsidRPr="00337431" w:rsidRDefault="00DD1B71" w:rsidP="00657371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5.14. Не позднее,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5.15.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37431">
        <w:rPr>
          <w:b/>
          <w:bCs/>
          <w:color w:val="000000"/>
          <w:sz w:val="28"/>
          <w:szCs w:val="28"/>
          <w:shd w:val="clear" w:color="auto" w:fill="FDFDFD"/>
        </w:rPr>
        <w:t>6. Права Арендатора</w:t>
      </w:r>
    </w:p>
    <w:p w:rsidR="00DD1B71" w:rsidRPr="00337431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Арендатор имеет право: 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6.1. Беспрепятственного доступа к Имуществу.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6.2. Самостоятельно распределять доходы, полученные в результате использования Имущества. </w:t>
      </w:r>
    </w:p>
    <w:p w:rsidR="00DD1B71" w:rsidRPr="00337431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37431">
        <w:rPr>
          <w:b/>
          <w:bCs/>
          <w:color w:val="000000"/>
          <w:sz w:val="28"/>
          <w:szCs w:val="28"/>
          <w:shd w:val="clear" w:color="auto" w:fill="FDFDFD"/>
        </w:rPr>
        <w:t>7. Обязанности Арендодателя</w:t>
      </w:r>
    </w:p>
    <w:p w:rsidR="00DD1B71" w:rsidRPr="00337431" w:rsidRDefault="00DD1B71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Арендодатель обязуется: </w:t>
      </w:r>
    </w:p>
    <w:p w:rsidR="007E6321" w:rsidRPr="00501878" w:rsidRDefault="00DD1B71" w:rsidP="0050187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7.</w:t>
      </w:r>
      <w:r w:rsidR="00782E41" w:rsidRPr="00337431">
        <w:rPr>
          <w:color w:val="000000"/>
          <w:sz w:val="28"/>
          <w:szCs w:val="28"/>
          <w:shd w:val="clear" w:color="auto" w:fill="FDFDFD"/>
        </w:rPr>
        <w:t>1</w:t>
      </w:r>
      <w:r w:rsidRPr="00337431">
        <w:rPr>
          <w:color w:val="000000"/>
          <w:sz w:val="28"/>
          <w:szCs w:val="28"/>
          <w:shd w:val="clear" w:color="auto" w:fill="FDFDFD"/>
        </w:rPr>
        <w:t xml:space="preserve">. </w:t>
      </w:r>
      <w:r w:rsidR="007E6321">
        <w:rPr>
          <w:color w:val="000000"/>
          <w:sz w:val="28"/>
          <w:szCs w:val="28"/>
          <w:shd w:val="clear" w:color="auto" w:fill="FDFDFD"/>
        </w:rPr>
        <w:t>Организовать передачу Арендатору в аренду Имущество согласно настоящему Договору по акту приема-передачи, который подписывается между Арендатором и Органом уполномоченным управлять бесхозяйным недвижимым имуществом одновременно с настоящим Договором.</w:t>
      </w:r>
    </w:p>
    <w:p w:rsidR="00501878" w:rsidRPr="00337431" w:rsidRDefault="00501878" w:rsidP="0050187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7.2. </w:t>
      </w:r>
      <w:r w:rsidRPr="00337431">
        <w:rPr>
          <w:color w:val="000000"/>
          <w:sz w:val="28"/>
          <w:szCs w:val="28"/>
          <w:shd w:val="clear" w:color="auto" w:fill="FDFDFD"/>
        </w:rPr>
        <w:t xml:space="preserve">Не совершать действий, которые бы препятствовали Арендатору пользоваться </w:t>
      </w:r>
      <w:r>
        <w:rPr>
          <w:color w:val="000000"/>
          <w:sz w:val="28"/>
          <w:szCs w:val="28"/>
          <w:shd w:val="clear" w:color="auto" w:fill="FDFDFD"/>
        </w:rPr>
        <w:t xml:space="preserve">арендованным </w:t>
      </w:r>
      <w:bookmarkStart w:id="0" w:name="_GoBack"/>
      <w:bookmarkEnd w:id="0"/>
      <w:r w:rsidRPr="00337431">
        <w:rPr>
          <w:color w:val="000000"/>
          <w:sz w:val="28"/>
          <w:szCs w:val="28"/>
          <w:shd w:val="clear" w:color="auto" w:fill="FDFDFD"/>
        </w:rPr>
        <w:t xml:space="preserve">Имуществом на условиях настоящего Договора. </w:t>
      </w:r>
    </w:p>
    <w:p w:rsidR="00DD1B71" w:rsidRPr="00337431" w:rsidRDefault="007E6321" w:rsidP="00501878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 xml:space="preserve">7.3. </w:t>
      </w:r>
      <w:r w:rsidR="00DD1B71" w:rsidRPr="00337431">
        <w:rPr>
          <w:color w:val="000000"/>
          <w:sz w:val="28"/>
          <w:szCs w:val="28"/>
          <w:shd w:val="clear" w:color="auto" w:fill="FDFDFD"/>
        </w:rPr>
        <w:t xml:space="preserve">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7E6321" w:rsidRPr="00337431" w:rsidRDefault="007E6321" w:rsidP="007E6321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337431">
        <w:rPr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:rsidR="007E6321" w:rsidRDefault="007E6321" w:rsidP="00782E41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782E41" w:rsidRPr="00337431" w:rsidRDefault="00782E41" w:rsidP="007E6321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37431">
        <w:rPr>
          <w:b/>
          <w:bCs/>
          <w:color w:val="000000"/>
          <w:sz w:val="28"/>
          <w:szCs w:val="28"/>
          <w:shd w:val="clear" w:color="auto" w:fill="FDFDFD"/>
        </w:rPr>
        <w:t>8. Права Арендодателя</w:t>
      </w:r>
    </w:p>
    <w:p w:rsidR="00782E41" w:rsidRPr="00337431" w:rsidRDefault="00782E41" w:rsidP="00782E41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782E41" w:rsidRPr="00337431" w:rsidRDefault="00782E41" w:rsidP="00782E41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Арендодатель имеет право: </w:t>
      </w:r>
    </w:p>
    <w:p w:rsidR="00782E41" w:rsidRPr="00337431" w:rsidRDefault="00782E41" w:rsidP="007E6321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8.1. Контролировать выполнение условий Договора и использования Имущества, переданного в аренду по Договору, и в случае необходимости </w:t>
      </w:r>
    </w:p>
    <w:p w:rsidR="00782E41" w:rsidRPr="00337431" w:rsidRDefault="00782E41" w:rsidP="00782E41">
      <w:pPr>
        <w:rPr>
          <w:i/>
          <w:iCs/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принимать соответствующие меры реагирования.</w:t>
      </w:r>
    </w:p>
    <w:p w:rsidR="00DD1B71" w:rsidRPr="00337431" w:rsidRDefault="00DD1B71" w:rsidP="00BD4D2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к настоящему 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DD1B71" w:rsidRPr="00337431" w:rsidRDefault="00DD1B71" w:rsidP="00E4483E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8.3. Осуществлять контроль состояния Имущества путем визуального обследования с составлением акта обследования. </w:t>
      </w:r>
    </w:p>
    <w:p w:rsidR="00DD1B71" w:rsidRPr="00337431" w:rsidRDefault="00DD1B71" w:rsidP="00657371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8.4. Расторгнуть договор аренды в одностороннем порядке в случаях предусмотренных действующим законодательством Донецкой Народной Республики, в том числе, если: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1) Арендатор пользуется Имуществом вопреки условиям настоящего Договора или его назначению;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8.5. </w:t>
      </w:r>
      <w:r w:rsidRPr="00337431">
        <w:rPr>
          <w:color w:val="000000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</w:rPr>
      </w:pPr>
      <w:r w:rsidRPr="00337431">
        <w:rPr>
          <w:color w:val="000000"/>
          <w:sz w:val="28"/>
          <w:szCs w:val="28"/>
        </w:rPr>
        <w:t xml:space="preserve">8.6. Запрашивать от Арендатора информацию о текущем техническом состоянии Имущества. </w:t>
      </w:r>
    </w:p>
    <w:p w:rsidR="00DD1B71" w:rsidRPr="00337431" w:rsidRDefault="00DD1B71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313B2F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37431">
        <w:rPr>
          <w:b/>
          <w:bCs/>
          <w:color w:val="000000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:rsidR="00DD1B71" w:rsidRPr="00337431" w:rsidRDefault="00DD1B71" w:rsidP="00B87D91">
      <w:pPr>
        <w:rPr>
          <w:b/>
          <w:b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205D5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 </w:t>
      </w:r>
    </w:p>
    <w:p w:rsidR="00DD1B71" w:rsidRPr="00337431" w:rsidRDefault="00DD1B71" w:rsidP="00205D5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D13A5C" w:rsidRPr="00337431" w:rsidRDefault="00D13A5C" w:rsidP="00D13A5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7E6321" w:rsidRPr="00337431" w:rsidRDefault="007E6321" w:rsidP="007E6321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337431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2»</w:t>
      </w:r>
    </w:p>
    <w:p w:rsidR="007E6321" w:rsidRDefault="007E6321" w:rsidP="007E6321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D13A5C" w:rsidRPr="00337431" w:rsidRDefault="00D13A5C" w:rsidP="00D13A5C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9.4. Арендатор не вправе передавать третьим лицам свои права и обязанности по настоящему Договору.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7E6321" w:rsidRDefault="00DD1B71" w:rsidP="007E6321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337431">
        <w:rPr>
          <w:i/>
          <w:iCs/>
          <w:color w:val="000000"/>
          <w:sz w:val="28"/>
          <w:szCs w:val="28"/>
          <w:shd w:val="clear" w:color="auto" w:fill="FDFDFD"/>
        </w:rPr>
        <w:t xml:space="preserve"> </w:t>
      </w:r>
      <w:r w:rsidRPr="00337431">
        <w:rPr>
          <w:b/>
          <w:bCs/>
          <w:color w:val="000000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6F26D9" w:rsidRPr="00337431" w:rsidRDefault="006F26D9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6F26D9" w:rsidRPr="00337431" w:rsidRDefault="006F26D9" w:rsidP="008100D4">
      <w:pPr>
        <w:ind w:firstLine="709"/>
        <w:jc w:val="both"/>
        <w:rPr>
          <w:bCs/>
          <w:color w:val="000000"/>
          <w:sz w:val="28"/>
          <w:szCs w:val="28"/>
          <w:shd w:val="clear" w:color="auto" w:fill="FDFDFD"/>
          <w:lang w:val="uk-UA"/>
        </w:rPr>
      </w:pPr>
      <w:r w:rsidRPr="00337431">
        <w:rPr>
          <w:bCs/>
          <w:color w:val="000000"/>
          <w:sz w:val="28"/>
          <w:szCs w:val="28"/>
          <w:shd w:val="clear" w:color="auto" w:fill="FDFDFD"/>
        </w:rPr>
        <w:t>10.1. Настоящий Договор заключен сроком на один год, действует с "___" ________________ г. по "___" _______________ ________ г. включительно. Договор может быть про</w:t>
      </w:r>
      <w:r w:rsidR="00B861E7" w:rsidRPr="00337431">
        <w:rPr>
          <w:bCs/>
          <w:color w:val="000000"/>
          <w:sz w:val="28"/>
          <w:szCs w:val="28"/>
          <w:shd w:val="clear" w:color="auto" w:fill="FDFDFD"/>
        </w:rPr>
        <w:t>лонгирован по соглашению Сторон.</w:t>
      </w:r>
    </w:p>
    <w:p w:rsidR="00DD1B71" w:rsidRPr="00337431" w:rsidRDefault="00DD1B71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10.2. Изменения условий настоящего Договора или его расторжение допускаются по взаимному согласию Сторон кроме случаев, прямо предусмотренных настоящим Договором. Изменения, которые предлагаются внести, рассматриваются в течение 10 (десяти) календарных дней  с даты их представления к рассмотрению другой Стороной. Указанные действия оформляются дополнительным соглашением, которое является неотъемлемой частью Договора.</w:t>
      </w:r>
    </w:p>
    <w:p w:rsidR="00DD1B71" w:rsidRPr="00337431" w:rsidRDefault="00DD1B71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10.3. Действие настоящего Договора прекращается в результате: </w:t>
      </w:r>
    </w:p>
    <w:p w:rsidR="00DD1B71" w:rsidRPr="00337431" w:rsidRDefault="00DD1B71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:rsidR="00DD1B71" w:rsidRPr="00337431" w:rsidRDefault="00DD1B71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- гибели Имущества; </w:t>
      </w:r>
    </w:p>
    <w:p w:rsidR="00DD1B71" w:rsidRPr="00337431" w:rsidRDefault="00DD1B71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- досрочно по взаимному согласию Сторон или по решению суда; </w:t>
      </w:r>
    </w:p>
    <w:p w:rsidR="00DD1B71" w:rsidRPr="00337431" w:rsidRDefault="00DD1B71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- ликвидации Арендатора – юридического лица;</w:t>
      </w:r>
    </w:p>
    <w:p w:rsidR="006F26D9" w:rsidRPr="00337431" w:rsidRDefault="00DD1B71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- в результате одностороннего расторжения Договора в случаях, прямо предусмотренных настоящим Договором</w:t>
      </w:r>
      <w:r w:rsidR="006F26D9" w:rsidRPr="00337431">
        <w:rPr>
          <w:color w:val="000000"/>
          <w:sz w:val="28"/>
          <w:szCs w:val="28"/>
          <w:shd w:val="clear" w:color="auto" w:fill="FDFDFD"/>
        </w:rPr>
        <w:t>;</w:t>
      </w:r>
      <w:r w:rsidRPr="00337431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6F26D9" w:rsidRPr="00337431" w:rsidRDefault="006F26D9" w:rsidP="008100D4">
      <w:pPr>
        <w:ind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337431">
        <w:rPr>
          <w:bCs/>
          <w:color w:val="000000"/>
          <w:sz w:val="28"/>
          <w:szCs w:val="28"/>
          <w:shd w:val="clear" w:color="auto" w:fill="FDFDFD"/>
        </w:rPr>
        <w:t>- принятия межведомственной комиссией по вопросам государственного управления бесхозяйным недвижимым имуществом решения о выведени</w:t>
      </w:r>
      <w:r w:rsidR="00FE639F" w:rsidRPr="00337431">
        <w:rPr>
          <w:bCs/>
          <w:color w:val="000000"/>
          <w:sz w:val="28"/>
          <w:szCs w:val="28"/>
          <w:shd w:val="clear" w:color="auto" w:fill="FDFDFD"/>
        </w:rPr>
        <w:t>и</w:t>
      </w:r>
      <w:r w:rsidRPr="00337431">
        <w:rPr>
          <w:bCs/>
          <w:color w:val="000000"/>
          <w:sz w:val="28"/>
          <w:szCs w:val="28"/>
          <w:shd w:val="clear" w:color="auto" w:fill="FDFDFD"/>
        </w:rPr>
        <w:t xml:space="preserve"> из государственного управления имущества, являющегося предметом данного Договора.</w:t>
      </w:r>
    </w:p>
    <w:p w:rsidR="007E6321" w:rsidRPr="007A44CB" w:rsidRDefault="003E121B" w:rsidP="007E6321">
      <w:pPr>
        <w:ind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10.4. </w:t>
      </w:r>
      <w:r w:rsidR="007E6321">
        <w:rPr>
          <w:color w:val="000000"/>
          <w:sz w:val="28"/>
          <w:szCs w:val="28"/>
          <w:shd w:val="clear" w:color="auto" w:fill="FDFDFD"/>
        </w:rPr>
        <w:t>Имущество считается возвращенным с момента подписания акта приема-передачи между Арендатором и Органом уполномоченным управлять бесхозяйным недвижимым имуществом или лицом, которое укажет Арендодатель.</w:t>
      </w:r>
    </w:p>
    <w:p w:rsidR="008100D4" w:rsidRPr="00337431" w:rsidRDefault="008100D4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10.5. Если Арендатор не выполняет обязанности относительно возврата Имущества, Арендодатель имеет право требовать от Арендатора уплаты неустойки в размере двойной платы за пользование Имуществом за все время просрочки.</w:t>
      </w:r>
    </w:p>
    <w:p w:rsidR="008100D4" w:rsidRPr="00337431" w:rsidRDefault="008100D4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DD1B71" w:rsidRPr="00337431" w:rsidRDefault="00DD1B71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10.6. 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D13A5C" w:rsidRPr="00337431" w:rsidRDefault="00D13A5C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10.7. 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:rsidR="00AC4846" w:rsidRPr="00337431" w:rsidRDefault="00AC4846" w:rsidP="00AC4846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337431">
        <w:rPr>
          <w:i/>
          <w:iCs/>
          <w:color w:val="000000"/>
          <w:sz w:val="28"/>
          <w:szCs w:val="28"/>
          <w:shd w:val="clear" w:color="auto" w:fill="FDFDFD"/>
        </w:rPr>
        <w:lastRenderedPageBreak/>
        <w:t>«Продолжение Приложения 2»</w:t>
      </w:r>
    </w:p>
    <w:p w:rsidR="00AC4846" w:rsidRDefault="00AC4846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7E6321" w:rsidRDefault="00D70A7D" w:rsidP="008100D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10.8. </w:t>
      </w:r>
      <w:r w:rsidR="00D13A5C" w:rsidRPr="00337431">
        <w:rPr>
          <w:color w:val="000000"/>
          <w:sz w:val="28"/>
          <w:szCs w:val="28"/>
          <w:shd w:val="clear" w:color="auto" w:fill="FDFDFD"/>
        </w:rPr>
        <w:t xml:space="preserve">Затраты, связанные с ремонтом, перепланировкой, переоборудованием арендуемого имущества, а также с произведёнными </w:t>
      </w:r>
    </w:p>
    <w:p w:rsidR="00D13A5C" w:rsidRPr="00337431" w:rsidRDefault="00D13A5C" w:rsidP="00AC4846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Арендатором, неотделимыми улучшениями не подлежат возмещению или компенсации Арендодателем.</w:t>
      </w:r>
    </w:p>
    <w:p w:rsidR="00DD1B71" w:rsidRPr="00337431" w:rsidRDefault="00DD1B71" w:rsidP="007E6321">
      <w:pPr>
        <w:rPr>
          <w:i/>
          <w:iCs/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8D225E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37431">
        <w:rPr>
          <w:b/>
          <w:bCs/>
          <w:color w:val="000000"/>
          <w:sz w:val="28"/>
          <w:szCs w:val="28"/>
          <w:shd w:val="clear" w:color="auto" w:fill="FDFDFD"/>
        </w:rPr>
        <w:t>11. Платежные и почтовые реквизиты Сторон</w:t>
      </w:r>
    </w:p>
    <w:p w:rsidR="00DD1B71" w:rsidRPr="00337431" w:rsidRDefault="00DD1B71" w:rsidP="008D225E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tbl>
      <w:tblPr>
        <w:tblpPr w:leftFromText="180" w:rightFromText="180" w:vertAnchor="text" w:horzAnchor="margin" w:tblpXSpec="center" w:tblpY="-61"/>
        <w:tblW w:w="10440" w:type="dxa"/>
        <w:tblLayout w:type="fixed"/>
        <w:tblLook w:val="0000"/>
      </w:tblPr>
      <w:tblGrid>
        <w:gridCol w:w="2433"/>
        <w:gridCol w:w="8007"/>
      </w:tblGrid>
      <w:tr w:rsidR="00DD1B71" w:rsidRPr="00337431">
        <w:trPr>
          <w:trHeight w:val="1282"/>
        </w:trPr>
        <w:tc>
          <w:tcPr>
            <w:tcW w:w="243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B71" w:rsidRPr="00337431" w:rsidRDefault="00DD1B71" w:rsidP="00725C43">
            <w:pPr>
              <w:ind w:left="567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</w:pPr>
            <w:r w:rsidRPr="00337431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Арендодатель</w:t>
            </w:r>
          </w:p>
        </w:tc>
        <w:tc>
          <w:tcPr>
            <w:tcW w:w="80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B71" w:rsidRPr="00337431" w:rsidRDefault="00DD1B71" w:rsidP="0065737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DD1B71" w:rsidRPr="00337431">
        <w:trPr>
          <w:trHeight w:val="729"/>
        </w:trPr>
        <w:tc>
          <w:tcPr>
            <w:tcW w:w="243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B71" w:rsidRPr="00337431" w:rsidRDefault="007E6321" w:rsidP="00725C43">
            <w:pPr>
              <w:ind w:left="567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 xml:space="preserve">Арендатор </w:t>
            </w:r>
          </w:p>
        </w:tc>
        <w:tc>
          <w:tcPr>
            <w:tcW w:w="80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B71" w:rsidRPr="00337431" w:rsidRDefault="00DD1B71" w:rsidP="0065737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  <w:p w:rsidR="00DD1B71" w:rsidRPr="00337431" w:rsidRDefault="00DD1B71" w:rsidP="0065737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</w:tbl>
    <w:p w:rsidR="00DD1B71" w:rsidRPr="00337431" w:rsidRDefault="00DD1B71" w:rsidP="00657371">
      <w:pPr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337431">
        <w:rPr>
          <w:b/>
          <w:bCs/>
          <w:color w:val="000000"/>
          <w:sz w:val="28"/>
          <w:szCs w:val="28"/>
          <w:shd w:val="clear" w:color="auto" w:fill="FDFDFD"/>
        </w:rPr>
        <w:t>12. Приложения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 xml:space="preserve">- Расчет арендной платы; 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- Акт приема-передачи;</w:t>
      </w:r>
    </w:p>
    <w:p w:rsidR="00DD1B71" w:rsidRPr="00337431" w:rsidRDefault="00DD1B7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- Акт оценки Имущества.</w:t>
      </w:r>
    </w:p>
    <w:p w:rsidR="00DD1B71" w:rsidRPr="00337431" w:rsidRDefault="00DD1B71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tbl>
      <w:tblPr>
        <w:tblpPr w:leftFromText="180" w:rightFromText="180" w:vertAnchor="text" w:horzAnchor="margin" w:tblpY="187"/>
        <w:tblW w:w="9284" w:type="dxa"/>
        <w:tblLayout w:type="fixed"/>
        <w:tblLook w:val="00A0"/>
      </w:tblPr>
      <w:tblGrid>
        <w:gridCol w:w="4828"/>
        <w:gridCol w:w="4456"/>
      </w:tblGrid>
      <w:tr w:rsidR="00DD1B71" w:rsidRPr="00337431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B71" w:rsidRPr="00337431" w:rsidRDefault="00DD1B71" w:rsidP="0077572E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337431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B71" w:rsidRPr="00337431" w:rsidRDefault="00DD1B71" w:rsidP="0077572E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337431">
              <w:rPr>
                <w:b/>
                <w:bCs/>
                <w:color w:val="000000"/>
                <w:sz w:val="28"/>
                <w:szCs w:val="28"/>
                <w:shd w:val="clear" w:color="auto" w:fill="FDFDFD"/>
              </w:rPr>
              <w:t>Арендатор</w:t>
            </w:r>
          </w:p>
        </w:tc>
      </w:tr>
    </w:tbl>
    <w:p w:rsidR="00DD1B71" w:rsidRPr="00337431" w:rsidRDefault="00DD1B71" w:rsidP="008D225E">
      <w:pPr>
        <w:jc w:val="both"/>
        <w:rPr>
          <w:color w:val="000000"/>
          <w:sz w:val="28"/>
          <w:szCs w:val="28"/>
          <w:shd w:val="clear" w:color="auto" w:fill="FDFDFD"/>
          <w:lang w:val="en-US"/>
        </w:rPr>
      </w:pPr>
    </w:p>
    <w:p w:rsidR="00DD1B71" w:rsidRPr="00337431" w:rsidRDefault="00DD1B71" w:rsidP="00711644">
      <w:pPr>
        <w:jc w:val="both"/>
        <w:rPr>
          <w:color w:val="000000"/>
          <w:sz w:val="28"/>
          <w:szCs w:val="28"/>
          <w:shd w:val="clear" w:color="auto" w:fill="FDFDFD"/>
        </w:rPr>
      </w:pPr>
      <w:r w:rsidRPr="00337431">
        <w:rPr>
          <w:color w:val="000000"/>
          <w:sz w:val="28"/>
          <w:szCs w:val="28"/>
          <w:shd w:val="clear" w:color="auto" w:fill="FDFDFD"/>
        </w:rPr>
        <w:t>______________________</w:t>
      </w:r>
      <w:r w:rsidRPr="00337431">
        <w:rPr>
          <w:color w:val="000000"/>
          <w:sz w:val="28"/>
          <w:szCs w:val="28"/>
          <w:shd w:val="clear" w:color="auto" w:fill="FDFDFD"/>
        </w:rPr>
        <w:tab/>
      </w:r>
      <w:r w:rsidRPr="00337431">
        <w:rPr>
          <w:color w:val="000000"/>
          <w:sz w:val="28"/>
          <w:szCs w:val="28"/>
          <w:shd w:val="clear" w:color="auto" w:fill="FDFDFD"/>
        </w:rPr>
        <w:tab/>
      </w:r>
      <w:r w:rsidRPr="00337431">
        <w:rPr>
          <w:color w:val="000000"/>
          <w:sz w:val="28"/>
          <w:szCs w:val="28"/>
          <w:shd w:val="clear" w:color="auto" w:fill="FDFDFD"/>
        </w:rPr>
        <w:tab/>
        <w:t xml:space="preserve"> ______________________</w:t>
      </w:r>
    </w:p>
    <w:p w:rsidR="00DD1B71" w:rsidRPr="00337431" w:rsidRDefault="00DD1B71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2F5B31" w:rsidRPr="00337431" w:rsidRDefault="002F5B31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p w:rsidR="00DD1B71" w:rsidRPr="00337431" w:rsidRDefault="00DD1B71" w:rsidP="000033FD">
      <w:pPr>
        <w:jc w:val="both"/>
        <w:rPr>
          <w:b/>
          <w:bCs/>
          <w:color w:val="000000"/>
          <w:sz w:val="28"/>
          <w:szCs w:val="28"/>
        </w:rPr>
      </w:pPr>
      <w:r w:rsidRPr="00337431">
        <w:rPr>
          <w:b/>
          <w:bCs/>
          <w:color w:val="000000"/>
          <w:sz w:val="28"/>
          <w:szCs w:val="28"/>
        </w:rPr>
        <w:t>Председатель</w:t>
      </w:r>
    </w:p>
    <w:p w:rsidR="00DD1B71" w:rsidRPr="00337431" w:rsidRDefault="00DD1B71" w:rsidP="000033FD">
      <w:pPr>
        <w:jc w:val="both"/>
        <w:rPr>
          <w:b/>
          <w:bCs/>
          <w:color w:val="000000"/>
          <w:sz w:val="28"/>
          <w:szCs w:val="28"/>
        </w:rPr>
      </w:pPr>
      <w:r w:rsidRPr="00337431">
        <w:rPr>
          <w:b/>
          <w:bCs/>
          <w:color w:val="000000"/>
          <w:sz w:val="28"/>
          <w:szCs w:val="28"/>
        </w:rPr>
        <w:t>Фонда государственного имущества</w:t>
      </w:r>
    </w:p>
    <w:p w:rsidR="00DD1B71" w:rsidRPr="00337431" w:rsidRDefault="00DD1B71" w:rsidP="00711644">
      <w:pPr>
        <w:jc w:val="both"/>
        <w:rPr>
          <w:b/>
          <w:bCs/>
          <w:color w:val="000000"/>
          <w:sz w:val="28"/>
          <w:szCs w:val="28"/>
        </w:rPr>
      </w:pPr>
      <w:r w:rsidRPr="00337431">
        <w:rPr>
          <w:b/>
          <w:bCs/>
          <w:color w:val="000000"/>
          <w:sz w:val="28"/>
          <w:szCs w:val="28"/>
        </w:rPr>
        <w:t xml:space="preserve">Донецкой Народной Республики </w:t>
      </w:r>
      <w:r w:rsidRPr="00337431">
        <w:rPr>
          <w:b/>
          <w:bCs/>
          <w:color w:val="000000"/>
          <w:sz w:val="28"/>
          <w:szCs w:val="28"/>
        </w:rPr>
        <w:tab/>
      </w:r>
      <w:r w:rsidRPr="00337431">
        <w:rPr>
          <w:b/>
          <w:bCs/>
          <w:color w:val="000000"/>
          <w:sz w:val="28"/>
          <w:szCs w:val="28"/>
        </w:rPr>
        <w:tab/>
      </w:r>
      <w:r w:rsidRPr="00337431">
        <w:rPr>
          <w:b/>
          <w:bCs/>
          <w:color w:val="000000"/>
          <w:sz w:val="28"/>
          <w:szCs w:val="28"/>
        </w:rPr>
        <w:tab/>
        <w:t xml:space="preserve">     </w:t>
      </w:r>
      <w:r w:rsidR="002F5B31" w:rsidRPr="00337431">
        <w:rPr>
          <w:b/>
          <w:bCs/>
          <w:color w:val="000000"/>
          <w:sz w:val="28"/>
          <w:szCs w:val="28"/>
        </w:rPr>
        <w:t xml:space="preserve">                      </w:t>
      </w:r>
      <w:r w:rsidRPr="00337431">
        <w:rPr>
          <w:b/>
          <w:bCs/>
          <w:color w:val="000000"/>
          <w:sz w:val="28"/>
          <w:szCs w:val="28"/>
        </w:rPr>
        <w:t xml:space="preserve"> С.Н. Кайда</w:t>
      </w:r>
    </w:p>
    <w:p w:rsidR="00DD1B71" w:rsidRPr="00337431" w:rsidRDefault="00DD1B71" w:rsidP="00711644">
      <w:pPr>
        <w:jc w:val="both"/>
        <w:rPr>
          <w:b/>
          <w:bCs/>
          <w:color w:val="000000"/>
          <w:sz w:val="28"/>
          <w:szCs w:val="28"/>
        </w:rPr>
      </w:pPr>
    </w:p>
    <w:p w:rsidR="00D13A5C" w:rsidRPr="00337431" w:rsidRDefault="00D13A5C" w:rsidP="00711644">
      <w:pPr>
        <w:jc w:val="both"/>
        <w:rPr>
          <w:b/>
          <w:bCs/>
          <w:color w:val="000000"/>
          <w:sz w:val="28"/>
          <w:szCs w:val="28"/>
        </w:rPr>
      </w:pPr>
    </w:p>
    <w:p w:rsidR="00DD1B71" w:rsidRPr="00337431" w:rsidRDefault="00DD1B71" w:rsidP="00711644">
      <w:pPr>
        <w:jc w:val="both"/>
        <w:rPr>
          <w:b/>
          <w:bCs/>
          <w:color w:val="000000"/>
          <w:sz w:val="28"/>
          <w:szCs w:val="28"/>
        </w:rPr>
      </w:pPr>
    </w:p>
    <w:p w:rsidR="00DD1B71" w:rsidRPr="00337431" w:rsidRDefault="00DD1B71" w:rsidP="00716A16">
      <w:pPr>
        <w:rPr>
          <w:b/>
          <w:bCs/>
          <w:color w:val="000000"/>
          <w:sz w:val="28"/>
          <w:szCs w:val="28"/>
        </w:rPr>
      </w:pPr>
      <w:r w:rsidRPr="00337431">
        <w:rPr>
          <w:b/>
          <w:bCs/>
          <w:color w:val="000000"/>
          <w:sz w:val="28"/>
          <w:szCs w:val="28"/>
        </w:rPr>
        <w:t>СОГЛАСОВАНО:</w:t>
      </w:r>
    </w:p>
    <w:p w:rsidR="00DD1B71" w:rsidRPr="00337431" w:rsidRDefault="00DD1B71" w:rsidP="00716A16">
      <w:pPr>
        <w:rPr>
          <w:b/>
          <w:bCs/>
          <w:color w:val="000000"/>
          <w:sz w:val="28"/>
          <w:szCs w:val="28"/>
        </w:rPr>
      </w:pPr>
      <w:r w:rsidRPr="00337431">
        <w:rPr>
          <w:b/>
          <w:bCs/>
          <w:color w:val="000000"/>
          <w:sz w:val="28"/>
          <w:szCs w:val="28"/>
        </w:rPr>
        <w:t xml:space="preserve">Министр </w:t>
      </w:r>
    </w:p>
    <w:p w:rsidR="00DD1B71" w:rsidRPr="00337431" w:rsidRDefault="00DD1B71" w:rsidP="00716A16">
      <w:pPr>
        <w:rPr>
          <w:b/>
          <w:bCs/>
          <w:color w:val="000000"/>
          <w:sz w:val="28"/>
          <w:szCs w:val="28"/>
        </w:rPr>
      </w:pPr>
      <w:r w:rsidRPr="00337431">
        <w:rPr>
          <w:b/>
          <w:bCs/>
          <w:color w:val="000000"/>
          <w:sz w:val="28"/>
          <w:szCs w:val="28"/>
        </w:rPr>
        <w:t xml:space="preserve">доходов и сборов </w:t>
      </w:r>
    </w:p>
    <w:p w:rsidR="00DD1B71" w:rsidRPr="00B64E33" w:rsidRDefault="00DD1B71" w:rsidP="00716A16">
      <w:pPr>
        <w:rPr>
          <w:b/>
          <w:bCs/>
          <w:color w:val="000000"/>
          <w:sz w:val="28"/>
          <w:szCs w:val="28"/>
        </w:rPr>
      </w:pPr>
      <w:r w:rsidRPr="00337431">
        <w:rPr>
          <w:b/>
          <w:bCs/>
          <w:color w:val="000000"/>
          <w:sz w:val="28"/>
          <w:szCs w:val="28"/>
        </w:rPr>
        <w:t>Донецкой Народной Республики</w:t>
      </w:r>
      <w:r w:rsidRPr="00337431">
        <w:rPr>
          <w:b/>
          <w:bCs/>
          <w:color w:val="000000"/>
          <w:sz w:val="28"/>
          <w:szCs w:val="28"/>
        </w:rPr>
        <w:tab/>
      </w:r>
      <w:r w:rsidRPr="00337431">
        <w:rPr>
          <w:b/>
          <w:bCs/>
          <w:color w:val="000000"/>
          <w:sz w:val="28"/>
          <w:szCs w:val="28"/>
        </w:rPr>
        <w:tab/>
      </w:r>
      <w:r w:rsidRPr="00337431">
        <w:rPr>
          <w:b/>
          <w:bCs/>
          <w:color w:val="000000"/>
          <w:sz w:val="28"/>
          <w:szCs w:val="28"/>
        </w:rPr>
        <w:tab/>
      </w:r>
      <w:r w:rsidRPr="00337431">
        <w:rPr>
          <w:b/>
          <w:bCs/>
          <w:color w:val="000000"/>
          <w:sz w:val="28"/>
          <w:szCs w:val="28"/>
        </w:rPr>
        <w:tab/>
      </w:r>
      <w:r w:rsidRPr="00337431">
        <w:rPr>
          <w:b/>
          <w:bCs/>
          <w:color w:val="000000"/>
          <w:sz w:val="28"/>
          <w:szCs w:val="28"/>
        </w:rPr>
        <w:tab/>
        <w:t xml:space="preserve"> А.Ю. Тимофеев</w:t>
      </w:r>
    </w:p>
    <w:p w:rsidR="00DD1B71" w:rsidRPr="00B64E33" w:rsidRDefault="00DD1B71" w:rsidP="00211AB1">
      <w:pPr>
        <w:rPr>
          <w:color w:val="000000"/>
          <w:sz w:val="28"/>
          <w:szCs w:val="28"/>
        </w:rPr>
      </w:pPr>
    </w:p>
    <w:p w:rsidR="00DD1B71" w:rsidRPr="00B64E33" w:rsidRDefault="00DD1B71" w:rsidP="00211AB1">
      <w:pPr>
        <w:rPr>
          <w:color w:val="000000"/>
          <w:sz w:val="28"/>
          <w:szCs w:val="28"/>
          <w:lang w:val="en-US"/>
        </w:rPr>
      </w:pPr>
      <w:r w:rsidRPr="00B64E33">
        <w:rPr>
          <w:color w:val="000000"/>
          <w:sz w:val="28"/>
          <w:szCs w:val="28"/>
        </w:rPr>
        <w:tab/>
      </w:r>
      <w:r w:rsidRPr="00B64E33">
        <w:rPr>
          <w:color w:val="000000"/>
          <w:sz w:val="28"/>
          <w:szCs w:val="28"/>
        </w:rPr>
        <w:tab/>
      </w:r>
      <w:r w:rsidRPr="00B64E33">
        <w:rPr>
          <w:color w:val="000000"/>
          <w:sz w:val="28"/>
          <w:szCs w:val="28"/>
        </w:rPr>
        <w:tab/>
      </w:r>
      <w:r w:rsidRPr="00B64E33">
        <w:rPr>
          <w:color w:val="000000"/>
          <w:sz w:val="28"/>
          <w:szCs w:val="28"/>
        </w:rPr>
        <w:tab/>
      </w:r>
      <w:r w:rsidRPr="00B64E33">
        <w:rPr>
          <w:color w:val="000000"/>
          <w:sz w:val="28"/>
          <w:szCs w:val="28"/>
        </w:rPr>
        <w:tab/>
      </w:r>
      <w:r w:rsidRPr="00B64E33">
        <w:rPr>
          <w:color w:val="000000"/>
          <w:sz w:val="28"/>
          <w:szCs w:val="28"/>
        </w:rPr>
        <w:tab/>
      </w:r>
      <w:r w:rsidRPr="00B64E33">
        <w:rPr>
          <w:color w:val="000000"/>
          <w:sz w:val="28"/>
          <w:szCs w:val="28"/>
        </w:rPr>
        <w:tab/>
      </w:r>
      <w:r w:rsidRPr="00B64E33">
        <w:rPr>
          <w:color w:val="000000"/>
          <w:sz w:val="28"/>
          <w:szCs w:val="28"/>
        </w:rPr>
        <w:tab/>
      </w:r>
      <w:r w:rsidRPr="00B64E33">
        <w:rPr>
          <w:color w:val="000000"/>
          <w:sz w:val="28"/>
          <w:szCs w:val="28"/>
        </w:rPr>
        <w:tab/>
        <w:t>_____________________</w:t>
      </w:r>
    </w:p>
    <w:sectPr w:rsidR="00DD1B71" w:rsidRPr="00B64E33" w:rsidSect="000D12DC">
      <w:headerReference w:type="default" r:id="rId7"/>
      <w:pgSz w:w="11906" w:h="16838"/>
      <w:pgMar w:top="1135" w:right="849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F5" w:rsidRDefault="00FE06F5" w:rsidP="00357F0B">
      <w:r>
        <w:separator/>
      </w:r>
    </w:p>
  </w:endnote>
  <w:endnote w:type="continuationSeparator" w:id="0">
    <w:p w:rsidR="00FE06F5" w:rsidRDefault="00FE06F5" w:rsidP="0035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F5" w:rsidRDefault="00FE06F5" w:rsidP="00357F0B">
      <w:r>
        <w:separator/>
      </w:r>
    </w:p>
  </w:footnote>
  <w:footnote w:type="continuationSeparator" w:id="0">
    <w:p w:rsidR="00FE06F5" w:rsidRDefault="00FE06F5" w:rsidP="00357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71" w:rsidRPr="00B87D91" w:rsidRDefault="00740889">
    <w:pPr>
      <w:pStyle w:val="a5"/>
      <w:jc w:val="center"/>
      <w:rPr>
        <w:sz w:val="28"/>
        <w:szCs w:val="28"/>
      </w:rPr>
    </w:pPr>
    <w:r w:rsidRPr="00B87D91">
      <w:rPr>
        <w:sz w:val="28"/>
        <w:szCs w:val="28"/>
      </w:rPr>
      <w:fldChar w:fldCharType="begin"/>
    </w:r>
    <w:r w:rsidR="00DD1B71" w:rsidRPr="00B87D91">
      <w:rPr>
        <w:sz w:val="28"/>
        <w:szCs w:val="28"/>
      </w:rPr>
      <w:instrText xml:space="preserve"> PAGE   \* MERGEFORMAT </w:instrText>
    </w:r>
    <w:r w:rsidRPr="00B87D91">
      <w:rPr>
        <w:sz w:val="28"/>
        <w:szCs w:val="28"/>
      </w:rPr>
      <w:fldChar w:fldCharType="separate"/>
    </w:r>
    <w:r w:rsidR="00ED2B4F">
      <w:rPr>
        <w:noProof/>
        <w:sz w:val="28"/>
        <w:szCs w:val="28"/>
      </w:rPr>
      <w:t>8</w:t>
    </w:r>
    <w:r w:rsidRPr="00B87D91">
      <w:rPr>
        <w:sz w:val="28"/>
        <w:szCs w:val="28"/>
      </w:rPr>
      <w:fldChar w:fldCharType="end"/>
    </w:r>
  </w:p>
  <w:p w:rsidR="00DD1B71" w:rsidRDefault="00DD1B71" w:rsidP="00B87D91">
    <w:pPr>
      <w:pStyle w:val="a5"/>
      <w:tabs>
        <w:tab w:val="clear" w:pos="4677"/>
        <w:tab w:val="center" w:pos="6237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171"/>
    <w:multiLevelType w:val="hybridMultilevel"/>
    <w:tmpl w:val="561E4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7992"/>
    <w:multiLevelType w:val="multilevel"/>
    <w:tmpl w:val="4E00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FA16C6"/>
    <w:multiLevelType w:val="multilevel"/>
    <w:tmpl w:val="C38A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B5C191B"/>
    <w:multiLevelType w:val="hybridMultilevel"/>
    <w:tmpl w:val="04E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D0D"/>
    <w:multiLevelType w:val="multilevel"/>
    <w:tmpl w:val="00A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5013836"/>
    <w:multiLevelType w:val="multilevel"/>
    <w:tmpl w:val="7816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86C5685"/>
    <w:multiLevelType w:val="multilevel"/>
    <w:tmpl w:val="FD4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CFD0664"/>
    <w:multiLevelType w:val="multilevel"/>
    <w:tmpl w:val="CB9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B8013AE"/>
    <w:multiLevelType w:val="multilevel"/>
    <w:tmpl w:val="46B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E203AA5"/>
    <w:multiLevelType w:val="multilevel"/>
    <w:tmpl w:val="07D8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FCD738E"/>
    <w:multiLevelType w:val="multilevel"/>
    <w:tmpl w:val="BD0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07F2238"/>
    <w:multiLevelType w:val="multilevel"/>
    <w:tmpl w:val="CFE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0880B17"/>
    <w:multiLevelType w:val="hybridMultilevel"/>
    <w:tmpl w:val="6CC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B73"/>
    <w:multiLevelType w:val="multilevel"/>
    <w:tmpl w:val="3A8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84E1C83"/>
    <w:multiLevelType w:val="multilevel"/>
    <w:tmpl w:val="120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8DB4D4D"/>
    <w:multiLevelType w:val="multilevel"/>
    <w:tmpl w:val="7EE4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EB5270F"/>
    <w:multiLevelType w:val="multilevel"/>
    <w:tmpl w:val="588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6"/>
  </w:num>
  <w:num w:numId="5">
    <w:abstractNumId w:val="9"/>
  </w:num>
  <w:num w:numId="6">
    <w:abstractNumId w:val="1"/>
  </w:num>
  <w:num w:numId="7">
    <w:abstractNumId w:val="15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36"/>
    <w:rsid w:val="000033FD"/>
    <w:rsid w:val="000125B9"/>
    <w:rsid w:val="0002483D"/>
    <w:rsid w:val="000277D5"/>
    <w:rsid w:val="00042E94"/>
    <w:rsid w:val="000509B0"/>
    <w:rsid w:val="000526AF"/>
    <w:rsid w:val="0005573F"/>
    <w:rsid w:val="0005776A"/>
    <w:rsid w:val="00057CA7"/>
    <w:rsid w:val="00057F7B"/>
    <w:rsid w:val="000653D0"/>
    <w:rsid w:val="00066F69"/>
    <w:rsid w:val="0008665E"/>
    <w:rsid w:val="00097869"/>
    <w:rsid w:val="000A01DD"/>
    <w:rsid w:val="000A142F"/>
    <w:rsid w:val="000A3EBD"/>
    <w:rsid w:val="000A5383"/>
    <w:rsid w:val="000B034E"/>
    <w:rsid w:val="000B0DCE"/>
    <w:rsid w:val="000B15A7"/>
    <w:rsid w:val="000B25DE"/>
    <w:rsid w:val="000B56ED"/>
    <w:rsid w:val="000C0E89"/>
    <w:rsid w:val="000C31AE"/>
    <w:rsid w:val="000C4441"/>
    <w:rsid w:val="000C4DBC"/>
    <w:rsid w:val="000D12DC"/>
    <w:rsid w:val="000D304E"/>
    <w:rsid w:val="000E7EB9"/>
    <w:rsid w:val="000F02E5"/>
    <w:rsid w:val="00102596"/>
    <w:rsid w:val="0011264F"/>
    <w:rsid w:val="00117661"/>
    <w:rsid w:val="001358BD"/>
    <w:rsid w:val="001370B9"/>
    <w:rsid w:val="001441DF"/>
    <w:rsid w:val="0014439E"/>
    <w:rsid w:val="00160BC0"/>
    <w:rsid w:val="00166D88"/>
    <w:rsid w:val="00167A0B"/>
    <w:rsid w:val="00167A65"/>
    <w:rsid w:val="00173059"/>
    <w:rsid w:val="0017390C"/>
    <w:rsid w:val="00177BBE"/>
    <w:rsid w:val="00192C39"/>
    <w:rsid w:val="00193001"/>
    <w:rsid w:val="001B33A9"/>
    <w:rsid w:val="001B572B"/>
    <w:rsid w:val="001B763F"/>
    <w:rsid w:val="001C07DD"/>
    <w:rsid w:val="001E1455"/>
    <w:rsid w:val="001E713F"/>
    <w:rsid w:val="001F7798"/>
    <w:rsid w:val="0020058E"/>
    <w:rsid w:val="00205D5F"/>
    <w:rsid w:val="00211AB1"/>
    <w:rsid w:val="00212D23"/>
    <w:rsid w:val="0021444F"/>
    <w:rsid w:val="00216D4E"/>
    <w:rsid w:val="00226DAD"/>
    <w:rsid w:val="002276C2"/>
    <w:rsid w:val="0025195D"/>
    <w:rsid w:val="00257A6C"/>
    <w:rsid w:val="00266DB4"/>
    <w:rsid w:val="00272C92"/>
    <w:rsid w:val="002747E0"/>
    <w:rsid w:val="0029173C"/>
    <w:rsid w:val="00297A96"/>
    <w:rsid w:val="002A0408"/>
    <w:rsid w:val="002A3295"/>
    <w:rsid w:val="002B6B31"/>
    <w:rsid w:val="002B7B6B"/>
    <w:rsid w:val="002C3C1D"/>
    <w:rsid w:val="002C43B7"/>
    <w:rsid w:val="002C7D6D"/>
    <w:rsid w:val="002C7DB7"/>
    <w:rsid w:val="002D2F96"/>
    <w:rsid w:val="002F0321"/>
    <w:rsid w:val="002F5B31"/>
    <w:rsid w:val="00300773"/>
    <w:rsid w:val="0030509A"/>
    <w:rsid w:val="00305E5A"/>
    <w:rsid w:val="00311A55"/>
    <w:rsid w:val="00313B2F"/>
    <w:rsid w:val="00321FE2"/>
    <w:rsid w:val="003231DE"/>
    <w:rsid w:val="003248B6"/>
    <w:rsid w:val="0032665E"/>
    <w:rsid w:val="003344A3"/>
    <w:rsid w:val="00334B5A"/>
    <w:rsid w:val="00337431"/>
    <w:rsid w:val="003374F5"/>
    <w:rsid w:val="00346579"/>
    <w:rsid w:val="00355C19"/>
    <w:rsid w:val="00357F0B"/>
    <w:rsid w:val="00364D7F"/>
    <w:rsid w:val="00371805"/>
    <w:rsid w:val="00373711"/>
    <w:rsid w:val="00373BE2"/>
    <w:rsid w:val="003861C2"/>
    <w:rsid w:val="00392A3D"/>
    <w:rsid w:val="0039504D"/>
    <w:rsid w:val="00397B47"/>
    <w:rsid w:val="003A3EBD"/>
    <w:rsid w:val="003B4890"/>
    <w:rsid w:val="003C4F25"/>
    <w:rsid w:val="003C5C3B"/>
    <w:rsid w:val="003C7C98"/>
    <w:rsid w:val="003C7D98"/>
    <w:rsid w:val="003D34CE"/>
    <w:rsid w:val="003D7E28"/>
    <w:rsid w:val="003E121B"/>
    <w:rsid w:val="003E12FA"/>
    <w:rsid w:val="003E5727"/>
    <w:rsid w:val="003E573A"/>
    <w:rsid w:val="003E617F"/>
    <w:rsid w:val="004047D0"/>
    <w:rsid w:val="0040614D"/>
    <w:rsid w:val="004103E9"/>
    <w:rsid w:val="00411D3E"/>
    <w:rsid w:val="00411E0A"/>
    <w:rsid w:val="004148DC"/>
    <w:rsid w:val="00425AAA"/>
    <w:rsid w:val="00426F92"/>
    <w:rsid w:val="00427AC8"/>
    <w:rsid w:val="00432116"/>
    <w:rsid w:val="0045523C"/>
    <w:rsid w:val="00455639"/>
    <w:rsid w:val="004700B2"/>
    <w:rsid w:val="00471C8D"/>
    <w:rsid w:val="004743E6"/>
    <w:rsid w:val="00475288"/>
    <w:rsid w:val="00480FF3"/>
    <w:rsid w:val="00484759"/>
    <w:rsid w:val="00490295"/>
    <w:rsid w:val="00491FA6"/>
    <w:rsid w:val="004A0E82"/>
    <w:rsid w:val="004B162C"/>
    <w:rsid w:val="004B2B64"/>
    <w:rsid w:val="004B3181"/>
    <w:rsid w:val="004B7EE4"/>
    <w:rsid w:val="004C5634"/>
    <w:rsid w:val="004C5B2F"/>
    <w:rsid w:val="004D3B4A"/>
    <w:rsid w:val="004E5736"/>
    <w:rsid w:val="004F160D"/>
    <w:rsid w:val="004F4347"/>
    <w:rsid w:val="004F563F"/>
    <w:rsid w:val="004F6A9D"/>
    <w:rsid w:val="00501878"/>
    <w:rsid w:val="00502BE1"/>
    <w:rsid w:val="00506FB1"/>
    <w:rsid w:val="00507194"/>
    <w:rsid w:val="0051099D"/>
    <w:rsid w:val="005114E8"/>
    <w:rsid w:val="00514FA2"/>
    <w:rsid w:val="00517318"/>
    <w:rsid w:val="00520DF6"/>
    <w:rsid w:val="00522A6B"/>
    <w:rsid w:val="005238C9"/>
    <w:rsid w:val="00526017"/>
    <w:rsid w:val="00526B99"/>
    <w:rsid w:val="00532B5A"/>
    <w:rsid w:val="0053341F"/>
    <w:rsid w:val="005343E6"/>
    <w:rsid w:val="00543EC7"/>
    <w:rsid w:val="0054432A"/>
    <w:rsid w:val="00547FE7"/>
    <w:rsid w:val="00551EF9"/>
    <w:rsid w:val="005540F5"/>
    <w:rsid w:val="00560484"/>
    <w:rsid w:val="00563DA1"/>
    <w:rsid w:val="00566088"/>
    <w:rsid w:val="00574410"/>
    <w:rsid w:val="00584837"/>
    <w:rsid w:val="005915EF"/>
    <w:rsid w:val="00592489"/>
    <w:rsid w:val="00592D6F"/>
    <w:rsid w:val="00595151"/>
    <w:rsid w:val="0059564F"/>
    <w:rsid w:val="00597635"/>
    <w:rsid w:val="005B50DD"/>
    <w:rsid w:val="005C1F21"/>
    <w:rsid w:val="005C2161"/>
    <w:rsid w:val="005C4498"/>
    <w:rsid w:val="005D1DAB"/>
    <w:rsid w:val="005E5352"/>
    <w:rsid w:val="005E669D"/>
    <w:rsid w:val="005F1715"/>
    <w:rsid w:val="005F29B4"/>
    <w:rsid w:val="005F5C44"/>
    <w:rsid w:val="005F675A"/>
    <w:rsid w:val="00602B94"/>
    <w:rsid w:val="00603116"/>
    <w:rsid w:val="006039E5"/>
    <w:rsid w:val="0063664E"/>
    <w:rsid w:val="0065173C"/>
    <w:rsid w:val="0065658A"/>
    <w:rsid w:val="00657371"/>
    <w:rsid w:val="006642C0"/>
    <w:rsid w:val="00674131"/>
    <w:rsid w:val="00674336"/>
    <w:rsid w:val="00675C3F"/>
    <w:rsid w:val="00677328"/>
    <w:rsid w:val="00680F3E"/>
    <w:rsid w:val="00682A6E"/>
    <w:rsid w:val="00692BF4"/>
    <w:rsid w:val="00693718"/>
    <w:rsid w:val="006950A8"/>
    <w:rsid w:val="006963F9"/>
    <w:rsid w:val="006A1968"/>
    <w:rsid w:val="006A2ADD"/>
    <w:rsid w:val="006B1E88"/>
    <w:rsid w:val="006B318E"/>
    <w:rsid w:val="006B3FAE"/>
    <w:rsid w:val="006C1593"/>
    <w:rsid w:val="006D40DB"/>
    <w:rsid w:val="006D7CEA"/>
    <w:rsid w:val="006E15D4"/>
    <w:rsid w:val="006E468C"/>
    <w:rsid w:val="006F26D9"/>
    <w:rsid w:val="00704214"/>
    <w:rsid w:val="00707345"/>
    <w:rsid w:val="00711644"/>
    <w:rsid w:val="00716A16"/>
    <w:rsid w:val="00721E9E"/>
    <w:rsid w:val="00725C43"/>
    <w:rsid w:val="00732F60"/>
    <w:rsid w:val="007356C0"/>
    <w:rsid w:val="00737F97"/>
    <w:rsid w:val="00740889"/>
    <w:rsid w:val="00750BEF"/>
    <w:rsid w:val="00753B9B"/>
    <w:rsid w:val="00753D30"/>
    <w:rsid w:val="00756E94"/>
    <w:rsid w:val="007605FD"/>
    <w:rsid w:val="00760C12"/>
    <w:rsid w:val="00760E4C"/>
    <w:rsid w:val="0077572E"/>
    <w:rsid w:val="00775FDE"/>
    <w:rsid w:val="007777C4"/>
    <w:rsid w:val="00782E41"/>
    <w:rsid w:val="00791213"/>
    <w:rsid w:val="00794516"/>
    <w:rsid w:val="00797F78"/>
    <w:rsid w:val="007A033C"/>
    <w:rsid w:val="007A1275"/>
    <w:rsid w:val="007A455D"/>
    <w:rsid w:val="007A5D5B"/>
    <w:rsid w:val="007A79C0"/>
    <w:rsid w:val="007C0804"/>
    <w:rsid w:val="007C4626"/>
    <w:rsid w:val="007D206E"/>
    <w:rsid w:val="007D7548"/>
    <w:rsid w:val="007E0C9E"/>
    <w:rsid w:val="007E6321"/>
    <w:rsid w:val="007E7323"/>
    <w:rsid w:val="007F11E9"/>
    <w:rsid w:val="007F4E64"/>
    <w:rsid w:val="00803439"/>
    <w:rsid w:val="008100D4"/>
    <w:rsid w:val="00811E09"/>
    <w:rsid w:val="0081369F"/>
    <w:rsid w:val="008262BF"/>
    <w:rsid w:val="00841F0D"/>
    <w:rsid w:val="00844F3C"/>
    <w:rsid w:val="00847557"/>
    <w:rsid w:val="00861E5E"/>
    <w:rsid w:val="00870A28"/>
    <w:rsid w:val="00876BF8"/>
    <w:rsid w:val="00882DE5"/>
    <w:rsid w:val="0088418A"/>
    <w:rsid w:val="008867D7"/>
    <w:rsid w:val="00886915"/>
    <w:rsid w:val="008909DB"/>
    <w:rsid w:val="008949A1"/>
    <w:rsid w:val="00896586"/>
    <w:rsid w:val="008A142A"/>
    <w:rsid w:val="008A7BD5"/>
    <w:rsid w:val="008B2B8A"/>
    <w:rsid w:val="008C708E"/>
    <w:rsid w:val="008D225E"/>
    <w:rsid w:val="008E0C23"/>
    <w:rsid w:val="008E248A"/>
    <w:rsid w:val="008E751A"/>
    <w:rsid w:val="008F1D47"/>
    <w:rsid w:val="008F73D8"/>
    <w:rsid w:val="009110BB"/>
    <w:rsid w:val="00914693"/>
    <w:rsid w:val="0091731B"/>
    <w:rsid w:val="00917A91"/>
    <w:rsid w:val="00925817"/>
    <w:rsid w:val="0094620C"/>
    <w:rsid w:val="00957F7B"/>
    <w:rsid w:val="00964DC4"/>
    <w:rsid w:val="009752AC"/>
    <w:rsid w:val="00986D35"/>
    <w:rsid w:val="009872AE"/>
    <w:rsid w:val="009A05B7"/>
    <w:rsid w:val="009A2916"/>
    <w:rsid w:val="009A5855"/>
    <w:rsid w:val="009A6A89"/>
    <w:rsid w:val="009C5AC5"/>
    <w:rsid w:val="009D5AFC"/>
    <w:rsid w:val="009E090F"/>
    <w:rsid w:val="009E298C"/>
    <w:rsid w:val="009E3FAC"/>
    <w:rsid w:val="009E595F"/>
    <w:rsid w:val="009F20DE"/>
    <w:rsid w:val="009F309C"/>
    <w:rsid w:val="009F5E17"/>
    <w:rsid w:val="009F67DD"/>
    <w:rsid w:val="00A06EC2"/>
    <w:rsid w:val="00A11B10"/>
    <w:rsid w:val="00A122E3"/>
    <w:rsid w:val="00A14AF7"/>
    <w:rsid w:val="00A2049D"/>
    <w:rsid w:val="00A22C61"/>
    <w:rsid w:val="00A239D0"/>
    <w:rsid w:val="00A26E1B"/>
    <w:rsid w:val="00A27FCC"/>
    <w:rsid w:val="00A322DA"/>
    <w:rsid w:val="00A34093"/>
    <w:rsid w:val="00A415B1"/>
    <w:rsid w:val="00A43584"/>
    <w:rsid w:val="00A51416"/>
    <w:rsid w:val="00A51DE7"/>
    <w:rsid w:val="00A55545"/>
    <w:rsid w:val="00A7010E"/>
    <w:rsid w:val="00A84E62"/>
    <w:rsid w:val="00A85F24"/>
    <w:rsid w:val="00AB174B"/>
    <w:rsid w:val="00AB1DE1"/>
    <w:rsid w:val="00AB4BDD"/>
    <w:rsid w:val="00AC4846"/>
    <w:rsid w:val="00AD0D36"/>
    <w:rsid w:val="00AD1683"/>
    <w:rsid w:val="00AD4159"/>
    <w:rsid w:val="00AD530D"/>
    <w:rsid w:val="00AE0C54"/>
    <w:rsid w:val="00AF1761"/>
    <w:rsid w:val="00AF28EA"/>
    <w:rsid w:val="00B006EE"/>
    <w:rsid w:val="00B0249A"/>
    <w:rsid w:val="00B02F12"/>
    <w:rsid w:val="00B11871"/>
    <w:rsid w:val="00B11D6F"/>
    <w:rsid w:val="00B1365F"/>
    <w:rsid w:val="00B32EEA"/>
    <w:rsid w:val="00B35342"/>
    <w:rsid w:val="00B41C2F"/>
    <w:rsid w:val="00B4756E"/>
    <w:rsid w:val="00B607A5"/>
    <w:rsid w:val="00B63E12"/>
    <w:rsid w:val="00B64E33"/>
    <w:rsid w:val="00B64F45"/>
    <w:rsid w:val="00B66665"/>
    <w:rsid w:val="00B75E91"/>
    <w:rsid w:val="00B7655C"/>
    <w:rsid w:val="00B82A51"/>
    <w:rsid w:val="00B83AAA"/>
    <w:rsid w:val="00B861E7"/>
    <w:rsid w:val="00B87C89"/>
    <w:rsid w:val="00B87D91"/>
    <w:rsid w:val="00BA0DC3"/>
    <w:rsid w:val="00BA3894"/>
    <w:rsid w:val="00BC3D4C"/>
    <w:rsid w:val="00BC4632"/>
    <w:rsid w:val="00BC4E82"/>
    <w:rsid w:val="00BD0136"/>
    <w:rsid w:val="00BD2407"/>
    <w:rsid w:val="00BD2753"/>
    <w:rsid w:val="00BD4D23"/>
    <w:rsid w:val="00BE0D51"/>
    <w:rsid w:val="00BE5F74"/>
    <w:rsid w:val="00C0282B"/>
    <w:rsid w:val="00C04AE1"/>
    <w:rsid w:val="00C15339"/>
    <w:rsid w:val="00C21D8B"/>
    <w:rsid w:val="00C3780E"/>
    <w:rsid w:val="00C52AE0"/>
    <w:rsid w:val="00C54079"/>
    <w:rsid w:val="00C637E6"/>
    <w:rsid w:val="00C6647B"/>
    <w:rsid w:val="00C67CA1"/>
    <w:rsid w:val="00C85B45"/>
    <w:rsid w:val="00C90530"/>
    <w:rsid w:val="00C93AC9"/>
    <w:rsid w:val="00C94504"/>
    <w:rsid w:val="00CA17F4"/>
    <w:rsid w:val="00CA2353"/>
    <w:rsid w:val="00CA6E84"/>
    <w:rsid w:val="00CA7EF6"/>
    <w:rsid w:val="00CB3DEA"/>
    <w:rsid w:val="00CB6579"/>
    <w:rsid w:val="00CC51E1"/>
    <w:rsid w:val="00CD2C9B"/>
    <w:rsid w:val="00CD492D"/>
    <w:rsid w:val="00CD7343"/>
    <w:rsid w:val="00CE12C4"/>
    <w:rsid w:val="00CF0973"/>
    <w:rsid w:val="00CF0F86"/>
    <w:rsid w:val="00CF4239"/>
    <w:rsid w:val="00CF4FAF"/>
    <w:rsid w:val="00D12127"/>
    <w:rsid w:val="00D12213"/>
    <w:rsid w:val="00D13A5C"/>
    <w:rsid w:val="00D14F41"/>
    <w:rsid w:val="00D15F05"/>
    <w:rsid w:val="00D165F5"/>
    <w:rsid w:val="00D2360B"/>
    <w:rsid w:val="00D262DC"/>
    <w:rsid w:val="00D447CE"/>
    <w:rsid w:val="00D46016"/>
    <w:rsid w:val="00D51EC6"/>
    <w:rsid w:val="00D520F1"/>
    <w:rsid w:val="00D56FC9"/>
    <w:rsid w:val="00D60ADE"/>
    <w:rsid w:val="00D70A7D"/>
    <w:rsid w:val="00D7284D"/>
    <w:rsid w:val="00D8438A"/>
    <w:rsid w:val="00D873B4"/>
    <w:rsid w:val="00D936BA"/>
    <w:rsid w:val="00D9791D"/>
    <w:rsid w:val="00DB0833"/>
    <w:rsid w:val="00DB2680"/>
    <w:rsid w:val="00DC33E8"/>
    <w:rsid w:val="00DD1B71"/>
    <w:rsid w:val="00DE0282"/>
    <w:rsid w:val="00DE5DCD"/>
    <w:rsid w:val="00DE72D3"/>
    <w:rsid w:val="00DF3D7A"/>
    <w:rsid w:val="00E04702"/>
    <w:rsid w:val="00E10315"/>
    <w:rsid w:val="00E13B47"/>
    <w:rsid w:val="00E16DB9"/>
    <w:rsid w:val="00E22300"/>
    <w:rsid w:val="00E23A2C"/>
    <w:rsid w:val="00E253CC"/>
    <w:rsid w:val="00E40238"/>
    <w:rsid w:val="00E43065"/>
    <w:rsid w:val="00E44795"/>
    <w:rsid w:val="00E4483E"/>
    <w:rsid w:val="00E463CF"/>
    <w:rsid w:val="00E50E50"/>
    <w:rsid w:val="00E51F08"/>
    <w:rsid w:val="00E53307"/>
    <w:rsid w:val="00E55661"/>
    <w:rsid w:val="00E6469A"/>
    <w:rsid w:val="00E64E70"/>
    <w:rsid w:val="00E70B6E"/>
    <w:rsid w:val="00E70F20"/>
    <w:rsid w:val="00E779D2"/>
    <w:rsid w:val="00E82ADF"/>
    <w:rsid w:val="00EA0ACC"/>
    <w:rsid w:val="00EA4AEB"/>
    <w:rsid w:val="00EA4E65"/>
    <w:rsid w:val="00EA7B7D"/>
    <w:rsid w:val="00EC553D"/>
    <w:rsid w:val="00ED2B4F"/>
    <w:rsid w:val="00ED5DA7"/>
    <w:rsid w:val="00EE1DE1"/>
    <w:rsid w:val="00EE53C5"/>
    <w:rsid w:val="00EF1619"/>
    <w:rsid w:val="00EF25FC"/>
    <w:rsid w:val="00F06E16"/>
    <w:rsid w:val="00F27018"/>
    <w:rsid w:val="00F27C64"/>
    <w:rsid w:val="00F27FC5"/>
    <w:rsid w:val="00F30A00"/>
    <w:rsid w:val="00F47815"/>
    <w:rsid w:val="00F50E0F"/>
    <w:rsid w:val="00F57217"/>
    <w:rsid w:val="00F64CC8"/>
    <w:rsid w:val="00F7478A"/>
    <w:rsid w:val="00F80CD5"/>
    <w:rsid w:val="00F827DF"/>
    <w:rsid w:val="00FA3BD4"/>
    <w:rsid w:val="00FA7163"/>
    <w:rsid w:val="00FB6326"/>
    <w:rsid w:val="00FC06F9"/>
    <w:rsid w:val="00FC7FF3"/>
    <w:rsid w:val="00FE06F5"/>
    <w:rsid w:val="00FE639F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21D8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950A8"/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50A8"/>
    <w:rPr>
      <w:rFonts w:ascii="Consolas" w:hAnsi="Consolas" w:cs="Consolas"/>
      <w:sz w:val="20"/>
      <w:szCs w:val="20"/>
      <w:lang w:eastAsia="ru-RU"/>
    </w:rPr>
  </w:style>
  <w:style w:type="paragraph" w:styleId="a4">
    <w:name w:val="Normal (Web)"/>
    <w:basedOn w:val="a"/>
    <w:uiPriority w:val="99"/>
    <w:rsid w:val="00321FE2"/>
    <w:pPr>
      <w:spacing w:before="100" w:beforeAutospacing="1" w:after="100" w:afterAutospacing="1"/>
    </w:pPr>
    <w:rPr>
      <w:rFonts w:eastAsia="Calibri"/>
      <w:lang w:val="uk-UA"/>
    </w:rPr>
  </w:style>
  <w:style w:type="paragraph" w:styleId="a5">
    <w:name w:val="header"/>
    <w:basedOn w:val="a"/>
    <w:link w:val="a6"/>
    <w:uiPriority w:val="99"/>
    <w:rsid w:val="00357F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57F0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57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57F0B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884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884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8418A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99"/>
    <w:qFormat/>
    <w:rsid w:val="0088418A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88418A"/>
    <w:rPr>
      <w:rFonts w:eastAsia="Times New Roman"/>
      <w:sz w:val="22"/>
      <w:szCs w:val="22"/>
      <w:lang w:val="ru-RU" w:eastAsia="en-US" w:bidi="ar-SA"/>
    </w:rPr>
  </w:style>
  <w:style w:type="character" w:customStyle="1" w:styleId="ae">
    <w:name w:val="Основной текст_"/>
    <w:link w:val="1"/>
    <w:locked/>
    <w:rsid w:val="002F5B31"/>
    <w:rPr>
      <w:sz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2F5B31"/>
    <w:pPr>
      <w:shd w:val="clear" w:color="auto" w:fill="FFFFFF"/>
      <w:spacing w:before="540" w:line="269" w:lineRule="exact"/>
      <w:ind w:hanging="700"/>
      <w:jc w:val="both"/>
    </w:pPr>
    <w:rPr>
      <w:rFonts w:ascii="Calibri" w:eastAsia="Calibri" w:hAnsi="Calibri"/>
      <w:sz w:val="21"/>
      <w:szCs w:val="20"/>
      <w:shd w:val="clear" w:color="auto" w:fill="FFFFFF"/>
    </w:rPr>
  </w:style>
  <w:style w:type="paragraph" w:customStyle="1" w:styleId="af">
    <w:name w:val="???????"/>
    <w:rsid w:val="002F5B31"/>
    <w:pPr>
      <w:suppressAutoHyphens/>
    </w:pPr>
    <w:rPr>
      <w:rFonts w:ascii="Times New Roman" w:eastAsia="Arial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19625</TotalTime>
  <Pages>8</Pages>
  <Words>1757</Words>
  <Characters>13091</Characters>
  <Application>Microsoft Office Word</Application>
  <DocSecurity>0</DocSecurity>
  <Lines>109</Lines>
  <Paragraphs>29</Paragraphs>
  <ScaleCrop>false</ScaleCrop>
  <Company>SPecialiST RePack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Dmitry</cp:lastModifiedBy>
  <cp:revision>198</cp:revision>
  <cp:lastPrinted>2017-02-14T08:58:00Z</cp:lastPrinted>
  <dcterms:created xsi:type="dcterms:W3CDTF">2015-04-22T11:05:00Z</dcterms:created>
  <dcterms:modified xsi:type="dcterms:W3CDTF">2017-03-28T08:07:00Z</dcterms:modified>
</cp:coreProperties>
</file>