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3190"/>
        <w:gridCol w:w="1778"/>
        <w:gridCol w:w="4860"/>
      </w:tblGrid>
      <w:tr w:rsidR="00B03149" w:rsidTr="00D82C3A">
        <w:tc>
          <w:tcPr>
            <w:tcW w:w="3190" w:type="dxa"/>
          </w:tcPr>
          <w:p w:rsidR="00B03149" w:rsidRPr="004A209B" w:rsidRDefault="00B03149" w:rsidP="004A2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b/>
              </w:rPr>
              <w:tab/>
            </w:r>
          </w:p>
        </w:tc>
        <w:tc>
          <w:tcPr>
            <w:tcW w:w="1778" w:type="dxa"/>
          </w:tcPr>
          <w:p w:rsidR="00B03149" w:rsidRPr="004A209B" w:rsidRDefault="00B03149" w:rsidP="004A2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60" w:type="dxa"/>
          </w:tcPr>
          <w:p w:rsidR="00B03149" w:rsidRPr="004A209B" w:rsidRDefault="00B03149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Приложение 1</w:t>
            </w:r>
          </w:p>
          <w:p w:rsidR="00B03149" w:rsidRDefault="00B03149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к Порядку предоставления услуг по бесплат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ному зубопротезированию льготным категориям</w:t>
            </w: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граждан  города Горловка </w:t>
            </w:r>
          </w:p>
          <w:p w:rsidR="00B03149" w:rsidRPr="004A209B" w:rsidRDefault="00B03149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(п. 1.2)</w:t>
            </w:r>
          </w:p>
        </w:tc>
      </w:tr>
    </w:tbl>
    <w:p w:rsidR="00B03149" w:rsidRDefault="00B03149" w:rsidP="002E29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B03149" w:rsidRDefault="00B03149" w:rsidP="002E29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категорий граждан, которые имеют право на льготное зубопротезирование</w:t>
      </w:r>
    </w:p>
    <w:tbl>
      <w:tblPr>
        <w:tblOverlap w:val="never"/>
        <w:tblW w:w="97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3787"/>
        <w:gridCol w:w="1743"/>
        <w:gridCol w:w="3600"/>
      </w:tblGrid>
      <w:tr w:rsidR="00B03149" w:rsidRPr="0072398D" w:rsidTr="00D82C3A">
        <w:trPr>
          <w:trHeight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2398D">
              <w:rPr>
                <w:rStyle w:val="22"/>
                <w:noProof w:val="0"/>
              </w:rPr>
              <w:t>№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2398D">
              <w:rPr>
                <w:rStyle w:val="22"/>
                <w:noProof w:val="0"/>
              </w:rPr>
              <w:t>Категория льготника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2398D">
              <w:rPr>
                <w:rStyle w:val="22"/>
                <w:noProof w:val="0"/>
              </w:rPr>
              <w:t>Очередность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2398D">
              <w:rPr>
                <w:rStyle w:val="22"/>
                <w:noProof w:val="0"/>
              </w:rPr>
              <w:t>Основание</w:t>
            </w:r>
          </w:p>
        </w:tc>
      </w:tr>
      <w:tr w:rsidR="00B03149" w:rsidRPr="0072398D" w:rsidTr="00D82C3A">
        <w:trPr>
          <w:trHeight w:val="1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4</w:t>
            </w:r>
          </w:p>
        </w:tc>
      </w:tr>
      <w:tr w:rsidR="00B03149" w:rsidRPr="0072398D" w:rsidTr="000B7052">
        <w:trPr>
          <w:trHeight w:val="7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Pr="0072398D" w:rsidRDefault="00B03149" w:rsidP="00D2512A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2398D">
              <w:rPr>
                <w:rStyle w:val="22"/>
                <w:noProof w:val="0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Участники боевых действий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>в</w:t>
            </w:r>
            <w:r w:rsidRPr="0072398D">
              <w:rPr>
                <w:rStyle w:val="22"/>
                <w:noProof w:val="0"/>
              </w:rPr>
              <w:t>неочередное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ст. 10  </w:t>
            </w:r>
            <w:r w:rsidRPr="0072398D">
              <w:rPr>
                <w:rStyle w:val="22"/>
                <w:noProof w:val="0"/>
              </w:rPr>
              <w:t>Закон</w:t>
            </w:r>
            <w:r>
              <w:rPr>
                <w:rStyle w:val="22"/>
                <w:noProof w:val="0"/>
              </w:rPr>
              <w:t>а</w:t>
            </w:r>
            <w:r w:rsidRPr="0072398D">
              <w:rPr>
                <w:rStyle w:val="22"/>
                <w:noProof w:val="0"/>
              </w:rPr>
              <w:t xml:space="preserve"> </w:t>
            </w:r>
            <w:r>
              <w:rPr>
                <w:rStyle w:val="22"/>
                <w:noProof w:val="0"/>
              </w:rPr>
              <w:t xml:space="preserve">Донецкой Народной Республики «О социальной защите ветеранов войны» </w:t>
            </w:r>
          </w:p>
        </w:tc>
      </w:tr>
      <w:tr w:rsidR="00B03149" w:rsidRPr="0072398D" w:rsidTr="000B7052">
        <w:trPr>
          <w:trHeight w:val="8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Pr="0072398D" w:rsidRDefault="00B03149" w:rsidP="00D2512A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2398D">
              <w:rPr>
                <w:rStyle w:val="22"/>
                <w:noProof w:val="0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Инвалиды войны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внеочередное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ст. 11 </w:t>
            </w:r>
            <w:r w:rsidRPr="0072398D">
              <w:rPr>
                <w:rStyle w:val="22"/>
                <w:noProof w:val="0"/>
              </w:rPr>
              <w:t>Закон</w:t>
            </w:r>
            <w:r>
              <w:rPr>
                <w:rStyle w:val="22"/>
                <w:noProof w:val="0"/>
              </w:rPr>
              <w:t>а</w:t>
            </w:r>
            <w:r w:rsidRPr="0072398D">
              <w:rPr>
                <w:rStyle w:val="22"/>
                <w:noProof w:val="0"/>
              </w:rPr>
              <w:t xml:space="preserve"> </w:t>
            </w:r>
            <w:r>
              <w:rPr>
                <w:rStyle w:val="22"/>
                <w:noProof w:val="0"/>
              </w:rPr>
              <w:t xml:space="preserve">Донецкой Народной Республики «О социальной защите ветеранов войны» </w:t>
            </w:r>
          </w:p>
        </w:tc>
      </w:tr>
      <w:tr w:rsidR="00B03149" w:rsidRPr="0072398D" w:rsidTr="000B7052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Pr="0072398D" w:rsidRDefault="00B03149" w:rsidP="00D2512A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Default="00B03149" w:rsidP="007B3A5E">
            <w:pPr>
              <w:pStyle w:val="21"/>
              <w:shd w:val="clear" w:color="auto" w:fill="auto"/>
              <w:spacing w:line="240" w:lineRule="exact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Участники войны, иные категории лиц, приравненные к ним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Default="00B03149" w:rsidP="007B3A5E">
            <w:pPr>
              <w:pStyle w:val="21"/>
              <w:shd w:val="clear" w:color="auto" w:fill="auto"/>
              <w:spacing w:line="240" w:lineRule="exact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общая очередь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ст. 12 Закона Донецкой Народной Республики «О социальной защите ветеранов войны» </w:t>
            </w:r>
          </w:p>
        </w:tc>
      </w:tr>
      <w:tr w:rsidR="00B03149" w:rsidRPr="0072398D" w:rsidTr="000B7052">
        <w:trPr>
          <w:trHeight w:val="7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Pr="0072398D" w:rsidRDefault="00B03149" w:rsidP="00D2512A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Лица, имеющие особые заслуги перед Родиной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внеочередное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ст. 14 </w:t>
            </w:r>
            <w:r w:rsidRPr="0072398D">
              <w:rPr>
                <w:rStyle w:val="22"/>
                <w:noProof w:val="0"/>
              </w:rPr>
              <w:t>Закон</w:t>
            </w:r>
            <w:r>
              <w:rPr>
                <w:rStyle w:val="22"/>
                <w:noProof w:val="0"/>
              </w:rPr>
              <w:t>а</w:t>
            </w:r>
            <w:r w:rsidRPr="0072398D">
              <w:rPr>
                <w:rStyle w:val="22"/>
                <w:noProof w:val="0"/>
              </w:rPr>
              <w:t xml:space="preserve"> </w:t>
            </w:r>
            <w:r>
              <w:rPr>
                <w:rStyle w:val="22"/>
                <w:noProof w:val="0"/>
              </w:rPr>
              <w:t xml:space="preserve">Донецкой Народной Республики «О социальной защите ветеранов войны» </w:t>
            </w:r>
          </w:p>
        </w:tc>
      </w:tr>
      <w:tr w:rsidR="00B03149" w:rsidRPr="0072398D" w:rsidTr="00D82C3A">
        <w:trPr>
          <w:trHeight w:val="13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149" w:rsidRDefault="00B03149" w:rsidP="00D2512A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72398D">
              <w:rPr>
                <w:rStyle w:val="22"/>
                <w:noProof w:val="0"/>
              </w:rPr>
              <w:t>Ветераны труда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>п</w:t>
            </w:r>
            <w:r w:rsidRPr="0072398D">
              <w:rPr>
                <w:rStyle w:val="22"/>
                <w:noProof w:val="0"/>
              </w:rPr>
              <w:t>ервоочередное</w:t>
            </w:r>
            <w:r>
              <w:rPr>
                <w:rStyle w:val="22"/>
                <w:noProof w:val="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Постановление Совета Министров Донецкой народной Республики от 02 июня 2014  года                             № 9-1 </w:t>
            </w:r>
            <w:r>
              <w:rPr>
                <w:sz w:val="24"/>
                <w:szCs w:val="24"/>
              </w:rPr>
              <w:t>«О применении Законов на территории ДНР в переходный период» (с изменениями)</w:t>
            </w:r>
            <w:r>
              <w:rPr>
                <w:rStyle w:val="22"/>
                <w:noProof w:val="0"/>
              </w:rPr>
              <w:t xml:space="preserve"> - ст. 7</w:t>
            </w:r>
            <w:r w:rsidRPr="0072398D">
              <w:rPr>
                <w:rStyle w:val="22"/>
                <w:noProof w:val="0"/>
              </w:rPr>
              <w:t xml:space="preserve"> Закон</w:t>
            </w:r>
            <w:r>
              <w:rPr>
                <w:rStyle w:val="22"/>
                <w:noProof w:val="0"/>
              </w:rPr>
              <w:t>а Украины</w:t>
            </w:r>
            <w:r w:rsidRPr="0072398D">
              <w:rPr>
                <w:rStyle w:val="22"/>
                <w:noProof w:val="0"/>
              </w:rPr>
              <w:t xml:space="preserve"> «Об основных принципах социальной защиты ветеранов труда и других граждан преклонного возраста в Украине»</w:t>
            </w:r>
            <w:r>
              <w:rPr>
                <w:rStyle w:val="22"/>
                <w:noProof w:val="0"/>
              </w:rPr>
              <w:t xml:space="preserve"> </w:t>
            </w:r>
          </w:p>
        </w:tc>
      </w:tr>
      <w:tr w:rsidR="00B03149" w:rsidRPr="0072398D" w:rsidTr="00025F46">
        <w:trPr>
          <w:trHeight w:val="13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149" w:rsidRDefault="00B03149" w:rsidP="00D2512A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72398D">
              <w:rPr>
                <w:rStyle w:val="22"/>
                <w:noProof w:val="0"/>
              </w:rPr>
              <w:t>Лица, которые имеют особые трудовые заслуги перед Родиной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>общая очередь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Постановление Совета Министров Донецкой народной Республики от 02 июня 2014 года                             № 9-1 </w:t>
            </w:r>
            <w:r>
              <w:rPr>
                <w:sz w:val="24"/>
                <w:szCs w:val="24"/>
              </w:rPr>
              <w:t xml:space="preserve">«О применении Законов на территории ДНР в переходный период» (с изменениями) – ст. 9 Закона </w:t>
            </w:r>
            <w:r w:rsidRPr="00A97972">
              <w:rPr>
                <w:sz w:val="24"/>
                <w:szCs w:val="24"/>
              </w:rPr>
              <w:t>Украины «Об основных принципах социальной защиты ветеранов труда и других граждан преклонного возраста в Украине»</w:t>
            </w:r>
          </w:p>
        </w:tc>
      </w:tr>
      <w:tr w:rsidR="00B03149" w:rsidRPr="0072398D" w:rsidTr="00025F46">
        <w:trPr>
          <w:trHeight w:val="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Default="00B03149" w:rsidP="00D2512A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Pr="00816D92" w:rsidRDefault="00B03149" w:rsidP="007B3A5E">
            <w:pPr>
              <w:pStyle w:val="21"/>
              <w:shd w:val="clear" w:color="auto" w:fill="auto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Лица, пострадавшие вследствие Чернобыльской катастрофы І-ІІІ категории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Default="00B03149" w:rsidP="007B3A5E">
            <w:pPr>
              <w:pStyle w:val="21"/>
              <w:shd w:val="clear" w:color="auto" w:fill="auto"/>
              <w:spacing w:line="240" w:lineRule="exact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внеочередное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Pr="0072398D" w:rsidRDefault="00B03149" w:rsidP="007B3A5E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Постановление Совета Министров Донецкой народной Республики от 02 июня 2014 года                              № 9-1 </w:t>
            </w:r>
            <w:r>
              <w:rPr>
                <w:sz w:val="24"/>
                <w:szCs w:val="24"/>
              </w:rPr>
              <w:t>«О применении Законов на территории ДНР в переходный период» (с изменениями) –                       ст. 20 Закона Украины «О статусе и социальной защите граждан, которые пострадали вследствие Чернобыльской катастрофы»</w:t>
            </w:r>
          </w:p>
        </w:tc>
      </w:tr>
    </w:tbl>
    <w:p w:rsidR="00B03149" w:rsidRPr="00554D38" w:rsidRDefault="00B03149" w:rsidP="00025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4D38">
        <w:rPr>
          <w:rFonts w:ascii="Times New Roman" w:hAnsi="Times New Roman"/>
          <w:sz w:val="24"/>
          <w:szCs w:val="24"/>
        </w:rPr>
        <w:lastRenderedPageBreak/>
        <w:t>2</w:t>
      </w:r>
    </w:p>
    <w:p w:rsidR="00B03149" w:rsidRDefault="00B03149" w:rsidP="00025F4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025F46">
        <w:rPr>
          <w:rFonts w:ascii="Times New Roman" w:hAnsi="Times New Roman"/>
          <w:sz w:val="24"/>
          <w:szCs w:val="24"/>
        </w:rPr>
        <w:t>Продолжение приложения 1</w:t>
      </w:r>
    </w:p>
    <w:p w:rsidR="00B03149" w:rsidRPr="00025F46" w:rsidRDefault="00B03149" w:rsidP="00025F4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97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3730"/>
        <w:gridCol w:w="1800"/>
        <w:gridCol w:w="3600"/>
      </w:tblGrid>
      <w:tr w:rsidR="00B03149" w:rsidRPr="0072398D" w:rsidTr="00025F46">
        <w:trPr>
          <w:trHeight w:val="2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Default="00B03149" w:rsidP="003973B7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Default="00B03149" w:rsidP="003973B7">
            <w:pPr>
              <w:pStyle w:val="21"/>
              <w:shd w:val="clear" w:color="auto" w:fill="auto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Default="00B03149" w:rsidP="003973B7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Default="00B03149" w:rsidP="003973B7">
            <w:pPr>
              <w:pStyle w:val="21"/>
              <w:shd w:val="clear" w:color="auto" w:fill="auto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4</w:t>
            </w:r>
          </w:p>
        </w:tc>
      </w:tr>
      <w:tr w:rsidR="00B03149" w:rsidRPr="0072398D" w:rsidTr="00025F46">
        <w:trPr>
          <w:trHeight w:val="5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Default="00B03149" w:rsidP="000534E9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8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Default="00B03149" w:rsidP="000534E9">
            <w:pPr>
              <w:pStyle w:val="21"/>
              <w:shd w:val="clear" w:color="auto" w:fill="auto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Инвалиды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Default="00B03149" w:rsidP="000534E9">
            <w:pPr>
              <w:pStyle w:val="21"/>
              <w:shd w:val="clear" w:color="auto" w:fill="auto"/>
              <w:spacing w:line="240" w:lineRule="exact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общая очередь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Default="00B03149" w:rsidP="000534E9">
            <w:pPr>
              <w:pStyle w:val="21"/>
              <w:shd w:val="clear" w:color="auto" w:fill="auto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ст. 28 Закона Донецкой Народной Республики «О социальной защите инвалидов» </w:t>
            </w:r>
          </w:p>
        </w:tc>
      </w:tr>
      <w:tr w:rsidR="00B03149" w:rsidRPr="0072398D" w:rsidTr="000B7052">
        <w:trPr>
          <w:trHeight w:val="6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149" w:rsidRPr="0072398D" w:rsidRDefault="00B03149" w:rsidP="000534E9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9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149" w:rsidRPr="0072398D" w:rsidRDefault="00B03149" w:rsidP="000534E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Почетные доноры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149" w:rsidRPr="0072398D" w:rsidRDefault="00B03149" w:rsidP="000534E9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>в</w:t>
            </w:r>
            <w:r w:rsidRPr="0072398D">
              <w:rPr>
                <w:rStyle w:val="22"/>
                <w:noProof w:val="0"/>
              </w:rPr>
              <w:t>неочередное</w:t>
            </w:r>
            <w:r>
              <w:rPr>
                <w:rStyle w:val="22"/>
                <w:noProof w:val="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Pr="0072398D" w:rsidRDefault="00B03149" w:rsidP="000534E9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2"/>
              </w:rPr>
              <w:t xml:space="preserve">ст. 7 </w:t>
            </w:r>
            <w:r w:rsidRPr="0072398D">
              <w:rPr>
                <w:rStyle w:val="22"/>
              </w:rPr>
              <w:t>Закон</w:t>
            </w:r>
            <w:r>
              <w:rPr>
                <w:rStyle w:val="22"/>
              </w:rPr>
              <w:t>а</w:t>
            </w:r>
            <w:r w:rsidRPr="0072398D">
              <w:rPr>
                <w:rStyle w:val="22"/>
              </w:rPr>
              <w:t xml:space="preserve"> </w:t>
            </w:r>
            <w:r>
              <w:rPr>
                <w:rStyle w:val="22"/>
              </w:rPr>
              <w:t>Донецкой Народной Республики «О донорстве крови и ее компонентов»</w:t>
            </w:r>
          </w:p>
        </w:tc>
      </w:tr>
      <w:tr w:rsidR="00B03149" w:rsidRPr="0072398D" w:rsidTr="000B7052">
        <w:trPr>
          <w:trHeight w:val="13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Default="00B03149" w:rsidP="000534E9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Default="00B03149" w:rsidP="000534E9">
            <w:pPr>
              <w:pStyle w:val="21"/>
              <w:shd w:val="clear" w:color="auto" w:fill="auto"/>
              <w:spacing w:line="278" w:lineRule="exact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Ветераны военной службы, ветераны органов внутренних дел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149" w:rsidRPr="0072398D" w:rsidRDefault="00B03149" w:rsidP="000534E9">
            <w:pPr>
              <w:pStyle w:val="21"/>
              <w:shd w:val="clear" w:color="auto" w:fill="auto"/>
              <w:spacing w:line="240" w:lineRule="exact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первоочередное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Default="00B03149" w:rsidP="000534E9">
            <w:pPr>
              <w:pStyle w:val="21"/>
              <w:shd w:val="clear" w:color="auto" w:fill="auto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Постановление Совета Министров Донецкой народной Республики от 02 июня 2014  года                               № 9-1 </w:t>
            </w:r>
            <w:r>
              <w:rPr>
                <w:sz w:val="24"/>
                <w:szCs w:val="24"/>
              </w:rPr>
              <w:t>«О применении Законов на территории ДНР в переходный период» (с изменениями) –                    ст.6 Закона Украины «О статусе ветеранов военной службы, ветеранов органов внутренних дел, ветеранов Национальной полиции и некоторых других лиц, и их социальная защита»</w:t>
            </w:r>
          </w:p>
        </w:tc>
      </w:tr>
      <w:tr w:rsidR="00B03149" w:rsidRPr="0072398D" w:rsidTr="000B7052">
        <w:trPr>
          <w:trHeight w:val="13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149" w:rsidRPr="0072398D" w:rsidRDefault="00B03149" w:rsidP="000534E9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149" w:rsidRDefault="00B03149" w:rsidP="000534E9">
            <w:pPr>
              <w:pStyle w:val="21"/>
              <w:shd w:val="clear" w:color="auto" w:fill="auto"/>
              <w:spacing w:line="278" w:lineRule="exact"/>
              <w:rPr>
                <w:rStyle w:val="22"/>
                <w:noProof w:val="0"/>
              </w:rPr>
            </w:pPr>
            <w:r w:rsidRPr="0072398D">
              <w:rPr>
                <w:rStyle w:val="22"/>
                <w:noProof w:val="0"/>
              </w:rPr>
              <w:t>Жертвы</w:t>
            </w:r>
            <w:r>
              <w:rPr>
                <w:rStyle w:val="22"/>
                <w:noProof w:val="0"/>
              </w:rPr>
              <w:t xml:space="preserve"> нацистских преследований:</w:t>
            </w:r>
          </w:p>
          <w:p w:rsidR="00B03149" w:rsidRPr="0072398D" w:rsidRDefault="00B03149" w:rsidP="000534E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proofErr w:type="gramStart"/>
            <w:r>
              <w:rPr>
                <w:rStyle w:val="22"/>
                <w:noProof w:val="0"/>
              </w:rPr>
              <w:t xml:space="preserve">бывшие несовершеннолетние (которым на момент заключения не исполнилось 18 лет), узники концентрационных лагерей, гетто, других мест принудительного содержания (ст. 6-1), бывшие узники концентрационных лагерей, гетто, других мест принудительного содержания, лица, которые были насильно вывезены на принудительные работы, дети партизан, подпольщиков, других участников борьбы с национал-социалистическим режимом в тылу врага (ст.6-3), жены (мужья) умерших жертв нацистских преследований (ст. 6-4)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149" w:rsidRPr="0072398D" w:rsidRDefault="00B03149" w:rsidP="000534E9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первоочередное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Default="00B03149" w:rsidP="000534E9">
            <w:pPr>
              <w:pStyle w:val="21"/>
              <w:shd w:val="clear" w:color="auto" w:fill="auto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Постановление Совета Министров Донецкой народной Республики от 02 июня 2014  года                              № 9-1 </w:t>
            </w:r>
            <w:r>
              <w:rPr>
                <w:sz w:val="24"/>
                <w:szCs w:val="24"/>
              </w:rPr>
              <w:t>«О применении Законов на территории ДНР в переходный период» (с изменениями)</w:t>
            </w:r>
            <w:r>
              <w:rPr>
                <w:rStyle w:val="22"/>
                <w:noProof w:val="0"/>
              </w:rPr>
              <w:t xml:space="preserve">– ст. 6-1, 6-3, 6-4 Закона Украины </w:t>
            </w:r>
            <w:r w:rsidRPr="0072398D">
              <w:rPr>
                <w:rStyle w:val="22"/>
                <w:noProof w:val="0"/>
              </w:rPr>
              <w:t>«О жертвах нацистских преследований»</w:t>
            </w:r>
            <w:r>
              <w:rPr>
                <w:rStyle w:val="22"/>
                <w:noProof w:val="0"/>
              </w:rPr>
              <w:t xml:space="preserve">                    </w:t>
            </w:r>
          </w:p>
        </w:tc>
      </w:tr>
      <w:tr w:rsidR="00B03149" w:rsidRPr="0072398D" w:rsidTr="000B7052">
        <w:trPr>
          <w:trHeight w:val="21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149" w:rsidRPr="0072398D" w:rsidRDefault="00B03149" w:rsidP="000534E9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12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149" w:rsidRDefault="00B03149" w:rsidP="000534E9">
            <w:pPr>
              <w:pStyle w:val="21"/>
              <w:shd w:val="clear" w:color="auto" w:fill="auto"/>
              <w:spacing w:line="278" w:lineRule="exact"/>
              <w:rPr>
                <w:rStyle w:val="22"/>
                <w:noProof w:val="0"/>
              </w:rPr>
            </w:pPr>
            <w:r w:rsidRPr="0072398D">
              <w:rPr>
                <w:rStyle w:val="22"/>
                <w:noProof w:val="0"/>
              </w:rPr>
              <w:t>Жертвы</w:t>
            </w:r>
            <w:r>
              <w:rPr>
                <w:rStyle w:val="22"/>
                <w:noProof w:val="0"/>
              </w:rPr>
              <w:t xml:space="preserve"> нацистских преследований:</w:t>
            </w:r>
          </w:p>
          <w:p w:rsidR="00B03149" w:rsidRPr="0072398D" w:rsidRDefault="00B03149" w:rsidP="000534E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>бывшие малолетние (которым на момент заключения не исполнилось 14 лет), узники концентрационных лагерей, гетто, других мест принудительного содержания                   (ст. 6-2)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149" w:rsidRPr="0072398D" w:rsidRDefault="00B03149" w:rsidP="000534E9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внеочередное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49" w:rsidRPr="0072398D" w:rsidRDefault="00B03149" w:rsidP="000534E9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Постановление Совета Министров Донецкой народной Республики от 02 июня 2014 года                              № 9-1 </w:t>
            </w:r>
            <w:r>
              <w:rPr>
                <w:sz w:val="24"/>
                <w:szCs w:val="24"/>
              </w:rPr>
              <w:t xml:space="preserve">«О применении Законов на территории ДНР в переходный период» (с изменениями) </w:t>
            </w:r>
            <w:r>
              <w:rPr>
                <w:rStyle w:val="22"/>
                <w:noProof w:val="0"/>
              </w:rPr>
              <w:t xml:space="preserve">– ст. 6-2 Закона Украины </w:t>
            </w:r>
            <w:r w:rsidRPr="0072398D">
              <w:rPr>
                <w:rStyle w:val="22"/>
                <w:noProof w:val="0"/>
              </w:rPr>
              <w:t>«О жертвах нацистских преследований»</w:t>
            </w:r>
            <w:r>
              <w:rPr>
                <w:rStyle w:val="22"/>
                <w:noProof w:val="0"/>
              </w:rPr>
              <w:t xml:space="preserve">                    </w:t>
            </w:r>
          </w:p>
        </w:tc>
      </w:tr>
    </w:tbl>
    <w:p w:rsidR="00B03149" w:rsidRDefault="00B03149" w:rsidP="002E295A">
      <w:pPr>
        <w:suppressAutoHyphens/>
        <w:ind w:firstLine="720"/>
        <w:jc w:val="center"/>
        <w:rPr>
          <w:sz w:val="28"/>
          <w:szCs w:val="28"/>
          <w:lang w:eastAsia="zh-CN"/>
        </w:rPr>
      </w:pPr>
    </w:p>
    <w:sectPr w:rsidR="00B03149" w:rsidSect="001D1C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51C"/>
    <w:rsid w:val="00025F46"/>
    <w:rsid w:val="0002794E"/>
    <w:rsid w:val="00027964"/>
    <w:rsid w:val="00040B39"/>
    <w:rsid w:val="00042935"/>
    <w:rsid w:val="00046FA0"/>
    <w:rsid w:val="000534E9"/>
    <w:rsid w:val="000A2496"/>
    <w:rsid w:val="000A700F"/>
    <w:rsid w:val="000B7052"/>
    <w:rsid w:val="000C7855"/>
    <w:rsid w:val="000F5D96"/>
    <w:rsid w:val="000F6A31"/>
    <w:rsid w:val="000F7C29"/>
    <w:rsid w:val="00112A3F"/>
    <w:rsid w:val="00115DE8"/>
    <w:rsid w:val="001421D1"/>
    <w:rsid w:val="001467B4"/>
    <w:rsid w:val="0017793F"/>
    <w:rsid w:val="00186E6E"/>
    <w:rsid w:val="001B796A"/>
    <w:rsid w:val="001D1C60"/>
    <w:rsid w:val="00203937"/>
    <w:rsid w:val="00204C37"/>
    <w:rsid w:val="00217ACB"/>
    <w:rsid w:val="00245A43"/>
    <w:rsid w:val="00261101"/>
    <w:rsid w:val="00261D50"/>
    <w:rsid w:val="00274F5A"/>
    <w:rsid w:val="002923B4"/>
    <w:rsid w:val="002A372B"/>
    <w:rsid w:val="002A5A7E"/>
    <w:rsid w:val="002C2067"/>
    <w:rsid w:val="002E1475"/>
    <w:rsid w:val="002E295A"/>
    <w:rsid w:val="002E7CD8"/>
    <w:rsid w:val="002F6108"/>
    <w:rsid w:val="00302F8C"/>
    <w:rsid w:val="00315613"/>
    <w:rsid w:val="003213FB"/>
    <w:rsid w:val="00323E52"/>
    <w:rsid w:val="00327F71"/>
    <w:rsid w:val="0033301D"/>
    <w:rsid w:val="0034347B"/>
    <w:rsid w:val="00373B6C"/>
    <w:rsid w:val="003946A5"/>
    <w:rsid w:val="003973B7"/>
    <w:rsid w:val="00413118"/>
    <w:rsid w:val="00415AAF"/>
    <w:rsid w:val="00422B23"/>
    <w:rsid w:val="0045348C"/>
    <w:rsid w:val="0047061B"/>
    <w:rsid w:val="00476280"/>
    <w:rsid w:val="004A209B"/>
    <w:rsid w:val="004B6F27"/>
    <w:rsid w:val="004D5B6C"/>
    <w:rsid w:val="005034C4"/>
    <w:rsid w:val="00511440"/>
    <w:rsid w:val="00554D38"/>
    <w:rsid w:val="00556A98"/>
    <w:rsid w:val="0058223D"/>
    <w:rsid w:val="005C7367"/>
    <w:rsid w:val="006216BC"/>
    <w:rsid w:val="00635A65"/>
    <w:rsid w:val="00661100"/>
    <w:rsid w:val="00664DA2"/>
    <w:rsid w:val="0067306C"/>
    <w:rsid w:val="00691C3B"/>
    <w:rsid w:val="00694883"/>
    <w:rsid w:val="007120D4"/>
    <w:rsid w:val="00714BEB"/>
    <w:rsid w:val="007208B2"/>
    <w:rsid w:val="0072398D"/>
    <w:rsid w:val="007333AE"/>
    <w:rsid w:val="00751E8F"/>
    <w:rsid w:val="00756BA3"/>
    <w:rsid w:val="00782F00"/>
    <w:rsid w:val="007A0EDA"/>
    <w:rsid w:val="007B0AF3"/>
    <w:rsid w:val="007B3A5E"/>
    <w:rsid w:val="007D03A9"/>
    <w:rsid w:val="007F623C"/>
    <w:rsid w:val="0080313E"/>
    <w:rsid w:val="00816204"/>
    <w:rsid w:val="00816D92"/>
    <w:rsid w:val="0082012F"/>
    <w:rsid w:val="00871F8D"/>
    <w:rsid w:val="00876644"/>
    <w:rsid w:val="00883842"/>
    <w:rsid w:val="008A3344"/>
    <w:rsid w:val="008B162D"/>
    <w:rsid w:val="009130E3"/>
    <w:rsid w:val="009140D4"/>
    <w:rsid w:val="00927151"/>
    <w:rsid w:val="00936617"/>
    <w:rsid w:val="00942FF5"/>
    <w:rsid w:val="009456CB"/>
    <w:rsid w:val="00956B10"/>
    <w:rsid w:val="009707F1"/>
    <w:rsid w:val="009718FA"/>
    <w:rsid w:val="00992DEF"/>
    <w:rsid w:val="009B4D8A"/>
    <w:rsid w:val="009F3F95"/>
    <w:rsid w:val="00A40300"/>
    <w:rsid w:val="00A431CA"/>
    <w:rsid w:val="00A465E5"/>
    <w:rsid w:val="00A64405"/>
    <w:rsid w:val="00A80057"/>
    <w:rsid w:val="00A87630"/>
    <w:rsid w:val="00A97972"/>
    <w:rsid w:val="00AA045F"/>
    <w:rsid w:val="00AA76BB"/>
    <w:rsid w:val="00AA7C76"/>
    <w:rsid w:val="00AE0A22"/>
    <w:rsid w:val="00AE3FE5"/>
    <w:rsid w:val="00AF6788"/>
    <w:rsid w:val="00AF67BE"/>
    <w:rsid w:val="00AF68CD"/>
    <w:rsid w:val="00B03149"/>
    <w:rsid w:val="00B41905"/>
    <w:rsid w:val="00B41E6D"/>
    <w:rsid w:val="00B45EA0"/>
    <w:rsid w:val="00B83328"/>
    <w:rsid w:val="00B9247E"/>
    <w:rsid w:val="00C37FD6"/>
    <w:rsid w:val="00C471EE"/>
    <w:rsid w:val="00C557F8"/>
    <w:rsid w:val="00C57476"/>
    <w:rsid w:val="00C64691"/>
    <w:rsid w:val="00CB28A4"/>
    <w:rsid w:val="00D2512A"/>
    <w:rsid w:val="00D27616"/>
    <w:rsid w:val="00D3251C"/>
    <w:rsid w:val="00D36154"/>
    <w:rsid w:val="00D44553"/>
    <w:rsid w:val="00D82C3A"/>
    <w:rsid w:val="00D8449A"/>
    <w:rsid w:val="00DA1A68"/>
    <w:rsid w:val="00DA6675"/>
    <w:rsid w:val="00E340C8"/>
    <w:rsid w:val="00E3685E"/>
    <w:rsid w:val="00E47B91"/>
    <w:rsid w:val="00E8251E"/>
    <w:rsid w:val="00EA0600"/>
    <w:rsid w:val="00EF261F"/>
    <w:rsid w:val="00F05AF2"/>
    <w:rsid w:val="00F26FAD"/>
    <w:rsid w:val="00F53DBD"/>
    <w:rsid w:val="00F562B5"/>
    <w:rsid w:val="00F73B46"/>
    <w:rsid w:val="00FE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574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942F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rsid w:val="002E2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05AF2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E295A"/>
    <w:rPr>
      <w:rFonts w:ascii="Courier New" w:hAnsi="Courier New" w:cs="Courier New"/>
      <w:lang w:val="ru-RU" w:eastAsia="ru-RU"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2E295A"/>
    <w:rPr>
      <w:rFonts w:cs="Times New Roman"/>
      <w:lang w:bidi="ar-SA"/>
    </w:rPr>
  </w:style>
  <w:style w:type="character" w:customStyle="1" w:styleId="22">
    <w:name w:val="Основной текст (2)2"/>
    <w:basedOn w:val="2"/>
    <w:uiPriority w:val="99"/>
    <w:rsid w:val="002E295A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2E295A"/>
    <w:pPr>
      <w:widowControl w:val="0"/>
      <w:shd w:val="clear" w:color="auto" w:fill="FFFFFF"/>
      <w:spacing w:after="0" w:line="274" w:lineRule="exact"/>
    </w:pPr>
    <w:rPr>
      <w:rFonts w:ascii="Times New Roman" w:hAnsi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Админ</dc:creator>
  <cp:keywords/>
  <dc:description/>
  <cp:lastModifiedBy>Admin</cp:lastModifiedBy>
  <cp:revision>31</cp:revision>
  <cp:lastPrinted>2017-05-23T10:36:00Z</cp:lastPrinted>
  <dcterms:created xsi:type="dcterms:W3CDTF">2017-03-02T10:50:00Z</dcterms:created>
  <dcterms:modified xsi:type="dcterms:W3CDTF">2017-07-18T09:29:00Z</dcterms:modified>
</cp:coreProperties>
</file>