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7C" w:rsidRPr="005C3FF4" w:rsidRDefault="005C3FF4" w:rsidP="005C3FF4">
      <w:pPr>
        <w:spacing w:after="0"/>
        <w:ind w:left="4253"/>
        <w:jc w:val="both"/>
        <w:rPr>
          <w:bCs/>
        </w:rPr>
      </w:pPr>
      <w:r w:rsidRPr="005C3FF4">
        <w:rPr>
          <w:bCs/>
        </w:rPr>
        <w:t xml:space="preserve">Приложение </w:t>
      </w:r>
    </w:p>
    <w:tbl>
      <w:tblPr>
        <w:tblpPr w:leftFromText="180" w:rightFromText="180" w:vertAnchor="page" w:horzAnchor="margin" w:tblpY="5396"/>
        <w:tblW w:w="9923" w:type="dxa"/>
        <w:tblLayout w:type="fixed"/>
        <w:tblLook w:val="0000" w:firstRow="0" w:lastRow="0" w:firstColumn="0" w:lastColumn="0" w:noHBand="0" w:noVBand="0"/>
      </w:tblPr>
      <w:tblGrid>
        <w:gridCol w:w="4111"/>
        <w:gridCol w:w="2410"/>
        <w:gridCol w:w="3402"/>
      </w:tblGrid>
      <w:tr w:rsidR="004C3105" w:rsidRPr="00C9557C" w:rsidTr="004C3105">
        <w:tc>
          <w:tcPr>
            <w:tcW w:w="4111" w:type="dxa"/>
            <w:shd w:val="clear" w:color="auto" w:fill="auto"/>
          </w:tcPr>
          <w:p w:rsidR="004C3105" w:rsidRPr="00C9557C" w:rsidRDefault="004C3105" w:rsidP="004C3105">
            <w:pPr>
              <w:snapToGrid w:val="0"/>
              <w:spacing w:after="0" w:line="240" w:lineRule="auto"/>
              <w:jc w:val="center"/>
              <w:rPr>
                <w:i/>
                <w:sz w:val="18"/>
                <w:szCs w:val="18"/>
              </w:rPr>
            </w:pPr>
          </w:p>
        </w:tc>
        <w:tc>
          <w:tcPr>
            <w:tcW w:w="2410" w:type="dxa"/>
            <w:shd w:val="clear" w:color="auto" w:fill="auto"/>
            <w:vAlign w:val="center"/>
          </w:tcPr>
          <w:p w:rsidR="004C3105" w:rsidRPr="00C9557C" w:rsidRDefault="004C3105" w:rsidP="004C3105">
            <w:pPr>
              <w:spacing w:after="0"/>
              <w:rPr>
                <w:i/>
                <w:sz w:val="18"/>
                <w:szCs w:val="18"/>
              </w:rPr>
            </w:pPr>
            <w:r w:rsidRPr="00C9557C">
              <w:rPr>
                <w:noProof/>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98425</wp:posOffset>
                  </wp:positionV>
                  <wp:extent cx="914400" cy="7480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48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402" w:type="dxa"/>
            <w:shd w:val="clear" w:color="auto" w:fill="auto"/>
          </w:tcPr>
          <w:p w:rsidR="004C3105" w:rsidRDefault="004C3105" w:rsidP="004C3105">
            <w:pPr>
              <w:snapToGrid w:val="0"/>
              <w:spacing w:after="0" w:line="240" w:lineRule="auto"/>
              <w:rPr>
                <w:i/>
                <w:sz w:val="18"/>
                <w:szCs w:val="18"/>
              </w:rPr>
            </w:pPr>
          </w:p>
          <w:p w:rsidR="004C3105" w:rsidRDefault="004C3105" w:rsidP="004C3105">
            <w:pPr>
              <w:snapToGrid w:val="0"/>
              <w:spacing w:after="0" w:line="240" w:lineRule="auto"/>
              <w:rPr>
                <w:i/>
                <w:sz w:val="18"/>
                <w:szCs w:val="18"/>
              </w:rPr>
            </w:pPr>
          </w:p>
          <w:p w:rsidR="004C3105" w:rsidRPr="00C9557C" w:rsidRDefault="004C3105" w:rsidP="004C3105">
            <w:pPr>
              <w:snapToGrid w:val="0"/>
              <w:spacing w:after="0" w:line="240" w:lineRule="auto"/>
              <w:rPr>
                <w:i/>
                <w:sz w:val="18"/>
                <w:szCs w:val="18"/>
              </w:rPr>
            </w:pPr>
          </w:p>
        </w:tc>
      </w:tr>
      <w:tr w:rsidR="004C3105" w:rsidRPr="00C9557C" w:rsidTr="004C3105">
        <w:tc>
          <w:tcPr>
            <w:tcW w:w="9923" w:type="dxa"/>
            <w:gridSpan w:val="3"/>
            <w:shd w:val="clear" w:color="auto" w:fill="auto"/>
          </w:tcPr>
          <w:p w:rsidR="004C3105" w:rsidRDefault="004C3105" w:rsidP="004C3105">
            <w:pPr>
              <w:spacing w:after="0" w:line="240" w:lineRule="auto"/>
              <w:jc w:val="center"/>
              <w:rPr>
                <w:b/>
                <w:sz w:val="24"/>
                <w:szCs w:val="24"/>
              </w:rPr>
            </w:pPr>
          </w:p>
          <w:p w:rsidR="004C3105" w:rsidRDefault="004C3105" w:rsidP="004C3105">
            <w:pPr>
              <w:spacing w:after="0" w:line="240" w:lineRule="auto"/>
              <w:jc w:val="center"/>
              <w:rPr>
                <w:b/>
                <w:sz w:val="24"/>
                <w:szCs w:val="24"/>
              </w:rPr>
            </w:pPr>
          </w:p>
          <w:p w:rsidR="004C3105" w:rsidRDefault="004C3105" w:rsidP="004C3105">
            <w:pPr>
              <w:spacing w:after="0" w:line="240" w:lineRule="auto"/>
              <w:jc w:val="center"/>
              <w:rPr>
                <w:b/>
                <w:sz w:val="24"/>
                <w:szCs w:val="24"/>
              </w:rPr>
            </w:pPr>
          </w:p>
          <w:p w:rsidR="004C3105" w:rsidRPr="00C9557C" w:rsidRDefault="004C3105" w:rsidP="004C3105">
            <w:pPr>
              <w:spacing w:after="0" w:line="240" w:lineRule="auto"/>
              <w:jc w:val="center"/>
              <w:rPr>
                <w:b/>
                <w:kern w:val="1"/>
                <w:sz w:val="24"/>
                <w:szCs w:val="24"/>
              </w:rPr>
            </w:pPr>
            <w:r w:rsidRPr="00C9557C">
              <w:rPr>
                <w:b/>
                <w:sz w:val="24"/>
                <w:szCs w:val="24"/>
              </w:rPr>
              <w:t xml:space="preserve">МИНИСТЕРСТВО </w:t>
            </w:r>
          </w:p>
          <w:p w:rsidR="004C3105" w:rsidRPr="00C9557C" w:rsidRDefault="004C3105" w:rsidP="004C3105">
            <w:pPr>
              <w:spacing w:after="0" w:line="240" w:lineRule="auto"/>
              <w:jc w:val="center"/>
              <w:rPr>
                <w:b/>
                <w:kern w:val="1"/>
                <w:sz w:val="24"/>
                <w:szCs w:val="24"/>
              </w:rPr>
            </w:pPr>
            <w:r w:rsidRPr="00C9557C">
              <w:rPr>
                <w:b/>
                <w:kern w:val="1"/>
                <w:sz w:val="24"/>
                <w:szCs w:val="24"/>
              </w:rPr>
              <w:t xml:space="preserve">ПО ДЕЛАМ ГРАЖДАНСКОЙ ОБОРОНЫ, ЧРЕЗВЫЧАЙНЫМ СИТУАЦИЯМ </w:t>
            </w:r>
          </w:p>
          <w:p w:rsidR="004C3105" w:rsidRPr="00C9557C" w:rsidRDefault="004C3105" w:rsidP="004C3105">
            <w:pPr>
              <w:spacing w:after="0" w:line="240" w:lineRule="auto"/>
              <w:jc w:val="center"/>
              <w:rPr>
                <w:b/>
                <w:bCs/>
                <w:kern w:val="1"/>
                <w:sz w:val="24"/>
                <w:szCs w:val="24"/>
              </w:rPr>
            </w:pPr>
            <w:r w:rsidRPr="00C9557C">
              <w:rPr>
                <w:b/>
                <w:kern w:val="1"/>
                <w:sz w:val="24"/>
                <w:szCs w:val="24"/>
              </w:rPr>
              <w:t>И ЛИКВИДАЦИ</w:t>
            </w:r>
            <w:r w:rsidRPr="00C9557C">
              <w:rPr>
                <w:b/>
                <w:bCs/>
                <w:kern w:val="1"/>
                <w:sz w:val="24"/>
                <w:szCs w:val="24"/>
              </w:rPr>
              <w:t>И ПОСЛЕДСТВИЙ СТИХИЙНЫХ БЕДСТВИЙ</w:t>
            </w:r>
          </w:p>
          <w:p w:rsidR="004C3105" w:rsidRPr="00C9557C" w:rsidRDefault="004C3105" w:rsidP="004C3105">
            <w:pPr>
              <w:spacing w:after="0" w:line="240" w:lineRule="auto"/>
              <w:jc w:val="center"/>
              <w:rPr>
                <w:b/>
                <w:bCs/>
                <w:sz w:val="24"/>
                <w:szCs w:val="24"/>
              </w:rPr>
            </w:pPr>
            <w:r w:rsidRPr="00C9557C">
              <w:rPr>
                <w:b/>
                <w:bCs/>
                <w:kern w:val="1"/>
                <w:sz w:val="24"/>
                <w:szCs w:val="24"/>
              </w:rPr>
              <w:t>ДОНЕЦКОЙ НАРОДНОЙ РЕСПУБЛИКИ</w:t>
            </w:r>
          </w:p>
          <w:p w:rsidR="004C3105" w:rsidRPr="00C9557C" w:rsidRDefault="004C3105" w:rsidP="004C3105">
            <w:pPr>
              <w:spacing w:after="0" w:line="240" w:lineRule="auto"/>
              <w:jc w:val="center"/>
              <w:rPr>
                <w:i/>
                <w:sz w:val="18"/>
                <w:szCs w:val="18"/>
              </w:rPr>
            </w:pPr>
            <w:r w:rsidRPr="00C9557C">
              <w:rPr>
                <w:b/>
                <w:bCs/>
                <w:sz w:val="24"/>
                <w:szCs w:val="24"/>
              </w:rPr>
              <w:t>(МЧС ДНР)</w:t>
            </w:r>
          </w:p>
          <w:p w:rsidR="004C3105" w:rsidRPr="00C9557C" w:rsidRDefault="004C3105" w:rsidP="004C3105">
            <w:pPr>
              <w:spacing w:after="0" w:line="240" w:lineRule="auto"/>
              <w:jc w:val="center"/>
              <w:rPr>
                <w:i/>
                <w:sz w:val="18"/>
                <w:szCs w:val="18"/>
              </w:rPr>
            </w:pPr>
          </w:p>
        </w:tc>
      </w:tr>
      <w:tr w:rsidR="004C3105" w:rsidRPr="00C9557C" w:rsidTr="004C3105">
        <w:tc>
          <w:tcPr>
            <w:tcW w:w="9923" w:type="dxa"/>
            <w:gridSpan w:val="3"/>
            <w:tcBorders>
              <w:bottom w:val="single" w:sz="4" w:space="0" w:color="auto"/>
            </w:tcBorders>
            <w:shd w:val="clear" w:color="auto" w:fill="auto"/>
          </w:tcPr>
          <w:p w:rsidR="004C3105" w:rsidRPr="00C9557C" w:rsidRDefault="004C3105" w:rsidP="004C3105">
            <w:pPr>
              <w:spacing w:after="0" w:line="240" w:lineRule="auto"/>
              <w:jc w:val="center"/>
              <w:rPr>
                <w:sz w:val="20"/>
                <w:szCs w:val="20"/>
              </w:rPr>
            </w:pPr>
            <w:r w:rsidRPr="00C9557C">
              <w:rPr>
                <w:sz w:val="20"/>
                <w:szCs w:val="20"/>
              </w:rPr>
              <w:t xml:space="preserve">ул. Щорса, 60, г. Донецк, 83050 тел./ факс </w:t>
            </w:r>
            <w:r w:rsidRPr="00C9557C">
              <w:rPr>
                <w:bCs/>
                <w:spacing w:val="-2"/>
                <w:sz w:val="20"/>
                <w:szCs w:val="20"/>
              </w:rPr>
              <w:t>(062) 340-62-38</w:t>
            </w:r>
          </w:p>
          <w:p w:rsidR="004C3105" w:rsidRPr="00C9557C" w:rsidRDefault="004C3105" w:rsidP="004C3105">
            <w:pPr>
              <w:spacing w:after="0" w:line="240" w:lineRule="auto"/>
              <w:jc w:val="both"/>
            </w:pPr>
            <w:r w:rsidRPr="00C9557C">
              <w:rPr>
                <w:sz w:val="20"/>
                <w:szCs w:val="20"/>
              </w:rPr>
              <w:t>Web: www.dnmchs.ru                              Идентификационный код  51000092               E-mail: oper@mail.dnmchs.ru</w:t>
            </w:r>
          </w:p>
        </w:tc>
      </w:tr>
      <w:tr w:rsidR="004C3105" w:rsidRPr="00C9557C" w:rsidTr="004C3105">
        <w:tc>
          <w:tcPr>
            <w:tcW w:w="9923" w:type="dxa"/>
            <w:gridSpan w:val="3"/>
            <w:tcBorders>
              <w:top w:val="single" w:sz="4" w:space="0" w:color="auto"/>
            </w:tcBorders>
            <w:shd w:val="clear" w:color="auto" w:fill="auto"/>
          </w:tcPr>
          <w:p w:rsidR="004C3105" w:rsidRPr="00C9557C" w:rsidRDefault="004C3105" w:rsidP="004C3105">
            <w:pPr>
              <w:spacing w:after="0" w:line="240" w:lineRule="auto"/>
              <w:jc w:val="center"/>
              <w:rPr>
                <w:sz w:val="16"/>
                <w:szCs w:val="16"/>
              </w:rPr>
            </w:pPr>
          </w:p>
        </w:tc>
      </w:tr>
    </w:tbl>
    <w:p w:rsidR="005C3FF4" w:rsidRDefault="005C3FF4" w:rsidP="005C3FF4">
      <w:pPr>
        <w:spacing w:after="0"/>
        <w:ind w:left="4253"/>
        <w:jc w:val="both"/>
        <w:rPr>
          <w:bCs/>
        </w:rPr>
      </w:pPr>
      <w:r w:rsidRPr="005C3FF4">
        <w:rPr>
          <w:bCs/>
        </w:rPr>
        <w:t xml:space="preserve">к </w:t>
      </w:r>
      <w:r w:rsidR="005F4211">
        <w:rPr>
          <w:bCs/>
        </w:rPr>
        <w:t>Временно</w:t>
      </w:r>
      <w:r w:rsidR="000F2E80">
        <w:rPr>
          <w:bCs/>
        </w:rPr>
        <w:t>му</w:t>
      </w:r>
      <w:r w:rsidR="005F4211">
        <w:rPr>
          <w:bCs/>
        </w:rPr>
        <w:t xml:space="preserve"> </w:t>
      </w:r>
      <w:r w:rsidR="000F2E80">
        <w:rPr>
          <w:bCs/>
        </w:rPr>
        <w:t>порядку</w:t>
      </w:r>
      <w:r w:rsidRPr="005C3FF4">
        <w:rPr>
          <w:bCs/>
        </w:rPr>
        <w:t xml:space="preserve"> по подготовке и выдаче Министерством по делам гражданской обороны, чрезвычайным ситуациям и ликвидации последствий стихийных бедствий Донецкой Народной Республики заключения о готовности соискателя лицензии или лицензиата к проведению работ по предупреждению и ликвидации чрезвычайных ситуаций</w:t>
      </w:r>
    </w:p>
    <w:p w:rsidR="004C3105" w:rsidRPr="004C3105" w:rsidRDefault="004C3105" w:rsidP="005C3FF4">
      <w:pPr>
        <w:spacing w:after="0"/>
        <w:ind w:left="4253"/>
        <w:jc w:val="both"/>
        <w:rPr>
          <w:bCs/>
        </w:rPr>
      </w:pPr>
      <w:r>
        <w:rPr>
          <w:bCs/>
        </w:rPr>
        <w:t xml:space="preserve">(пункт </w:t>
      </w:r>
      <w:r w:rsidR="00956665">
        <w:rPr>
          <w:bCs/>
        </w:rPr>
        <w:t>5</w:t>
      </w:r>
      <w:r>
        <w:rPr>
          <w:bCs/>
        </w:rPr>
        <w:t xml:space="preserve"> раздел </w:t>
      </w:r>
      <w:r>
        <w:rPr>
          <w:bCs/>
          <w:lang w:val="en-US"/>
        </w:rPr>
        <w:t>I</w:t>
      </w:r>
      <w:r w:rsidR="005F4211">
        <w:rPr>
          <w:bCs/>
          <w:lang w:val="en-US"/>
        </w:rPr>
        <w:t>I</w:t>
      </w:r>
      <w:r>
        <w:rPr>
          <w:bCs/>
        </w:rPr>
        <w:t>)</w:t>
      </w:r>
    </w:p>
    <w:p w:rsidR="004C3105" w:rsidRPr="005C3FF4" w:rsidRDefault="004C3105" w:rsidP="00956665">
      <w:pPr>
        <w:spacing w:after="0"/>
        <w:ind w:left="4253"/>
        <w:rPr>
          <w:bCs/>
        </w:rPr>
      </w:pPr>
    </w:p>
    <w:p w:rsidR="00C9557C" w:rsidRDefault="007C56E4" w:rsidP="00C9557C">
      <w:pPr>
        <w:spacing w:after="0"/>
        <w:jc w:val="center"/>
        <w:rPr>
          <w:b/>
          <w:bCs/>
        </w:rPr>
      </w:pPr>
      <w:r w:rsidRPr="00824802">
        <w:rPr>
          <w:b/>
          <w:bCs/>
        </w:rPr>
        <w:t>ЗАКЛЮЧЕНИ</w:t>
      </w:r>
      <w:r>
        <w:rPr>
          <w:b/>
          <w:bCs/>
        </w:rPr>
        <w:t>Е</w:t>
      </w:r>
      <w:r w:rsidRPr="00824802">
        <w:rPr>
          <w:b/>
          <w:bCs/>
        </w:rPr>
        <w:t xml:space="preserve"> </w:t>
      </w:r>
    </w:p>
    <w:p w:rsidR="00216D81" w:rsidRDefault="00C9557C" w:rsidP="00C9557C">
      <w:pPr>
        <w:spacing w:after="0"/>
        <w:jc w:val="center"/>
        <w:rPr>
          <w:b/>
          <w:bCs/>
        </w:rPr>
      </w:pPr>
      <w:r>
        <w:rPr>
          <w:b/>
          <w:bCs/>
        </w:rPr>
        <w:t>о</w:t>
      </w:r>
      <w:r w:rsidRPr="00824802">
        <w:rPr>
          <w:b/>
          <w:bCs/>
        </w:rPr>
        <w:t xml:space="preserve"> готовности </w:t>
      </w:r>
      <w:r w:rsidR="00216D81">
        <w:rPr>
          <w:b/>
          <w:bCs/>
        </w:rPr>
        <w:t>__________________________</w:t>
      </w:r>
      <w:r w:rsidRPr="00824802">
        <w:rPr>
          <w:b/>
          <w:bCs/>
        </w:rPr>
        <w:t xml:space="preserve">к проведению работ </w:t>
      </w:r>
      <w:proofErr w:type="gramStart"/>
      <w:r w:rsidRPr="00824802">
        <w:rPr>
          <w:b/>
          <w:bCs/>
        </w:rPr>
        <w:t>по</w:t>
      </w:r>
      <w:proofErr w:type="gramEnd"/>
      <w:r w:rsidRPr="00824802">
        <w:rPr>
          <w:b/>
          <w:bCs/>
        </w:rPr>
        <w:t xml:space="preserve"> </w:t>
      </w:r>
    </w:p>
    <w:p w:rsidR="00216D81" w:rsidRPr="00216D81" w:rsidRDefault="00216D81" w:rsidP="00216D81">
      <w:pPr>
        <w:spacing w:after="0"/>
        <w:ind w:left="1416" w:firstLine="708"/>
        <w:rPr>
          <w:bCs/>
          <w:sz w:val="16"/>
          <w:szCs w:val="16"/>
        </w:rPr>
      </w:pPr>
      <w:r>
        <w:rPr>
          <w:bCs/>
          <w:sz w:val="16"/>
          <w:szCs w:val="16"/>
        </w:rPr>
        <w:t xml:space="preserve">  (</w:t>
      </w:r>
      <w:r w:rsidRPr="00216D81">
        <w:rPr>
          <w:bCs/>
          <w:sz w:val="16"/>
          <w:szCs w:val="16"/>
        </w:rPr>
        <w:t>наименование соискателя лицензии или лицензиата</w:t>
      </w:r>
      <w:r>
        <w:rPr>
          <w:bCs/>
          <w:sz w:val="16"/>
          <w:szCs w:val="16"/>
        </w:rPr>
        <w:t>)</w:t>
      </w:r>
    </w:p>
    <w:p w:rsidR="009F1D49" w:rsidRDefault="00C9557C" w:rsidP="00C9557C">
      <w:pPr>
        <w:spacing w:after="0"/>
        <w:jc w:val="center"/>
        <w:rPr>
          <w:b/>
          <w:bCs/>
        </w:rPr>
      </w:pPr>
      <w:r w:rsidRPr="00824802">
        <w:rPr>
          <w:b/>
          <w:bCs/>
        </w:rPr>
        <w:t>предупреждению и ликвидации чрезвычайных ситуаций</w:t>
      </w:r>
    </w:p>
    <w:p w:rsidR="00216D81" w:rsidRDefault="00216D81" w:rsidP="00C9557C">
      <w:pPr>
        <w:spacing w:after="0"/>
        <w:jc w:val="center"/>
        <w:rPr>
          <w:b/>
          <w:bCs/>
        </w:rPr>
      </w:pPr>
    </w:p>
    <w:p w:rsidR="00216D81" w:rsidRPr="00216D81" w:rsidRDefault="00216D81" w:rsidP="00216D81">
      <w:pPr>
        <w:spacing w:after="0"/>
        <w:rPr>
          <w:bCs/>
        </w:rPr>
      </w:pPr>
      <w:r w:rsidRPr="00216D81">
        <w:rPr>
          <w:bCs/>
        </w:rPr>
        <w:t>«____»____________ 20___ г.</w:t>
      </w:r>
      <w:r>
        <w:rPr>
          <w:bCs/>
        </w:rPr>
        <w:tab/>
      </w:r>
      <w:r>
        <w:rPr>
          <w:bCs/>
        </w:rPr>
        <w:tab/>
      </w:r>
      <w:r>
        <w:rPr>
          <w:bCs/>
        </w:rPr>
        <w:tab/>
      </w:r>
      <w:r>
        <w:rPr>
          <w:bCs/>
        </w:rPr>
        <w:tab/>
      </w:r>
      <w:r>
        <w:rPr>
          <w:bCs/>
        </w:rPr>
        <w:tab/>
      </w:r>
      <w:r>
        <w:rPr>
          <w:bCs/>
        </w:rPr>
        <w:tab/>
        <w:t xml:space="preserve">   №_______</w:t>
      </w:r>
    </w:p>
    <w:p w:rsidR="00BD77EE" w:rsidRPr="005C3FF4" w:rsidRDefault="00BD77EE" w:rsidP="007C56E4">
      <w:pPr>
        <w:spacing w:after="0"/>
        <w:jc w:val="center"/>
        <w:rPr>
          <w:b/>
          <w:bCs/>
          <w:sz w:val="20"/>
        </w:rPr>
      </w:pPr>
    </w:p>
    <w:p w:rsidR="00442496" w:rsidRDefault="00442496" w:rsidP="007C56E4">
      <w:pPr>
        <w:spacing w:after="0"/>
        <w:jc w:val="center"/>
        <w:rPr>
          <w:b/>
          <w:bCs/>
        </w:rPr>
      </w:pPr>
    </w:p>
    <w:p w:rsidR="00442496" w:rsidRDefault="00216D81" w:rsidP="007C56E4">
      <w:pPr>
        <w:spacing w:after="0"/>
        <w:jc w:val="center"/>
        <w:rPr>
          <w:b/>
          <w:bCs/>
        </w:rPr>
      </w:pPr>
      <w:r>
        <w:rPr>
          <w:b/>
          <w:bCs/>
        </w:rPr>
        <w:t xml:space="preserve">Сведения о </w:t>
      </w:r>
      <w:r w:rsidRPr="00824802">
        <w:rPr>
          <w:b/>
          <w:bCs/>
        </w:rPr>
        <w:t>соискател</w:t>
      </w:r>
      <w:r>
        <w:rPr>
          <w:b/>
          <w:bCs/>
        </w:rPr>
        <w:t xml:space="preserve">е </w:t>
      </w:r>
      <w:r w:rsidRPr="00824802">
        <w:rPr>
          <w:b/>
          <w:bCs/>
        </w:rPr>
        <w:t>лицензии или лицензиат</w:t>
      </w:r>
      <w:r>
        <w:rPr>
          <w:b/>
          <w:bCs/>
        </w:rPr>
        <w:t>е</w:t>
      </w:r>
      <w:r w:rsidR="00442496">
        <w:rPr>
          <w:b/>
          <w:bCs/>
        </w:rPr>
        <w:t xml:space="preserve">, на осуществление хозяйственной деятельности по эксплуатации взрывопожароопасных и химически опасных производственных объектов </w:t>
      </w:r>
    </w:p>
    <w:p w:rsidR="00216D81" w:rsidRPr="00442496" w:rsidRDefault="00442496" w:rsidP="007C56E4">
      <w:pPr>
        <w:spacing w:after="0"/>
        <w:jc w:val="center"/>
        <w:rPr>
          <w:b/>
          <w:bCs/>
        </w:rPr>
      </w:pPr>
      <w:r>
        <w:rPr>
          <w:b/>
          <w:bCs/>
          <w:lang w:val="en-US"/>
        </w:rPr>
        <w:t>I</w:t>
      </w:r>
      <w:r w:rsidRPr="00442496">
        <w:rPr>
          <w:b/>
          <w:bCs/>
        </w:rPr>
        <w:t xml:space="preserve">, </w:t>
      </w:r>
      <w:r>
        <w:rPr>
          <w:b/>
          <w:bCs/>
          <w:lang w:val="en-US"/>
        </w:rPr>
        <w:t>II</w:t>
      </w:r>
      <w:r>
        <w:rPr>
          <w:b/>
          <w:bCs/>
        </w:rPr>
        <w:t xml:space="preserve"> и</w:t>
      </w:r>
      <w:r w:rsidRPr="00442496">
        <w:rPr>
          <w:b/>
          <w:bCs/>
        </w:rPr>
        <w:t xml:space="preserve"> </w:t>
      </w:r>
      <w:r>
        <w:rPr>
          <w:b/>
          <w:bCs/>
          <w:lang w:val="en-US"/>
        </w:rPr>
        <w:t>III</w:t>
      </w:r>
      <w:r w:rsidRPr="00442496">
        <w:rPr>
          <w:b/>
          <w:bCs/>
        </w:rPr>
        <w:t xml:space="preserve"> </w:t>
      </w:r>
      <w:r>
        <w:rPr>
          <w:b/>
          <w:bCs/>
        </w:rPr>
        <w:t>классов опасности</w:t>
      </w:r>
    </w:p>
    <w:p w:rsidR="00442496" w:rsidRDefault="00651F6F" w:rsidP="00442496">
      <w:pPr>
        <w:spacing w:after="0"/>
      </w:pPr>
      <w:r>
        <w:t>1</w:t>
      </w:r>
      <w:r w:rsidR="00442496" w:rsidRPr="00442496">
        <w:t>.</w:t>
      </w:r>
      <w:r w:rsidR="00442496">
        <w:t>_________________________________________________________________</w:t>
      </w:r>
    </w:p>
    <w:p w:rsidR="00442496" w:rsidRDefault="00442496" w:rsidP="00442496">
      <w:pPr>
        <w:spacing w:after="0"/>
        <w:jc w:val="center"/>
        <w:rPr>
          <w:sz w:val="16"/>
          <w:szCs w:val="16"/>
        </w:rPr>
      </w:pPr>
      <w:r>
        <w:rPr>
          <w:sz w:val="16"/>
          <w:szCs w:val="16"/>
        </w:rPr>
        <w:t>(</w:t>
      </w:r>
      <w:r w:rsidRPr="00442496">
        <w:rPr>
          <w:sz w:val="16"/>
          <w:szCs w:val="16"/>
        </w:rPr>
        <w:t>юридический адрес, ЕГРПОУ</w:t>
      </w:r>
      <w:r>
        <w:rPr>
          <w:sz w:val="16"/>
          <w:szCs w:val="16"/>
        </w:rPr>
        <w:t>)</w:t>
      </w:r>
    </w:p>
    <w:p w:rsidR="00442496" w:rsidRPr="00442496" w:rsidRDefault="00651F6F" w:rsidP="00442496">
      <w:pPr>
        <w:spacing w:after="0"/>
        <w:rPr>
          <w:bCs/>
        </w:rPr>
      </w:pPr>
      <w:r>
        <w:t>2</w:t>
      </w:r>
      <w:r w:rsidR="00442496">
        <w:t>._________________________________________________________________</w:t>
      </w:r>
    </w:p>
    <w:p w:rsidR="007C56E4" w:rsidRPr="00442496" w:rsidRDefault="00442496" w:rsidP="007C56E4">
      <w:pPr>
        <w:spacing w:after="0"/>
        <w:jc w:val="center"/>
        <w:rPr>
          <w:b/>
          <w:bCs/>
          <w:sz w:val="16"/>
          <w:szCs w:val="16"/>
        </w:rPr>
      </w:pPr>
      <w:r>
        <w:rPr>
          <w:sz w:val="16"/>
          <w:szCs w:val="16"/>
        </w:rPr>
        <w:t>(</w:t>
      </w:r>
      <w:r w:rsidRPr="00442496">
        <w:rPr>
          <w:sz w:val="16"/>
          <w:szCs w:val="16"/>
        </w:rPr>
        <w:t>номер телефона, адрес электронной почты</w:t>
      </w:r>
      <w:r w:rsidR="007C56E4" w:rsidRPr="00442496">
        <w:rPr>
          <w:sz w:val="16"/>
          <w:szCs w:val="16"/>
        </w:rPr>
        <w:t>)</w:t>
      </w:r>
    </w:p>
    <w:p w:rsidR="007C56E4" w:rsidRPr="005C3FF4" w:rsidRDefault="007C56E4" w:rsidP="007C56E4">
      <w:pPr>
        <w:spacing w:after="0"/>
        <w:jc w:val="center"/>
        <w:rPr>
          <w:b/>
          <w:bCs/>
          <w:sz w:val="20"/>
        </w:rPr>
      </w:pPr>
    </w:p>
    <w:p w:rsidR="00695AAE" w:rsidRDefault="00695AAE" w:rsidP="007C56E4">
      <w:pPr>
        <w:spacing w:after="0"/>
        <w:jc w:val="center"/>
        <w:rPr>
          <w:b/>
        </w:rPr>
      </w:pPr>
    </w:p>
    <w:p w:rsidR="00651F6F" w:rsidRDefault="00651F6F" w:rsidP="007C56E4">
      <w:pPr>
        <w:spacing w:after="0"/>
        <w:jc w:val="center"/>
        <w:rPr>
          <w:b/>
        </w:rPr>
      </w:pPr>
    </w:p>
    <w:p w:rsidR="00FC039A" w:rsidRDefault="00FC039A" w:rsidP="00FC039A">
      <w:pPr>
        <w:spacing w:after="0"/>
        <w:jc w:val="right"/>
      </w:pPr>
      <w:r w:rsidRPr="00FC039A">
        <w:lastRenderedPageBreak/>
        <w:t xml:space="preserve">Продолжение приложения </w:t>
      </w:r>
    </w:p>
    <w:p w:rsidR="00FC039A" w:rsidRPr="00FC039A" w:rsidRDefault="00FC039A" w:rsidP="00FC039A">
      <w:pPr>
        <w:spacing w:after="0"/>
        <w:jc w:val="right"/>
        <w:rPr>
          <w:sz w:val="8"/>
        </w:rPr>
      </w:pPr>
    </w:p>
    <w:p w:rsidR="007C56E4" w:rsidRPr="007C56E4" w:rsidRDefault="00442496" w:rsidP="007C56E4">
      <w:pPr>
        <w:spacing w:after="0"/>
        <w:jc w:val="center"/>
        <w:rPr>
          <w:b/>
          <w:bCs/>
        </w:rPr>
      </w:pPr>
      <w:r>
        <w:rPr>
          <w:b/>
        </w:rPr>
        <w:t>Сведения</w:t>
      </w:r>
      <w:r w:rsidR="007C56E4" w:rsidRPr="007C56E4">
        <w:rPr>
          <w:b/>
        </w:rPr>
        <w:t xml:space="preserve"> об </w:t>
      </w:r>
      <w:r w:rsidR="00C9557C">
        <w:rPr>
          <w:b/>
        </w:rPr>
        <w:t>опасном производственном объекте</w:t>
      </w:r>
    </w:p>
    <w:p w:rsidR="00651F6F" w:rsidRDefault="00651F6F" w:rsidP="00651F6F">
      <w:pPr>
        <w:spacing w:after="0"/>
        <w:jc w:val="center"/>
        <w:rPr>
          <w:bCs/>
        </w:rPr>
      </w:pPr>
      <w:r w:rsidRPr="00442496">
        <w:rPr>
          <w:bCs/>
        </w:rPr>
        <w:t>1._________________________________________________________________</w:t>
      </w:r>
    </w:p>
    <w:p w:rsidR="00651F6F" w:rsidRDefault="00651F6F" w:rsidP="00651F6F">
      <w:pPr>
        <w:spacing w:after="0"/>
        <w:jc w:val="center"/>
        <w:rPr>
          <w:bCs/>
        </w:rPr>
      </w:pPr>
      <w:r w:rsidRPr="00C9557C">
        <w:rPr>
          <w:sz w:val="16"/>
        </w:rPr>
        <w:t>(</w:t>
      </w:r>
      <w:r w:rsidRPr="00651F6F">
        <w:rPr>
          <w:sz w:val="16"/>
          <w:szCs w:val="16"/>
        </w:rPr>
        <w:t>наименование ОПО, класс опасности</w:t>
      </w:r>
      <w:r w:rsidRPr="00C9557C">
        <w:rPr>
          <w:sz w:val="16"/>
        </w:rPr>
        <w:t>)</w:t>
      </w:r>
    </w:p>
    <w:p w:rsidR="007C56E4" w:rsidRPr="00C9557C" w:rsidRDefault="00651F6F" w:rsidP="007C56E4">
      <w:pPr>
        <w:spacing w:after="0"/>
        <w:jc w:val="center"/>
        <w:rPr>
          <w:bCs/>
        </w:rPr>
      </w:pPr>
      <w:r>
        <w:rPr>
          <w:bCs/>
        </w:rPr>
        <w:t>2</w:t>
      </w:r>
      <w:r w:rsidR="007C56E4" w:rsidRPr="00C9557C">
        <w:rPr>
          <w:bCs/>
        </w:rPr>
        <w:t>. ________________________________________________________________</w:t>
      </w:r>
    </w:p>
    <w:p w:rsidR="007C56E4" w:rsidRPr="00C9557C" w:rsidRDefault="007C56E4" w:rsidP="007C56E4">
      <w:pPr>
        <w:spacing w:after="0"/>
        <w:jc w:val="center"/>
        <w:rPr>
          <w:sz w:val="16"/>
        </w:rPr>
      </w:pPr>
      <w:r w:rsidRPr="00C9557C">
        <w:rPr>
          <w:sz w:val="16"/>
        </w:rPr>
        <w:t>(</w:t>
      </w:r>
      <w:r w:rsidR="00442496">
        <w:rPr>
          <w:sz w:val="16"/>
        </w:rPr>
        <w:t>фактический а</w:t>
      </w:r>
      <w:r w:rsidRPr="00C9557C">
        <w:rPr>
          <w:sz w:val="16"/>
        </w:rPr>
        <w:t xml:space="preserve">дрес расположения объекта, </w:t>
      </w:r>
      <w:r w:rsidRPr="00C9557C">
        <w:rPr>
          <w:sz w:val="16"/>
          <w:szCs w:val="16"/>
        </w:rPr>
        <w:t>форма собственности</w:t>
      </w:r>
      <w:r w:rsidRPr="00C9557C">
        <w:rPr>
          <w:sz w:val="16"/>
        </w:rPr>
        <w:t>)</w:t>
      </w:r>
    </w:p>
    <w:p w:rsidR="007C56E4" w:rsidRPr="00C9557C" w:rsidRDefault="00C9557C" w:rsidP="007C56E4">
      <w:pPr>
        <w:spacing w:after="0"/>
        <w:jc w:val="center"/>
        <w:rPr>
          <w:bCs/>
        </w:rPr>
      </w:pPr>
      <w:r w:rsidRPr="00C9557C">
        <w:rPr>
          <w:bCs/>
        </w:rPr>
        <w:t>3</w:t>
      </w:r>
      <w:r w:rsidR="007C56E4" w:rsidRPr="00C9557C">
        <w:rPr>
          <w:bCs/>
        </w:rPr>
        <w:t>. ________________________________________________________________</w:t>
      </w:r>
    </w:p>
    <w:p w:rsidR="007C56E4" w:rsidRPr="00C9557C" w:rsidRDefault="007C56E4" w:rsidP="007C56E4">
      <w:pPr>
        <w:spacing w:after="0"/>
        <w:jc w:val="center"/>
        <w:rPr>
          <w:bCs/>
          <w:sz w:val="16"/>
          <w:szCs w:val="16"/>
        </w:rPr>
      </w:pPr>
      <w:r w:rsidRPr="00C9557C">
        <w:rPr>
          <w:sz w:val="16"/>
          <w:szCs w:val="16"/>
        </w:rPr>
        <w:t>(</w:t>
      </w:r>
      <w:r w:rsidR="00801156">
        <w:rPr>
          <w:sz w:val="16"/>
          <w:szCs w:val="16"/>
        </w:rPr>
        <w:t>краткое описание технологической схемы, наименование и технические характеристики основного оборудования</w:t>
      </w:r>
      <w:r w:rsidRPr="00C9557C">
        <w:rPr>
          <w:sz w:val="16"/>
          <w:szCs w:val="16"/>
        </w:rPr>
        <w:t>)</w:t>
      </w:r>
    </w:p>
    <w:p w:rsidR="007C56E4" w:rsidRPr="00C9557C" w:rsidRDefault="00C9557C" w:rsidP="007C56E4">
      <w:pPr>
        <w:spacing w:after="0"/>
        <w:jc w:val="center"/>
        <w:rPr>
          <w:bCs/>
        </w:rPr>
      </w:pPr>
      <w:r w:rsidRPr="00C9557C">
        <w:rPr>
          <w:bCs/>
        </w:rPr>
        <w:t>4</w:t>
      </w:r>
      <w:r w:rsidR="007C56E4" w:rsidRPr="00C9557C">
        <w:rPr>
          <w:bCs/>
        </w:rPr>
        <w:t>. ________________________________________________________________</w:t>
      </w:r>
    </w:p>
    <w:p w:rsidR="007C56E4" w:rsidRDefault="007C56E4" w:rsidP="007C56E4">
      <w:pPr>
        <w:spacing w:after="0"/>
        <w:jc w:val="center"/>
        <w:rPr>
          <w:b/>
          <w:bCs/>
        </w:rPr>
      </w:pPr>
      <w:r>
        <w:rPr>
          <w:sz w:val="16"/>
          <w:szCs w:val="16"/>
        </w:rPr>
        <w:t>(</w:t>
      </w:r>
      <w:r w:rsidRPr="007C56E4">
        <w:rPr>
          <w:sz w:val="16"/>
          <w:szCs w:val="16"/>
        </w:rPr>
        <w:t>количество персонала</w:t>
      </w:r>
      <w:r w:rsidR="00801156">
        <w:rPr>
          <w:sz w:val="16"/>
          <w:szCs w:val="16"/>
        </w:rPr>
        <w:t>, обслуживающего ОПО</w:t>
      </w:r>
      <w:r w:rsidRPr="007C56E4">
        <w:rPr>
          <w:sz w:val="16"/>
          <w:szCs w:val="16"/>
        </w:rPr>
        <w:t>, в том числе в наибольшей рабочей смене</w:t>
      </w:r>
      <w:r>
        <w:rPr>
          <w:sz w:val="16"/>
          <w:szCs w:val="16"/>
        </w:rPr>
        <w:t>)</w:t>
      </w:r>
    </w:p>
    <w:p w:rsidR="004C3105" w:rsidRPr="00FC039A" w:rsidRDefault="004C3105" w:rsidP="007C56E4">
      <w:pPr>
        <w:spacing w:after="0"/>
        <w:jc w:val="center"/>
        <w:rPr>
          <w:b/>
          <w:bCs/>
          <w:sz w:val="14"/>
        </w:rPr>
      </w:pPr>
    </w:p>
    <w:p w:rsidR="00695AAE" w:rsidRDefault="00695AAE" w:rsidP="007C56E4">
      <w:pPr>
        <w:spacing w:after="0"/>
        <w:jc w:val="center"/>
        <w:rPr>
          <w:b/>
        </w:rPr>
      </w:pPr>
      <w:r w:rsidRPr="00695AAE">
        <w:rPr>
          <w:b/>
        </w:rPr>
        <w:t xml:space="preserve">Сведения о соблюдении на ОПО требований нормативных правовых актов по вопросам защиты населения и территорий </w:t>
      </w:r>
      <w:proofErr w:type="gramStart"/>
      <w:r w:rsidRPr="00695AAE">
        <w:rPr>
          <w:b/>
        </w:rPr>
        <w:t>от</w:t>
      </w:r>
      <w:proofErr w:type="gramEnd"/>
      <w:r w:rsidRPr="00695AAE">
        <w:rPr>
          <w:b/>
        </w:rPr>
        <w:t xml:space="preserve"> </w:t>
      </w:r>
    </w:p>
    <w:p w:rsidR="00C9557C" w:rsidRPr="00695AAE" w:rsidRDefault="00695AAE" w:rsidP="007C56E4">
      <w:pPr>
        <w:spacing w:after="0"/>
        <w:jc w:val="center"/>
        <w:rPr>
          <w:b/>
          <w:bCs/>
        </w:rPr>
      </w:pPr>
      <w:r w:rsidRPr="00695AAE">
        <w:rPr>
          <w:b/>
        </w:rPr>
        <w:t>чрезвычайных ситуаций</w:t>
      </w:r>
      <w:r w:rsidR="00633CEF" w:rsidRPr="00695AAE">
        <w:rPr>
          <w:b/>
        </w:rPr>
        <w:t xml:space="preserve"> </w:t>
      </w:r>
    </w:p>
    <w:p w:rsidR="007C56E4" w:rsidRDefault="007C56E4" w:rsidP="007C56E4">
      <w:pPr>
        <w:spacing w:after="0"/>
        <w:jc w:val="center"/>
        <w:rPr>
          <w:b/>
          <w:bCs/>
        </w:rPr>
      </w:pPr>
      <w:r>
        <w:rPr>
          <w:b/>
          <w:bCs/>
        </w:rPr>
        <w:t>__________________________________________________________________</w:t>
      </w:r>
    </w:p>
    <w:p w:rsidR="007C56E4" w:rsidRPr="00BD77EE" w:rsidRDefault="00C9557C" w:rsidP="007C56E4">
      <w:pPr>
        <w:spacing w:after="0"/>
        <w:jc w:val="center"/>
        <w:rPr>
          <w:b/>
          <w:bCs/>
          <w:sz w:val="16"/>
          <w:szCs w:val="16"/>
        </w:rPr>
      </w:pPr>
      <w:proofErr w:type="gramStart"/>
      <w:r w:rsidRPr="00BD77EE">
        <w:rPr>
          <w:sz w:val="16"/>
          <w:szCs w:val="16"/>
        </w:rPr>
        <w:t>(</w:t>
      </w:r>
      <w:r w:rsidR="00BD77EE" w:rsidRPr="00BD77EE">
        <w:rPr>
          <w:sz w:val="16"/>
          <w:szCs w:val="16"/>
        </w:rPr>
        <w:t>сведения о соблюдени</w:t>
      </w:r>
      <w:r w:rsidR="00651F6F">
        <w:rPr>
          <w:sz w:val="16"/>
          <w:szCs w:val="16"/>
        </w:rPr>
        <w:t>и</w:t>
      </w:r>
      <w:r w:rsidR="00BD77EE" w:rsidRPr="00BD77EE">
        <w:rPr>
          <w:sz w:val="16"/>
          <w:szCs w:val="16"/>
        </w:rPr>
        <w:t xml:space="preserve"> ОПО требований нормативных</w:t>
      </w:r>
      <w:r w:rsidRPr="00BD77EE">
        <w:rPr>
          <w:sz w:val="16"/>
          <w:szCs w:val="16"/>
        </w:rPr>
        <w:t xml:space="preserve"> </w:t>
      </w:r>
      <w:r w:rsidR="00BD77EE" w:rsidRPr="00BD77EE">
        <w:rPr>
          <w:sz w:val="16"/>
          <w:szCs w:val="16"/>
        </w:rPr>
        <w:t>правовых</w:t>
      </w:r>
      <w:r w:rsidR="00651F6F" w:rsidRPr="00651F6F">
        <w:rPr>
          <w:sz w:val="16"/>
          <w:szCs w:val="16"/>
        </w:rPr>
        <w:t xml:space="preserve"> </w:t>
      </w:r>
      <w:r w:rsidR="00651F6F">
        <w:rPr>
          <w:sz w:val="16"/>
          <w:szCs w:val="16"/>
        </w:rPr>
        <w:t xml:space="preserve">актов </w:t>
      </w:r>
      <w:r w:rsidR="00651F6F" w:rsidRPr="00BD77EE">
        <w:rPr>
          <w:sz w:val="16"/>
          <w:szCs w:val="16"/>
        </w:rPr>
        <w:t xml:space="preserve">по вопросам защиты населения и территорий от чрезвычайных </w:t>
      </w:r>
      <w:proofErr w:type="gramEnd"/>
    </w:p>
    <w:p w:rsidR="007C56E4" w:rsidRDefault="007C56E4" w:rsidP="007C56E4">
      <w:pPr>
        <w:spacing w:after="0"/>
        <w:jc w:val="center"/>
        <w:rPr>
          <w:b/>
          <w:bCs/>
        </w:rPr>
      </w:pPr>
      <w:r>
        <w:rPr>
          <w:b/>
          <w:bCs/>
        </w:rPr>
        <w:t>__________________________________________________________________</w:t>
      </w:r>
    </w:p>
    <w:p w:rsidR="007C56E4" w:rsidRPr="00BD77EE" w:rsidRDefault="00651F6F" w:rsidP="007C56E4">
      <w:pPr>
        <w:spacing w:after="0"/>
        <w:jc w:val="center"/>
        <w:rPr>
          <w:b/>
          <w:bCs/>
          <w:sz w:val="16"/>
          <w:szCs w:val="16"/>
        </w:rPr>
      </w:pPr>
      <w:r w:rsidRPr="00BD77EE">
        <w:rPr>
          <w:sz w:val="16"/>
          <w:szCs w:val="16"/>
        </w:rPr>
        <w:t>ситуаций</w:t>
      </w:r>
      <w:r w:rsidR="00801156">
        <w:rPr>
          <w:sz w:val="16"/>
          <w:szCs w:val="16"/>
        </w:rPr>
        <w:t>,</w:t>
      </w:r>
      <w:r>
        <w:rPr>
          <w:sz w:val="16"/>
          <w:szCs w:val="16"/>
        </w:rPr>
        <w:t xml:space="preserve"> </w:t>
      </w:r>
      <w:r w:rsidRPr="00651F6F">
        <w:rPr>
          <w:sz w:val="16"/>
          <w:szCs w:val="16"/>
        </w:rPr>
        <w:t xml:space="preserve">влияющих на состояние готовности </w:t>
      </w:r>
      <w:r w:rsidRPr="00651F6F">
        <w:rPr>
          <w:bCs/>
          <w:sz w:val="16"/>
          <w:szCs w:val="16"/>
        </w:rPr>
        <w:t>соискателя лицензии или лицензиата</w:t>
      </w:r>
      <w:r w:rsidRPr="00651F6F">
        <w:rPr>
          <w:sz w:val="16"/>
          <w:szCs w:val="16"/>
        </w:rPr>
        <w:t xml:space="preserve"> к проведению работ по предупреждению и </w:t>
      </w:r>
    </w:p>
    <w:p w:rsidR="007C56E4" w:rsidRDefault="007C56E4" w:rsidP="007C56E4">
      <w:pPr>
        <w:spacing w:after="0"/>
        <w:jc w:val="center"/>
        <w:rPr>
          <w:b/>
          <w:bCs/>
        </w:rPr>
      </w:pPr>
      <w:r>
        <w:rPr>
          <w:b/>
          <w:bCs/>
        </w:rPr>
        <w:t>__________________________________________________________________</w:t>
      </w:r>
    </w:p>
    <w:p w:rsidR="007C56E4" w:rsidRDefault="00651F6F" w:rsidP="007C56E4">
      <w:pPr>
        <w:spacing w:after="0"/>
        <w:jc w:val="center"/>
        <w:rPr>
          <w:sz w:val="16"/>
          <w:szCs w:val="16"/>
        </w:rPr>
      </w:pPr>
      <w:r w:rsidRPr="00651F6F">
        <w:rPr>
          <w:sz w:val="16"/>
          <w:szCs w:val="16"/>
        </w:rPr>
        <w:t>ликвидации чрезвычайных ситуаций</w:t>
      </w:r>
      <w:r w:rsidR="00BD77EE" w:rsidRPr="00BD77EE">
        <w:rPr>
          <w:sz w:val="16"/>
          <w:szCs w:val="16"/>
        </w:rPr>
        <w:t>)</w:t>
      </w:r>
    </w:p>
    <w:p w:rsidR="00BD77EE" w:rsidRDefault="00BD77EE" w:rsidP="007C56E4">
      <w:pPr>
        <w:spacing w:after="0"/>
        <w:jc w:val="center"/>
        <w:rPr>
          <w:b/>
          <w:bCs/>
          <w:sz w:val="16"/>
          <w:szCs w:val="16"/>
        </w:rPr>
      </w:pPr>
    </w:p>
    <w:p w:rsidR="00695AAE" w:rsidRDefault="00BD77EE" w:rsidP="007C56E4">
      <w:pPr>
        <w:spacing w:after="0"/>
        <w:jc w:val="center"/>
        <w:rPr>
          <w:b/>
        </w:rPr>
      </w:pPr>
      <w:r w:rsidRPr="00BD77EE">
        <w:rPr>
          <w:b/>
        </w:rPr>
        <w:t xml:space="preserve">Выводы о готовности </w:t>
      </w:r>
      <w:r w:rsidR="00695AAE" w:rsidRPr="00824802">
        <w:rPr>
          <w:b/>
          <w:bCs/>
        </w:rPr>
        <w:t>соискател</w:t>
      </w:r>
      <w:r w:rsidR="00695AAE">
        <w:rPr>
          <w:b/>
          <w:bCs/>
        </w:rPr>
        <w:t xml:space="preserve">я </w:t>
      </w:r>
      <w:r w:rsidR="00695AAE" w:rsidRPr="00824802">
        <w:rPr>
          <w:b/>
          <w:bCs/>
        </w:rPr>
        <w:t>лицензии или лицензиат</w:t>
      </w:r>
      <w:r w:rsidR="00695AAE">
        <w:rPr>
          <w:b/>
          <w:bCs/>
        </w:rPr>
        <w:t>а</w:t>
      </w:r>
      <w:r w:rsidRPr="00BD77EE">
        <w:rPr>
          <w:b/>
        </w:rPr>
        <w:t xml:space="preserve"> к</w:t>
      </w:r>
      <w:r w:rsidR="00695AAE">
        <w:rPr>
          <w:b/>
        </w:rPr>
        <w:t xml:space="preserve"> </w:t>
      </w:r>
      <w:r w:rsidR="00695AAE" w:rsidRPr="00695AAE">
        <w:rPr>
          <w:b/>
        </w:rPr>
        <w:t xml:space="preserve">проведению работ по предупреждению и ликвидации </w:t>
      </w:r>
    </w:p>
    <w:p w:rsidR="00BD77EE" w:rsidRPr="00BD77EE" w:rsidRDefault="00695AAE" w:rsidP="007C56E4">
      <w:pPr>
        <w:spacing w:after="0"/>
        <w:jc w:val="center"/>
        <w:rPr>
          <w:b/>
          <w:bCs/>
        </w:rPr>
      </w:pPr>
      <w:r w:rsidRPr="00695AAE">
        <w:rPr>
          <w:b/>
        </w:rPr>
        <w:t>чрезвычайных ситуаций</w:t>
      </w:r>
    </w:p>
    <w:p w:rsidR="007C56E4" w:rsidRDefault="007C56E4" w:rsidP="007C56E4">
      <w:pPr>
        <w:spacing w:after="0"/>
        <w:jc w:val="center"/>
        <w:rPr>
          <w:b/>
          <w:bCs/>
        </w:rPr>
      </w:pPr>
      <w:r>
        <w:rPr>
          <w:b/>
          <w:bCs/>
        </w:rPr>
        <w:t>__________________________________________________________________</w:t>
      </w:r>
    </w:p>
    <w:p w:rsidR="007C56E4" w:rsidRDefault="007C56E4" w:rsidP="007C56E4">
      <w:pPr>
        <w:spacing w:after="0"/>
        <w:jc w:val="center"/>
        <w:rPr>
          <w:b/>
          <w:bCs/>
        </w:rPr>
      </w:pPr>
      <w:r>
        <w:rPr>
          <w:b/>
          <w:bCs/>
        </w:rPr>
        <w:t>___________________</w:t>
      </w:r>
      <w:r w:rsidR="005C3FF4">
        <w:rPr>
          <w:b/>
          <w:bCs/>
        </w:rPr>
        <w:t>___</w:t>
      </w:r>
      <w:r>
        <w:rPr>
          <w:b/>
          <w:bCs/>
        </w:rPr>
        <w:t>____________________________________________</w:t>
      </w:r>
    </w:p>
    <w:p w:rsidR="00695AAE" w:rsidRDefault="00695AAE" w:rsidP="007C56E4">
      <w:pPr>
        <w:spacing w:after="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4320"/>
        <w:gridCol w:w="2669"/>
        <w:gridCol w:w="1843"/>
      </w:tblGrid>
      <w:tr w:rsidR="00695AAE" w:rsidRPr="00FB7824" w:rsidTr="00664A93">
        <w:trPr>
          <w:trHeight w:val="343"/>
        </w:trPr>
        <w:tc>
          <w:tcPr>
            <w:tcW w:w="949" w:type="dxa"/>
            <w:vAlign w:val="center"/>
          </w:tcPr>
          <w:p w:rsidR="00695AAE" w:rsidRPr="00FB7824" w:rsidRDefault="00695AAE" w:rsidP="00664A93">
            <w:pPr>
              <w:spacing w:after="0"/>
              <w:jc w:val="center"/>
              <w:rPr>
                <w:sz w:val="24"/>
                <w:szCs w:val="24"/>
              </w:rPr>
            </w:pPr>
            <w:r w:rsidRPr="00FB7824">
              <w:rPr>
                <w:bCs/>
                <w:sz w:val="24"/>
                <w:szCs w:val="24"/>
              </w:rPr>
              <w:t xml:space="preserve">№ </w:t>
            </w:r>
            <w:proofErr w:type="gramStart"/>
            <w:r w:rsidRPr="00FB7824">
              <w:rPr>
                <w:bCs/>
                <w:sz w:val="24"/>
                <w:szCs w:val="24"/>
              </w:rPr>
              <w:t>п</w:t>
            </w:r>
            <w:proofErr w:type="gramEnd"/>
            <w:r w:rsidRPr="00FB7824">
              <w:rPr>
                <w:bCs/>
                <w:sz w:val="24"/>
                <w:szCs w:val="24"/>
              </w:rPr>
              <w:t>/п</w:t>
            </w:r>
          </w:p>
        </w:tc>
        <w:tc>
          <w:tcPr>
            <w:tcW w:w="4320" w:type="dxa"/>
            <w:vAlign w:val="center"/>
          </w:tcPr>
          <w:p w:rsidR="00695AAE" w:rsidRPr="00BD77EE" w:rsidRDefault="00695AAE" w:rsidP="00651F6F">
            <w:pPr>
              <w:spacing w:after="0"/>
              <w:jc w:val="center"/>
              <w:rPr>
                <w:sz w:val="24"/>
                <w:szCs w:val="24"/>
              </w:rPr>
            </w:pPr>
            <w:r w:rsidRPr="00BD77EE">
              <w:rPr>
                <w:bCs/>
                <w:sz w:val="24"/>
                <w:szCs w:val="24"/>
              </w:rPr>
              <w:t xml:space="preserve">Детальное описание выявленного нарушения </w:t>
            </w:r>
            <w:r w:rsidR="00651F6F">
              <w:rPr>
                <w:sz w:val="24"/>
                <w:szCs w:val="24"/>
              </w:rPr>
              <w:t xml:space="preserve">действующих нормативных правовых актов </w:t>
            </w:r>
            <w:r w:rsidRPr="00BD77EE">
              <w:rPr>
                <w:sz w:val="24"/>
                <w:szCs w:val="24"/>
              </w:rPr>
              <w:t>в сфере защиты населения и территорий от чрезвычайных ситуаций</w:t>
            </w:r>
            <w:r>
              <w:rPr>
                <w:sz w:val="24"/>
                <w:szCs w:val="24"/>
              </w:rPr>
              <w:t xml:space="preserve">, </w:t>
            </w:r>
            <w:r w:rsidR="004A70A7">
              <w:rPr>
                <w:sz w:val="24"/>
                <w:szCs w:val="24"/>
              </w:rPr>
              <w:t xml:space="preserve">влияющих на </w:t>
            </w:r>
            <w:r w:rsidR="004A70A7" w:rsidRPr="004A70A7">
              <w:rPr>
                <w:sz w:val="24"/>
              </w:rPr>
              <w:t>готовность соискателя лицензии или лицензиата к проведению работ по предупреждению и ликвидации чрезвычайных ситуаций</w:t>
            </w:r>
          </w:p>
        </w:tc>
        <w:tc>
          <w:tcPr>
            <w:tcW w:w="2669" w:type="dxa"/>
            <w:vAlign w:val="center"/>
          </w:tcPr>
          <w:p w:rsidR="00695AAE" w:rsidRPr="00FB7824" w:rsidRDefault="00695AAE" w:rsidP="00664A93">
            <w:pPr>
              <w:spacing w:after="0"/>
              <w:jc w:val="center"/>
              <w:rPr>
                <w:sz w:val="24"/>
                <w:szCs w:val="24"/>
              </w:rPr>
            </w:pPr>
            <w:r w:rsidRPr="00FB7824">
              <w:rPr>
                <w:bCs/>
                <w:spacing w:val="-2"/>
                <w:sz w:val="24"/>
                <w:szCs w:val="24"/>
              </w:rPr>
              <w:t>Наименование нормативного правового акта, требования которого нарушены (пункт, статья)</w:t>
            </w:r>
          </w:p>
        </w:tc>
        <w:tc>
          <w:tcPr>
            <w:tcW w:w="1843" w:type="dxa"/>
            <w:vAlign w:val="center"/>
          </w:tcPr>
          <w:p w:rsidR="00695AAE" w:rsidRPr="00FB7824" w:rsidRDefault="00695AAE" w:rsidP="00664A93">
            <w:pPr>
              <w:spacing w:after="0"/>
              <w:jc w:val="center"/>
              <w:rPr>
                <w:bCs/>
                <w:spacing w:val="-2"/>
                <w:sz w:val="24"/>
                <w:szCs w:val="24"/>
              </w:rPr>
            </w:pPr>
            <w:r>
              <w:rPr>
                <w:bCs/>
                <w:spacing w:val="-2"/>
                <w:sz w:val="24"/>
                <w:szCs w:val="24"/>
              </w:rPr>
              <w:t>Срок устранения нарушения</w:t>
            </w:r>
          </w:p>
        </w:tc>
      </w:tr>
      <w:tr w:rsidR="00695AAE" w:rsidRPr="00FB7824" w:rsidTr="00664A93">
        <w:trPr>
          <w:trHeight w:val="321"/>
        </w:trPr>
        <w:tc>
          <w:tcPr>
            <w:tcW w:w="949" w:type="dxa"/>
            <w:vAlign w:val="center"/>
          </w:tcPr>
          <w:p w:rsidR="00695AAE" w:rsidRPr="00FB7824" w:rsidRDefault="00695AAE" w:rsidP="00664A93">
            <w:pPr>
              <w:widowControl w:val="0"/>
              <w:numPr>
                <w:ilvl w:val="0"/>
                <w:numId w:val="1"/>
              </w:numPr>
              <w:spacing w:after="0" w:line="240" w:lineRule="auto"/>
              <w:jc w:val="center"/>
              <w:rPr>
                <w:sz w:val="24"/>
                <w:szCs w:val="24"/>
              </w:rPr>
            </w:pPr>
          </w:p>
        </w:tc>
        <w:tc>
          <w:tcPr>
            <w:tcW w:w="4320" w:type="dxa"/>
            <w:vAlign w:val="center"/>
          </w:tcPr>
          <w:p w:rsidR="00695AAE" w:rsidRPr="00FB7824" w:rsidRDefault="00695AAE" w:rsidP="00664A93">
            <w:pPr>
              <w:spacing w:after="0"/>
              <w:jc w:val="center"/>
              <w:rPr>
                <w:sz w:val="24"/>
                <w:szCs w:val="24"/>
              </w:rPr>
            </w:pPr>
          </w:p>
        </w:tc>
        <w:tc>
          <w:tcPr>
            <w:tcW w:w="2669" w:type="dxa"/>
            <w:vAlign w:val="center"/>
          </w:tcPr>
          <w:p w:rsidR="00695AAE" w:rsidRPr="00FB7824" w:rsidRDefault="00695AAE" w:rsidP="00664A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tc>
        <w:tc>
          <w:tcPr>
            <w:tcW w:w="1843" w:type="dxa"/>
            <w:vAlign w:val="center"/>
          </w:tcPr>
          <w:p w:rsidR="00695AAE" w:rsidRPr="00FB7824" w:rsidRDefault="00695AAE" w:rsidP="00664A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tc>
      </w:tr>
      <w:tr w:rsidR="00695AAE" w:rsidRPr="00FB7824" w:rsidTr="00664A93">
        <w:trPr>
          <w:trHeight w:val="321"/>
        </w:trPr>
        <w:tc>
          <w:tcPr>
            <w:tcW w:w="949" w:type="dxa"/>
            <w:vAlign w:val="center"/>
          </w:tcPr>
          <w:p w:rsidR="00695AAE" w:rsidRPr="00FB7824" w:rsidRDefault="00695AAE" w:rsidP="00664A93">
            <w:pPr>
              <w:widowControl w:val="0"/>
              <w:numPr>
                <w:ilvl w:val="0"/>
                <w:numId w:val="1"/>
              </w:numPr>
              <w:spacing w:after="0" w:line="240" w:lineRule="auto"/>
              <w:jc w:val="center"/>
              <w:rPr>
                <w:sz w:val="24"/>
                <w:szCs w:val="24"/>
              </w:rPr>
            </w:pPr>
          </w:p>
        </w:tc>
        <w:tc>
          <w:tcPr>
            <w:tcW w:w="4320" w:type="dxa"/>
            <w:vAlign w:val="center"/>
          </w:tcPr>
          <w:p w:rsidR="00695AAE" w:rsidRPr="00FB7824" w:rsidRDefault="00695AAE" w:rsidP="00664A93">
            <w:pPr>
              <w:spacing w:after="0"/>
              <w:jc w:val="center"/>
              <w:rPr>
                <w:sz w:val="24"/>
                <w:szCs w:val="24"/>
              </w:rPr>
            </w:pPr>
          </w:p>
        </w:tc>
        <w:tc>
          <w:tcPr>
            <w:tcW w:w="2669" w:type="dxa"/>
            <w:vAlign w:val="center"/>
          </w:tcPr>
          <w:p w:rsidR="00695AAE" w:rsidRPr="00FB7824" w:rsidRDefault="00695AAE" w:rsidP="00664A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tc>
        <w:tc>
          <w:tcPr>
            <w:tcW w:w="1843" w:type="dxa"/>
            <w:vAlign w:val="center"/>
          </w:tcPr>
          <w:p w:rsidR="00695AAE" w:rsidRPr="00FB7824" w:rsidRDefault="00695AAE" w:rsidP="00664A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tc>
      </w:tr>
    </w:tbl>
    <w:p w:rsidR="00695AAE" w:rsidRDefault="00695AAE" w:rsidP="007C56E4">
      <w:pPr>
        <w:spacing w:after="0"/>
        <w:jc w:val="center"/>
      </w:pPr>
    </w:p>
    <w:p w:rsidR="005C3FF4" w:rsidRPr="005C3FF4" w:rsidRDefault="005C3FF4" w:rsidP="00695AAE">
      <w:pPr>
        <w:tabs>
          <w:tab w:val="left" w:pos="4536"/>
        </w:tabs>
        <w:spacing w:after="0"/>
      </w:pPr>
      <w:r w:rsidRPr="005C3FF4">
        <w:t xml:space="preserve">Главный государственный инспектор </w:t>
      </w:r>
    </w:p>
    <w:p w:rsidR="005C3FF4" w:rsidRDefault="005C3FF4" w:rsidP="005C3FF4">
      <w:pPr>
        <w:spacing w:after="0"/>
        <w:rPr>
          <w:sz w:val="16"/>
        </w:rPr>
      </w:pPr>
      <w:r>
        <w:t>по</w:t>
      </w:r>
      <w:r w:rsidRPr="005C3FF4">
        <w:t xml:space="preserve"> пожарному надзору МЧС ДНР</w:t>
      </w:r>
      <w:r>
        <w:tab/>
      </w:r>
      <w:r>
        <w:tab/>
      </w:r>
      <w:r>
        <w:rPr>
          <w:b/>
        </w:rPr>
        <w:t>___________</w:t>
      </w:r>
      <w:r>
        <w:rPr>
          <w:b/>
        </w:rPr>
        <w:tab/>
      </w:r>
      <w:r>
        <w:rPr>
          <w:b/>
        </w:rPr>
        <w:tab/>
        <w:t>___________</w:t>
      </w:r>
      <w:bookmarkStart w:id="0" w:name="_GoBack"/>
      <w:bookmarkEnd w:id="0"/>
      <w:r w:rsidRPr="005C3FF4">
        <w:rPr>
          <w:sz w:val="16"/>
        </w:rPr>
        <w:tab/>
      </w:r>
      <w:r w:rsidRPr="005C3FF4">
        <w:rPr>
          <w:sz w:val="16"/>
        </w:rPr>
        <w:tab/>
      </w:r>
      <w:r w:rsidRPr="005C3FF4">
        <w:rPr>
          <w:sz w:val="16"/>
        </w:rPr>
        <w:tab/>
      </w:r>
      <w:r w:rsidRPr="005C3FF4">
        <w:rPr>
          <w:sz w:val="16"/>
        </w:rPr>
        <w:tab/>
      </w:r>
      <w:r w:rsidRPr="005C3FF4">
        <w:rPr>
          <w:sz w:val="16"/>
        </w:rPr>
        <w:tab/>
      </w:r>
      <w:r w:rsidRPr="005C3FF4">
        <w:rPr>
          <w:sz w:val="16"/>
        </w:rPr>
        <w:tab/>
      </w:r>
      <w:r w:rsidRPr="005C3FF4">
        <w:rPr>
          <w:sz w:val="16"/>
        </w:rPr>
        <w:tab/>
      </w:r>
      <w:r>
        <w:rPr>
          <w:sz w:val="16"/>
        </w:rPr>
        <w:t xml:space="preserve">           </w:t>
      </w:r>
      <w:r w:rsidRPr="005C3FF4">
        <w:rPr>
          <w:sz w:val="16"/>
        </w:rPr>
        <w:t>(подпись)</w:t>
      </w:r>
      <w:r>
        <w:rPr>
          <w:sz w:val="16"/>
        </w:rPr>
        <w:tab/>
      </w:r>
      <w:r>
        <w:rPr>
          <w:sz w:val="16"/>
        </w:rPr>
        <w:tab/>
      </w:r>
      <w:r>
        <w:rPr>
          <w:sz w:val="16"/>
        </w:rPr>
        <w:tab/>
        <w:t xml:space="preserve"> (инициалы, фамилия)</w:t>
      </w:r>
    </w:p>
    <w:p w:rsidR="00651F6F" w:rsidRPr="00651F6F" w:rsidRDefault="00651F6F" w:rsidP="00651F6F">
      <w:pPr>
        <w:spacing w:after="0"/>
        <w:rPr>
          <w:sz w:val="16"/>
          <w:szCs w:val="16"/>
        </w:rPr>
      </w:pPr>
      <w:r>
        <w:t>_______________________________</w:t>
      </w:r>
      <w:r w:rsidR="00695AAE">
        <w:tab/>
      </w:r>
      <w:r w:rsidR="00695AAE">
        <w:rPr>
          <w:b/>
        </w:rPr>
        <w:t>___________</w:t>
      </w:r>
      <w:r w:rsidR="00695AAE">
        <w:rPr>
          <w:b/>
        </w:rPr>
        <w:tab/>
      </w:r>
      <w:r w:rsidR="00695AAE">
        <w:rPr>
          <w:b/>
        </w:rPr>
        <w:tab/>
        <w:t>___________</w:t>
      </w:r>
      <w:r w:rsidRPr="00651F6F">
        <w:t xml:space="preserve"> </w:t>
      </w:r>
      <w:r w:rsidRPr="00651F6F">
        <w:rPr>
          <w:sz w:val="16"/>
          <w:szCs w:val="16"/>
        </w:rPr>
        <w:t>(Должностное лицо МЧС ДНР, проводившее оценку готовности</w:t>
      </w:r>
      <w:r>
        <w:rPr>
          <w:sz w:val="16"/>
          <w:szCs w:val="16"/>
        </w:rPr>
        <w:tab/>
        <w:t xml:space="preserve">           </w:t>
      </w:r>
      <w:r w:rsidRPr="00651F6F">
        <w:rPr>
          <w:sz w:val="16"/>
          <w:szCs w:val="16"/>
        </w:rPr>
        <w:t>(подпись)</w:t>
      </w:r>
      <w:r w:rsidRPr="00651F6F">
        <w:rPr>
          <w:sz w:val="16"/>
          <w:szCs w:val="16"/>
        </w:rPr>
        <w:tab/>
      </w:r>
      <w:r w:rsidRPr="00651F6F">
        <w:rPr>
          <w:sz w:val="16"/>
          <w:szCs w:val="16"/>
        </w:rPr>
        <w:tab/>
      </w:r>
      <w:r w:rsidRPr="00651F6F">
        <w:rPr>
          <w:sz w:val="16"/>
          <w:szCs w:val="16"/>
        </w:rPr>
        <w:tab/>
        <w:t xml:space="preserve"> (инициалы, фамилия)</w:t>
      </w:r>
    </w:p>
    <w:p w:rsidR="00651F6F" w:rsidRDefault="00651F6F" w:rsidP="00651F6F">
      <w:pPr>
        <w:spacing w:after="0"/>
        <w:rPr>
          <w:sz w:val="16"/>
          <w:szCs w:val="16"/>
        </w:rPr>
      </w:pPr>
      <w:r w:rsidRPr="00651F6F">
        <w:rPr>
          <w:sz w:val="16"/>
          <w:szCs w:val="16"/>
        </w:rPr>
        <w:t xml:space="preserve">соискателя лицензии или лицензиата к проведению работ </w:t>
      </w:r>
      <w:proofErr w:type="gramStart"/>
      <w:r w:rsidRPr="00651F6F">
        <w:rPr>
          <w:sz w:val="16"/>
          <w:szCs w:val="16"/>
        </w:rPr>
        <w:t>по</w:t>
      </w:r>
      <w:proofErr w:type="gramEnd"/>
      <w:r w:rsidRPr="00651F6F">
        <w:rPr>
          <w:sz w:val="16"/>
          <w:szCs w:val="16"/>
        </w:rPr>
        <w:t xml:space="preserve"> </w:t>
      </w:r>
    </w:p>
    <w:p w:rsidR="00695AAE" w:rsidRPr="00651F6F" w:rsidRDefault="00651F6F" w:rsidP="00651F6F">
      <w:pPr>
        <w:spacing w:after="0"/>
        <w:rPr>
          <w:sz w:val="16"/>
          <w:szCs w:val="16"/>
        </w:rPr>
      </w:pPr>
      <w:r w:rsidRPr="00651F6F">
        <w:rPr>
          <w:sz w:val="16"/>
          <w:szCs w:val="16"/>
        </w:rPr>
        <w:t>предупреждению и ликвидации чрезвычайных ситуаций</w:t>
      </w:r>
      <w:r>
        <w:rPr>
          <w:sz w:val="16"/>
          <w:szCs w:val="16"/>
        </w:rPr>
        <w:t>)</w:t>
      </w:r>
      <w:r w:rsidR="00695AAE" w:rsidRPr="00651F6F">
        <w:rPr>
          <w:sz w:val="16"/>
          <w:szCs w:val="16"/>
        </w:rPr>
        <w:tab/>
      </w:r>
      <w:r w:rsidR="00695AAE" w:rsidRPr="00651F6F">
        <w:rPr>
          <w:sz w:val="16"/>
          <w:szCs w:val="16"/>
        </w:rPr>
        <w:tab/>
      </w:r>
      <w:r w:rsidR="00695AAE" w:rsidRPr="00651F6F">
        <w:rPr>
          <w:sz w:val="16"/>
          <w:szCs w:val="16"/>
        </w:rPr>
        <w:tab/>
      </w:r>
      <w:r w:rsidR="00695AAE" w:rsidRPr="00651F6F">
        <w:rPr>
          <w:sz w:val="16"/>
          <w:szCs w:val="16"/>
        </w:rPr>
        <w:tab/>
      </w:r>
      <w:r w:rsidR="00695AAE" w:rsidRPr="00651F6F">
        <w:rPr>
          <w:sz w:val="16"/>
          <w:szCs w:val="16"/>
        </w:rPr>
        <w:tab/>
      </w:r>
      <w:r w:rsidR="00695AAE" w:rsidRPr="00651F6F">
        <w:rPr>
          <w:sz w:val="16"/>
          <w:szCs w:val="16"/>
        </w:rPr>
        <w:tab/>
      </w:r>
      <w:r w:rsidR="00695AAE" w:rsidRPr="00651F6F">
        <w:rPr>
          <w:sz w:val="16"/>
          <w:szCs w:val="16"/>
        </w:rPr>
        <w:tab/>
        <w:t xml:space="preserve">           </w:t>
      </w:r>
    </w:p>
    <w:sectPr w:rsidR="00695AAE" w:rsidRPr="00651F6F" w:rsidSect="00FC039A">
      <w:headerReference w:type="default" r:id="rId9"/>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AB" w:rsidRDefault="003E71AB" w:rsidP="00FC039A">
      <w:pPr>
        <w:spacing w:after="0" w:line="240" w:lineRule="auto"/>
      </w:pPr>
      <w:r>
        <w:separator/>
      </w:r>
    </w:p>
  </w:endnote>
  <w:endnote w:type="continuationSeparator" w:id="0">
    <w:p w:rsidR="003E71AB" w:rsidRDefault="003E71AB" w:rsidP="00FC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AB" w:rsidRDefault="003E71AB" w:rsidP="00FC039A">
      <w:pPr>
        <w:spacing w:after="0" w:line="240" w:lineRule="auto"/>
      </w:pPr>
      <w:r>
        <w:separator/>
      </w:r>
    </w:p>
  </w:footnote>
  <w:footnote w:type="continuationSeparator" w:id="0">
    <w:p w:rsidR="003E71AB" w:rsidRDefault="003E71AB" w:rsidP="00FC0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916867"/>
      <w:docPartObj>
        <w:docPartGallery w:val="Page Numbers (Top of Page)"/>
        <w:docPartUnique/>
      </w:docPartObj>
    </w:sdtPr>
    <w:sdtContent>
      <w:p w:rsidR="00FC039A" w:rsidRDefault="00FC039A">
        <w:pPr>
          <w:pStyle w:val="a6"/>
          <w:jc w:val="center"/>
        </w:pPr>
        <w:r>
          <w:fldChar w:fldCharType="begin"/>
        </w:r>
        <w:r>
          <w:instrText>PAGE   \* MERGEFORMAT</w:instrText>
        </w:r>
        <w:r>
          <w:fldChar w:fldCharType="separate"/>
        </w:r>
        <w:r>
          <w:rPr>
            <w:noProof/>
          </w:rPr>
          <w:t>2</w:t>
        </w:r>
        <w:r>
          <w:fldChar w:fldCharType="end"/>
        </w:r>
      </w:p>
    </w:sdtContent>
  </w:sdt>
  <w:p w:rsidR="00FC039A" w:rsidRDefault="00FC03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767C8"/>
    <w:multiLevelType w:val="hybridMultilevel"/>
    <w:tmpl w:val="ED5210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E4"/>
    <w:rsid w:val="0005263F"/>
    <w:rsid w:val="000F2E80"/>
    <w:rsid w:val="00216D81"/>
    <w:rsid w:val="00250F15"/>
    <w:rsid w:val="00345A87"/>
    <w:rsid w:val="003E71AB"/>
    <w:rsid w:val="00442496"/>
    <w:rsid w:val="004A70A7"/>
    <w:rsid w:val="004C3105"/>
    <w:rsid w:val="005778FD"/>
    <w:rsid w:val="005C3FF4"/>
    <w:rsid w:val="005F4211"/>
    <w:rsid w:val="00633CEF"/>
    <w:rsid w:val="00651F6F"/>
    <w:rsid w:val="00695AAE"/>
    <w:rsid w:val="007C56E4"/>
    <w:rsid w:val="007F1C57"/>
    <w:rsid w:val="00801156"/>
    <w:rsid w:val="008A2EE1"/>
    <w:rsid w:val="008A6A9C"/>
    <w:rsid w:val="00956665"/>
    <w:rsid w:val="009F1D49"/>
    <w:rsid w:val="00BD77EE"/>
    <w:rsid w:val="00C52D7C"/>
    <w:rsid w:val="00C9557C"/>
    <w:rsid w:val="00E14425"/>
    <w:rsid w:val="00EC2BAF"/>
    <w:rsid w:val="00FC0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6E4"/>
    <w:pPr>
      <w:ind w:left="720"/>
      <w:contextualSpacing/>
    </w:pPr>
  </w:style>
  <w:style w:type="paragraph" w:styleId="a4">
    <w:name w:val="Balloon Text"/>
    <w:basedOn w:val="a"/>
    <w:link w:val="a5"/>
    <w:uiPriority w:val="99"/>
    <w:semiHidden/>
    <w:unhideWhenUsed/>
    <w:rsid w:val="00C955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557C"/>
    <w:rPr>
      <w:rFonts w:ascii="Tahoma" w:hAnsi="Tahoma" w:cs="Tahoma"/>
      <w:sz w:val="16"/>
      <w:szCs w:val="16"/>
    </w:rPr>
  </w:style>
  <w:style w:type="character" w:customStyle="1" w:styleId="hps">
    <w:name w:val="hps"/>
    <w:basedOn w:val="a0"/>
    <w:rsid w:val="00BD77EE"/>
  </w:style>
  <w:style w:type="paragraph" w:styleId="HTML">
    <w:name w:val="HTML Preformatted"/>
    <w:aliases w:val="Знак Знак Знак,Знак,Знак Знак Знак Знак1,Знак4,Знак Знак Знак Знак Знак Знак Знак Знак Знак Знак Знак Зн Знак,Знак Знак Знак Знак Знак,Знак1,Знак2, Знак Знак Знак, Знак Знак Знак Знак Знак Знак Знак Знак Знак Знак Знак Зн Знак, Знак,Зна"/>
    <w:basedOn w:val="a"/>
    <w:link w:val="HTML0"/>
    <w:rsid w:val="00BD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aliases w:val="Знак Знак Знак Знак,Знак Знак,Знак Знак Знак Знак1 Знак,Знак4 Знак,Знак Знак Знак Знак Знак Знак Знак Знак Знак Знак Знак Зн Знак Знак,Знак Знак Знак Знак Знак Знак,Знак1 Знак,Знак2 Знак, Знак Знак Знак Знак, Знак Знак,Зна Знак"/>
    <w:basedOn w:val="a0"/>
    <w:link w:val="HTML"/>
    <w:rsid w:val="00BD77EE"/>
    <w:rPr>
      <w:rFonts w:ascii="Courier New" w:eastAsia="Calibri" w:hAnsi="Courier New" w:cs="Courier New"/>
      <w:sz w:val="20"/>
      <w:szCs w:val="20"/>
      <w:lang w:eastAsia="ru-RU"/>
    </w:rPr>
  </w:style>
  <w:style w:type="paragraph" w:styleId="a6">
    <w:name w:val="header"/>
    <w:basedOn w:val="a"/>
    <w:link w:val="a7"/>
    <w:uiPriority w:val="99"/>
    <w:unhideWhenUsed/>
    <w:rsid w:val="00FC03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039A"/>
  </w:style>
  <w:style w:type="paragraph" w:styleId="a8">
    <w:name w:val="footer"/>
    <w:basedOn w:val="a"/>
    <w:link w:val="a9"/>
    <w:uiPriority w:val="99"/>
    <w:unhideWhenUsed/>
    <w:rsid w:val="00FC03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0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6E4"/>
    <w:pPr>
      <w:ind w:left="720"/>
      <w:contextualSpacing/>
    </w:pPr>
  </w:style>
  <w:style w:type="paragraph" w:styleId="a4">
    <w:name w:val="Balloon Text"/>
    <w:basedOn w:val="a"/>
    <w:link w:val="a5"/>
    <w:uiPriority w:val="99"/>
    <w:semiHidden/>
    <w:unhideWhenUsed/>
    <w:rsid w:val="00C955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557C"/>
    <w:rPr>
      <w:rFonts w:ascii="Tahoma" w:hAnsi="Tahoma" w:cs="Tahoma"/>
      <w:sz w:val="16"/>
      <w:szCs w:val="16"/>
    </w:rPr>
  </w:style>
  <w:style w:type="character" w:customStyle="1" w:styleId="hps">
    <w:name w:val="hps"/>
    <w:basedOn w:val="a0"/>
    <w:rsid w:val="00BD77EE"/>
  </w:style>
  <w:style w:type="paragraph" w:styleId="HTML">
    <w:name w:val="HTML Preformatted"/>
    <w:aliases w:val="Знак Знак Знак,Знак,Знак Знак Знак Знак1,Знак4,Знак Знак Знак Знак Знак Знак Знак Знак Знак Знак Знак Зн Знак,Знак Знак Знак Знак Знак,Знак1,Знак2, Знак Знак Знак, Знак Знак Знак Знак Знак Знак Знак Знак Знак Знак Знак Зн Знак, Знак,Зна"/>
    <w:basedOn w:val="a"/>
    <w:link w:val="HTML0"/>
    <w:rsid w:val="00BD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aliases w:val="Знак Знак Знак Знак,Знак Знак,Знак Знак Знак Знак1 Знак,Знак4 Знак,Знак Знак Знак Знак Знак Знак Знак Знак Знак Знак Знак Зн Знак Знак,Знак Знак Знак Знак Знак Знак,Знак1 Знак,Знак2 Знак, Знак Знак Знак Знак, Знак Знак,Зна Знак"/>
    <w:basedOn w:val="a0"/>
    <w:link w:val="HTML"/>
    <w:rsid w:val="00BD77EE"/>
    <w:rPr>
      <w:rFonts w:ascii="Courier New" w:eastAsia="Calibri" w:hAnsi="Courier New" w:cs="Courier New"/>
      <w:sz w:val="20"/>
      <w:szCs w:val="20"/>
      <w:lang w:eastAsia="ru-RU"/>
    </w:rPr>
  </w:style>
  <w:style w:type="paragraph" w:styleId="a6">
    <w:name w:val="header"/>
    <w:basedOn w:val="a"/>
    <w:link w:val="a7"/>
    <w:uiPriority w:val="99"/>
    <w:unhideWhenUsed/>
    <w:rsid w:val="00FC03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039A"/>
  </w:style>
  <w:style w:type="paragraph" w:styleId="a8">
    <w:name w:val="footer"/>
    <w:basedOn w:val="a"/>
    <w:link w:val="a9"/>
    <w:uiPriority w:val="99"/>
    <w:unhideWhenUsed/>
    <w:rsid w:val="00FC03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0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zagoruy</dc:creator>
  <cp:lastModifiedBy>zagoruy</cp:lastModifiedBy>
  <cp:revision>16</cp:revision>
  <cp:lastPrinted>2017-09-28T06:18:00Z</cp:lastPrinted>
  <dcterms:created xsi:type="dcterms:W3CDTF">2017-09-06T05:37:00Z</dcterms:created>
  <dcterms:modified xsi:type="dcterms:W3CDTF">2017-09-28T11:41:00Z</dcterms:modified>
</cp:coreProperties>
</file>