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21" w:rsidRPr="00D6681C" w:rsidRDefault="008415FF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4524770</wp:posOffset>
                </wp:positionH>
                <wp:positionV relativeFrom="paragraph">
                  <wp:posOffset>-524690</wp:posOffset>
                </wp:positionV>
                <wp:extent cx="5210355" cy="63835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FF" w:rsidRDefault="0084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56.3pt;margin-top:-41.3pt;width:410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" fillcolor="white [3201]" strokecolor="white [3212]" strokeweight=".5pt">
                <v:textbox>
                  <w:txbxContent>
                    <w:p w:rsidR="008415FF" w:rsidRDefault="008415FF"/>
                  </w:txbxContent>
                </v:textbox>
              </v:shape>
            </w:pict>
          </mc:Fallback>
        </mc:AlternateContent>
      </w:r>
    </w:p>
    <w:p w:rsidR="00AB2F7F" w:rsidRDefault="00331252" w:rsidP="00331252">
      <w:pPr>
        <w:suppressAutoHyphens/>
        <w:ind w:left="10065"/>
        <w:contextualSpacing/>
        <w:jc w:val="both"/>
        <w:rPr>
          <w:lang w:val="ru-RU"/>
        </w:rPr>
      </w:pPr>
      <w:r>
        <w:rPr>
          <w:lang w:val="ru-RU"/>
        </w:rPr>
        <w:t>Приложение 35</w:t>
      </w:r>
      <w:r w:rsidR="00AB2F7F">
        <w:rPr>
          <w:lang w:val="ru-RU"/>
        </w:rPr>
        <w:t xml:space="preserve"> </w:t>
      </w:r>
    </w:p>
    <w:p w:rsidR="00E00721" w:rsidRPr="00D6681C" w:rsidRDefault="00E00721" w:rsidP="00E00721">
      <w:pPr>
        <w:suppressAutoHyphens/>
        <w:ind w:left="10065"/>
        <w:contextualSpacing/>
        <w:jc w:val="both"/>
        <w:rPr>
          <w:lang w:val="ru-RU"/>
        </w:rPr>
      </w:pPr>
      <w:r w:rsidRPr="00D6681C">
        <w:rPr>
          <w:lang w:val="ru-RU"/>
        </w:rPr>
        <w:t>к Табелю срочных донесений, плановых</w:t>
      </w:r>
    </w:p>
    <w:p w:rsidR="00E00721" w:rsidRPr="00D6681C" w:rsidRDefault="00E00721" w:rsidP="00E00721">
      <w:pPr>
        <w:suppressAutoHyphens/>
        <w:ind w:left="10065"/>
        <w:contextualSpacing/>
        <w:jc w:val="both"/>
        <w:rPr>
          <w:lang w:val="ru-RU"/>
        </w:rPr>
      </w:pPr>
      <w:r w:rsidRPr="00D6681C">
        <w:rPr>
          <w:lang w:val="ru-RU"/>
        </w:rPr>
        <w:t>информаций и ведомостей по вопросам</w:t>
      </w:r>
    </w:p>
    <w:p w:rsidR="00E00721" w:rsidRPr="00D6681C" w:rsidRDefault="00E00721" w:rsidP="00E00721">
      <w:pPr>
        <w:suppressAutoHyphens/>
        <w:ind w:left="10065"/>
        <w:contextualSpacing/>
        <w:jc w:val="both"/>
        <w:rPr>
          <w:lang w:val="ru-RU"/>
        </w:rPr>
      </w:pPr>
      <w:r w:rsidRPr="00D6681C">
        <w:rPr>
          <w:lang w:val="ru-RU"/>
        </w:rPr>
        <w:t xml:space="preserve">деятельности Министерства по делам </w:t>
      </w:r>
    </w:p>
    <w:p w:rsidR="00E00721" w:rsidRPr="00D6681C" w:rsidRDefault="00E00721" w:rsidP="00E00721">
      <w:pPr>
        <w:suppressAutoHyphens/>
        <w:ind w:left="10065"/>
        <w:contextualSpacing/>
        <w:jc w:val="both"/>
        <w:rPr>
          <w:lang w:val="ru-RU"/>
        </w:rPr>
      </w:pPr>
      <w:r w:rsidRPr="00D6681C">
        <w:rPr>
          <w:lang w:val="ru-RU"/>
        </w:rPr>
        <w:t xml:space="preserve">гражданской обороны, </w:t>
      </w:r>
      <w:proofErr w:type="gramStart"/>
      <w:r w:rsidRPr="00D6681C">
        <w:rPr>
          <w:lang w:val="ru-RU"/>
        </w:rPr>
        <w:t>чрезвычайным</w:t>
      </w:r>
      <w:proofErr w:type="gramEnd"/>
    </w:p>
    <w:p w:rsidR="00E00721" w:rsidRPr="00D6681C" w:rsidRDefault="00E00721" w:rsidP="00E00721">
      <w:pPr>
        <w:suppressAutoHyphens/>
        <w:ind w:left="10065"/>
        <w:contextualSpacing/>
        <w:jc w:val="both"/>
        <w:rPr>
          <w:lang w:val="ru-RU"/>
        </w:rPr>
      </w:pPr>
      <w:r w:rsidRPr="00D6681C">
        <w:rPr>
          <w:lang w:val="ru-RU"/>
        </w:rPr>
        <w:t xml:space="preserve">ситуациям и ликвидации последствий </w:t>
      </w:r>
    </w:p>
    <w:p w:rsidR="00E00721" w:rsidRPr="00D6681C" w:rsidRDefault="00E00721" w:rsidP="006132E4">
      <w:pPr>
        <w:suppressAutoHyphens/>
        <w:ind w:left="10065"/>
        <w:contextualSpacing/>
        <w:jc w:val="both"/>
        <w:rPr>
          <w:lang w:val="ru-RU"/>
        </w:rPr>
      </w:pPr>
      <w:r w:rsidRPr="00D6681C">
        <w:rPr>
          <w:lang w:val="ru-RU"/>
        </w:rPr>
        <w:t xml:space="preserve">стихийных бедствий Донецкой Народной Республики </w:t>
      </w:r>
      <w:r w:rsidR="006132E4">
        <w:rPr>
          <w:lang w:val="ru-RU"/>
        </w:rPr>
        <w:t>(п.</w:t>
      </w:r>
      <w:r w:rsidR="005210CE">
        <w:rPr>
          <w:lang w:val="ru-RU"/>
        </w:rPr>
        <w:t xml:space="preserve"> 12</w:t>
      </w:r>
      <w:r w:rsidRPr="00D6681C">
        <w:rPr>
          <w:lang w:val="ru-RU"/>
        </w:rPr>
        <w:t xml:space="preserve"> раздел</w:t>
      </w:r>
      <w:r w:rsidR="005210CE">
        <w:rPr>
          <w:lang w:val="ru-RU"/>
        </w:rPr>
        <w:t>а</w:t>
      </w:r>
      <w:r w:rsidRPr="00D6681C">
        <w:rPr>
          <w:lang w:val="ru-RU"/>
        </w:rPr>
        <w:t xml:space="preserve"> IV)</w:t>
      </w:r>
    </w:p>
    <w:p w:rsidR="002B76F6" w:rsidRDefault="002B76F6" w:rsidP="00E00721">
      <w:pPr>
        <w:pStyle w:val="1"/>
        <w:ind w:left="8364"/>
        <w:jc w:val="right"/>
        <w:rPr>
          <w:b/>
          <w:lang w:val="ru-RU"/>
        </w:rPr>
      </w:pPr>
    </w:p>
    <w:p w:rsidR="00E00721" w:rsidRPr="00410379" w:rsidRDefault="00E00721" w:rsidP="00E00721">
      <w:pPr>
        <w:pStyle w:val="1"/>
        <w:ind w:left="8364"/>
        <w:jc w:val="right"/>
        <w:rPr>
          <w:lang w:val="ru-RU"/>
        </w:rPr>
      </w:pPr>
      <w:r w:rsidRPr="00410379">
        <w:rPr>
          <w:lang w:val="ru-RU"/>
        </w:rPr>
        <w:t>1 ИЗ</w:t>
      </w:r>
    </w:p>
    <w:p w:rsidR="00E00721" w:rsidRPr="00D6681C" w:rsidRDefault="00E00721" w:rsidP="00E00721">
      <w:pPr>
        <w:jc w:val="center"/>
        <w:rPr>
          <w:b/>
          <w:lang w:val="ru-RU"/>
        </w:rPr>
      </w:pPr>
    </w:p>
    <w:p w:rsidR="00410379" w:rsidRPr="00410379" w:rsidRDefault="00410379" w:rsidP="0041037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10379">
        <w:rPr>
          <w:rFonts w:ascii="Times New Roman" w:hAnsi="Times New Roman" w:cs="Times New Roman"/>
          <w:color w:val="auto"/>
          <w:sz w:val="28"/>
          <w:szCs w:val="28"/>
          <w:lang w:val="ru-RU"/>
        </w:rPr>
        <w:t>ОПЕРАТИВНАЯ ИНФОРМАЦИЯ</w:t>
      </w:r>
    </w:p>
    <w:p w:rsidR="00E00721" w:rsidRPr="00D6681C" w:rsidRDefault="00E00721" w:rsidP="00410379">
      <w:pPr>
        <w:jc w:val="center"/>
        <w:rPr>
          <w:b/>
          <w:sz w:val="28"/>
          <w:szCs w:val="28"/>
          <w:lang w:val="ru-RU"/>
        </w:rPr>
      </w:pPr>
      <w:r w:rsidRPr="00D6681C">
        <w:rPr>
          <w:b/>
          <w:sz w:val="28"/>
          <w:szCs w:val="28"/>
          <w:lang w:val="ru-RU"/>
        </w:rPr>
        <w:t xml:space="preserve">о </w:t>
      </w:r>
      <w:r w:rsidR="00FF027B" w:rsidRPr="00D6681C">
        <w:rPr>
          <w:b/>
          <w:sz w:val="28"/>
          <w:szCs w:val="28"/>
          <w:lang w:val="ru-RU"/>
        </w:rPr>
        <w:t xml:space="preserve">выявлении </w:t>
      </w:r>
      <w:r w:rsidR="004F5987" w:rsidRPr="00D6681C">
        <w:rPr>
          <w:b/>
          <w:sz w:val="28"/>
          <w:szCs w:val="28"/>
          <w:lang w:val="ru-RU"/>
        </w:rPr>
        <w:t xml:space="preserve">у людей </w:t>
      </w:r>
      <w:r w:rsidR="00FF027B" w:rsidRPr="00D6681C">
        <w:rPr>
          <w:b/>
          <w:sz w:val="28"/>
          <w:szCs w:val="28"/>
          <w:lang w:val="ru-RU"/>
        </w:rPr>
        <w:t xml:space="preserve">заболеваний, </w:t>
      </w:r>
      <w:r w:rsidR="0047545F" w:rsidRPr="00D6681C">
        <w:rPr>
          <w:b/>
          <w:sz w:val="28"/>
          <w:szCs w:val="28"/>
          <w:lang w:val="ru-RU"/>
        </w:rPr>
        <w:t xml:space="preserve">которые согласно классификационных признаков классифицируются как чрезвычайная ситуация в </w:t>
      </w:r>
      <w:r w:rsidRPr="00D6681C">
        <w:rPr>
          <w:b/>
          <w:sz w:val="28"/>
          <w:szCs w:val="28"/>
          <w:lang w:val="ru-RU"/>
        </w:rPr>
        <w:t xml:space="preserve">Донецкой Народной Республике по состоянию </w:t>
      </w:r>
      <w:proofErr w:type="gramStart"/>
      <w:r w:rsidRPr="00D6681C">
        <w:rPr>
          <w:b/>
          <w:sz w:val="28"/>
          <w:szCs w:val="28"/>
          <w:lang w:val="ru-RU"/>
        </w:rPr>
        <w:t>на</w:t>
      </w:r>
      <w:proofErr w:type="gramEnd"/>
      <w:r w:rsidRPr="00D6681C">
        <w:rPr>
          <w:b/>
          <w:sz w:val="28"/>
          <w:szCs w:val="28"/>
          <w:lang w:val="ru-RU"/>
        </w:rPr>
        <w:t xml:space="preserve"> ______ часов «__» _______ 20__ года</w:t>
      </w:r>
    </w:p>
    <w:p w:rsidR="00E00721" w:rsidRPr="00D6681C" w:rsidRDefault="00E00721" w:rsidP="00E00721">
      <w:pPr>
        <w:jc w:val="center"/>
        <w:rPr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52"/>
        <w:gridCol w:w="1441"/>
        <w:gridCol w:w="1134"/>
        <w:gridCol w:w="1181"/>
        <w:gridCol w:w="1252"/>
        <w:gridCol w:w="1678"/>
      </w:tblGrid>
      <w:tr w:rsidR="00E00721" w:rsidRPr="00D6681C" w:rsidTr="00966225">
        <w:trPr>
          <w:cantSplit/>
          <w:trHeight w:val="571"/>
        </w:trPr>
        <w:tc>
          <w:tcPr>
            <w:tcW w:w="426" w:type="dxa"/>
            <w:vMerge w:val="restart"/>
            <w:vAlign w:val="center"/>
          </w:tcPr>
          <w:p w:rsidR="00E00721" w:rsidRPr="00D6681C" w:rsidRDefault="00E00721" w:rsidP="00966225">
            <w:pPr>
              <w:ind w:left="-57" w:right="-57"/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№ </w:t>
            </w:r>
            <w:proofErr w:type="gramStart"/>
            <w:r w:rsidRPr="00D6681C">
              <w:rPr>
                <w:lang w:val="ru-RU"/>
              </w:rPr>
              <w:t>п</w:t>
            </w:r>
            <w:proofErr w:type="gramEnd"/>
            <w:r w:rsidRPr="00D6681C">
              <w:rPr>
                <w:lang w:val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E00721" w:rsidRPr="00D6681C" w:rsidRDefault="00E00721" w:rsidP="00966225">
            <w:pPr>
              <w:ind w:left="-57" w:right="-57"/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Наименование районов (городов)</w:t>
            </w:r>
          </w:p>
        </w:tc>
        <w:tc>
          <w:tcPr>
            <w:tcW w:w="7938" w:type="dxa"/>
            <w:gridSpan w:val="6"/>
            <w:vAlign w:val="center"/>
          </w:tcPr>
          <w:p w:rsidR="00E00721" w:rsidRPr="00D6681C" w:rsidRDefault="00E00721" w:rsidP="0047545F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Пострадало населения </w:t>
            </w:r>
          </w:p>
        </w:tc>
      </w:tr>
      <w:tr w:rsidR="00E00721" w:rsidRPr="00D6681C" w:rsidTr="00966225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E00721" w:rsidRPr="00D6681C" w:rsidRDefault="00E00721" w:rsidP="00966225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E00721" w:rsidRPr="00D6681C" w:rsidRDefault="00E00721" w:rsidP="00966225">
            <w:pPr>
              <w:pStyle w:val="a3"/>
              <w:rPr>
                <w:sz w:val="20"/>
                <w:lang w:val="ru-RU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 xml:space="preserve">Лиц </w:t>
            </w:r>
            <w:proofErr w:type="gramStart"/>
            <w:r w:rsidRPr="00D6681C">
              <w:rPr>
                <w:lang w:val="ru-RU"/>
              </w:rPr>
              <w:t>всего</w:t>
            </w:r>
            <w:proofErr w:type="gramEnd"/>
            <w:r w:rsidRPr="00D6681C">
              <w:rPr>
                <w:lang w:val="ru-RU"/>
              </w:rPr>
              <w:t xml:space="preserve"> /в том числе детей</w:t>
            </w:r>
          </w:p>
        </w:tc>
      </w:tr>
      <w:tr w:rsidR="00E00721" w:rsidRPr="00D6681C" w:rsidTr="00966225">
        <w:trPr>
          <w:cantSplit/>
          <w:trHeight w:val="727"/>
        </w:trPr>
        <w:tc>
          <w:tcPr>
            <w:tcW w:w="426" w:type="dxa"/>
            <w:vMerge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  <w:vAlign w:val="center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Жителей в очаге</w:t>
            </w:r>
          </w:p>
        </w:tc>
        <w:tc>
          <w:tcPr>
            <w:tcW w:w="1441" w:type="dxa"/>
            <w:vAlign w:val="center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noProof/>
                <w:lang w:val="ru-RU"/>
              </w:rPr>
              <w:t xml:space="preserve">Осмотрено </w:t>
            </w:r>
            <w:r w:rsidRPr="00D6681C">
              <w:rPr>
                <w:lang w:val="ru-RU"/>
              </w:rPr>
              <w:t>жителей</w:t>
            </w:r>
          </w:p>
        </w:tc>
        <w:tc>
          <w:tcPr>
            <w:tcW w:w="1134" w:type="dxa"/>
            <w:vAlign w:val="center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Выявлено больных</w:t>
            </w:r>
          </w:p>
        </w:tc>
        <w:tc>
          <w:tcPr>
            <w:tcW w:w="1181" w:type="dxa"/>
            <w:vAlign w:val="center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Госпитализировано</w:t>
            </w:r>
          </w:p>
        </w:tc>
        <w:tc>
          <w:tcPr>
            <w:tcW w:w="1252" w:type="dxa"/>
            <w:vAlign w:val="center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noProof/>
                <w:lang w:val="ru-RU"/>
              </w:rPr>
              <w:t>Выписано с выздоровлением</w:t>
            </w:r>
          </w:p>
        </w:tc>
        <w:tc>
          <w:tcPr>
            <w:tcW w:w="1678" w:type="dxa"/>
            <w:vAlign w:val="center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Умерло</w:t>
            </w:r>
          </w:p>
        </w:tc>
      </w:tr>
      <w:tr w:rsidR="00E00721" w:rsidRPr="00D6681C" w:rsidTr="00966225">
        <w:trPr>
          <w:cantSplit/>
          <w:trHeight w:val="345"/>
        </w:trPr>
        <w:tc>
          <w:tcPr>
            <w:tcW w:w="426" w:type="dxa"/>
          </w:tcPr>
          <w:p w:rsidR="00E00721" w:rsidRPr="00D6681C" w:rsidRDefault="00E00721" w:rsidP="0096622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44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678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</w:tr>
      <w:tr w:rsidR="00E00721" w:rsidRPr="00D6681C" w:rsidTr="00966225">
        <w:trPr>
          <w:cantSplit/>
          <w:trHeight w:val="408"/>
        </w:trPr>
        <w:tc>
          <w:tcPr>
            <w:tcW w:w="426" w:type="dxa"/>
          </w:tcPr>
          <w:p w:rsidR="00E00721" w:rsidRPr="00D6681C" w:rsidRDefault="00E00721" w:rsidP="0096622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44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678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</w:tr>
      <w:tr w:rsidR="00E00721" w:rsidRPr="00D6681C" w:rsidTr="00966225">
        <w:trPr>
          <w:cantSplit/>
          <w:trHeight w:val="416"/>
        </w:trPr>
        <w:tc>
          <w:tcPr>
            <w:tcW w:w="426" w:type="dxa"/>
          </w:tcPr>
          <w:p w:rsidR="00E00721" w:rsidRPr="00D6681C" w:rsidRDefault="00E00721" w:rsidP="0096622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44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678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</w:tr>
      <w:tr w:rsidR="00E00721" w:rsidRPr="00D6681C" w:rsidTr="00966225">
        <w:trPr>
          <w:cantSplit/>
          <w:trHeight w:val="416"/>
        </w:trPr>
        <w:tc>
          <w:tcPr>
            <w:tcW w:w="426" w:type="dxa"/>
          </w:tcPr>
          <w:p w:rsidR="00E00721" w:rsidRPr="00D6681C" w:rsidRDefault="00E00721" w:rsidP="0096622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44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678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</w:tr>
      <w:tr w:rsidR="00E00721" w:rsidRPr="00D6681C" w:rsidTr="00966225">
        <w:trPr>
          <w:cantSplit/>
          <w:trHeight w:val="307"/>
        </w:trPr>
        <w:tc>
          <w:tcPr>
            <w:tcW w:w="426" w:type="dxa"/>
          </w:tcPr>
          <w:p w:rsidR="00E00721" w:rsidRPr="00D6681C" w:rsidRDefault="00E00721" w:rsidP="0096622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ВСЕГО</w:t>
            </w: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44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181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252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  <w:tc>
          <w:tcPr>
            <w:tcW w:w="1678" w:type="dxa"/>
          </w:tcPr>
          <w:p w:rsidR="00E00721" w:rsidRPr="00D6681C" w:rsidRDefault="00E00721" w:rsidP="00966225">
            <w:pPr>
              <w:jc w:val="center"/>
              <w:rPr>
                <w:lang w:val="ru-RU"/>
              </w:rPr>
            </w:pPr>
          </w:p>
        </w:tc>
      </w:tr>
    </w:tbl>
    <w:p w:rsidR="00E00721" w:rsidRDefault="00E00721" w:rsidP="00E00721">
      <w:pPr>
        <w:ind w:hanging="284"/>
        <w:rPr>
          <w:lang w:val="en-US"/>
        </w:rPr>
      </w:pPr>
    </w:p>
    <w:p w:rsidR="00C51EBC" w:rsidRDefault="00C51EBC" w:rsidP="00E00721">
      <w:pPr>
        <w:ind w:hanging="284"/>
        <w:rPr>
          <w:lang w:val="en-US"/>
        </w:rPr>
      </w:pPr>
    </w:p>
    <w:p w:rsidR="00C51EBC" w:rsidRPr="00C51EBC" w:rsidRDefault="00C51EBC" w:rsidP="00E00721">
      <w:pPr>
        <w:ind w:hanging="284"/>
        <w:rPr>
          <w:lang w:val="en-US"/>
        </w:rPr>
      </w:pPr>
    </w:p>
    <w:p w:rsidR="00E00721" w:rsidRPr="00D6681C" w:rsidRDefault="00E00721" w:rsidP="00E00721">
      <w:pPr>
        <w:rPr>
          <w:lang w:val="ru-RU"/>
        </w:rPr>
      </w:pPr>
      <w:r w:rsidRPr="00D6681C">
        <w:rPr>
          <w:lang w:val="ru-RU"/>
        </w:rPr>
        <w:lastRenderedPageBreak/>
        <w:t>Примечание:</w:t>
      </w:r>
    </w:p>
    <w:p w:rsidR="0047545F" w:rsidRPr="00D6681C" w:rsidRDefault="0047545F" w:rsidP="0047545F">
      <w:pPr>
        <w:ind w:firstLine="709"/>
        <w:jc w:val="both"/>
        <w:rPr>
          <w:spacing w:val="-8"/>
          <w:lang w:val="ru-RU"/>
        </w:rPr>
      </w:pPr>
      <w:proofErr w:type="gramStart"/>
      <w:r w:rsidRPr="00D6681C">
        <w:rPr>
          <w:spacing w:val="-8"/>
          <w:lang w:val="ru-RU"/>
        </w:rPr>
        <w:t>«Главный врач Республиканского центра санитарно-эпидемиологического надзора</w:t>
      </w:r>
      <w:r w:rsidRPr="00D6681C">
        <w:rPr>
          <w:rFonts w:eastAsia="Courier New"/>
          <w:spacing w:val="-8"/>
          <w:lang w:val="ru-RU"/>
        </w:rPr>
        <w:t xml:space="preserve">, главный государственный санитарный врач Донецкой Народной Республики </w:t>
      </w:r>
      <w:r w:rsidR="00A95017" w:rsidRPr="00D6681C">
        <w:rPr>
          <w:spacing w:val="-8"/>
          <w:lang w:val="ru-RU"/>
        </w:rPr>
        <w:t>предоставл</w:t>
      </w:r>
      <w:r w:rsidR="00E221CE">
        <w:rPr>
          <w:spacing w:val="-8"/>
          <w:lang w:val="ru-RU"/>
        </w:rPr>
        <w:t>я</w:t>
      </w:r>
      <w:bookmarkStart w:id="0" w:name="_GoBack"/>
      <w:bookmarkEnd w:id="0"/>
      <w:r w:rsidR="00A95017" w:rsidRPr="00D6681C">
        <w:rPr>
          <w:spacing w:val="-8"/>
          <w:lang w:val="ru-RU"/>
        </w:rPr>
        <w:t>ет</w:t>
      </w:r>
      <w:r w:rsidRPr="00D6681C">
        <w:rPr>
          <w:spacing w:val="-8"/>
          <w:lang w:val="ru-RU"/>
        </w:rPr>
        <w:t xml:space="preserve"> по электронной почте начальнику дежурной смены – оперативному дежурному ЦУКС МЧС ДНР</w:t>
      </w:r>
      <w:r w:rsidR="00A95017" w:rsidRPr="00D6681C">
        <w:rPr>
          <w:spacing w:val="-8"/>
          <w:lang w:val="ru-RU"/>
        </w:rPr>
        <w:t xml:space="preserve"> предварительно согласованную</w:t>
      </w:r>
      <w:r w:rsidRPr="00D6681C">
        <w:rPr>
          <w:spacing w:val="-8"/>
          <w:lang w:val="ru-RU"/>
        </w:rPr>
        <w:t xml:space="preserve"> оперативную информацию о выявления заболеваний</w:t>
      </w:r>
      <w:r w:rsidR="00A95017" w:rsidRPr="00D6681C">
        <w:rPr>
          <w:spacing w:val="-8"/>
          <w:lang w:val="ru-RU"/>
        </w:rPr>
        <w:t xml:space="preserve"> у людей</w:t>
      </w:r>
      <w:r w:rsidRPr="00D6681C">
        <w:rPr>
          <w:spacing w:val="-8"/>
          <w:lang w:val="ru-RU"/>
        </w:rPr>
        <w:t>,</w:t>
      </w:r>
      <w:r w:rsidRPr="00D6681C">
        <w:rPr>
          <w:color w:val="000000"/>
          <w:lang w:val="ru-RU" w:eastAsia="ko-KR"/>
        </w:rPr>
        <w:t xml:space="preserve"> </w:t>
      </w:r>
      <w:r w:rsidR="00A95017" w:rsidRPr="00D6681C">
        <w:rPr>
          <w:color w:val="000000"/>
          <w:lang w:val="ru-RU" w:eastAsia="ko-KR"/>
        </w:rPr>
        <w:t xml:space="preserve">которые согласно классификационных признаков классифицируются как чрезвычайная ситуация </w:t>
      </w:r>
      <w:r w:rsidRPr="00D6681C">
        <w:rPr>
          <w:rFonts w:eastAsia="Courier New"/>
          <w:color w:val="000000"/>
          <w:lang w:val="ru-RU" w:eastAsia="ko-KR"/>
        </w:rPr>
        <w:t xml:space="preserve">вследствие инфекционных заболеваний и отравлений людей, радиационных аварий, утверждённые приказом Министерства здравоохранения Донецкой Народной Республики, </w:t>
      </w:r>
      <w:r w:rsidR="004F5987" w:rsidRPr="00D6681C">
        <w:rPr>
          <w:rFonts w:eastAsia="Courier New"/>
          <w:color w:val="000000"/>
          <w:lang w:val="ru-RU" w:eastAsia="ko-KR"/>
        </w:rPr>
        <w:t>в случае возникновения</w:t>
      </w:r>
      <w:proofErr w:type="gramEnd"/>
      <w:r w:rsidR="004F5987" w:rsidRPr="00D6681C">
        <w:rPr>
          <w:rFonts w:eastAsia="Courier New"/>
          <w:color w:val="000000"/>
          <w:lang w:val="ru-RU" w:eastAsia="ko-KR"/>
        </w:rPr>
        <w:t xml:space="preserve"> ЧС </w:t>
      </w:r>
      <w:r w:rsidRPr="00D6681C">
        <w:rPr>
          <w:spacing w:val="-8"/>
          <w:lang w:val="ru-RU"/>
        </w:rPr>
        <w:t>немедленно</w:t>
      </w:r>
      <w:r w:rsidR="004F5987" w:rsidRPr="00D6681C">
        <w:rPr>
          <w:spacing w:val="-8"/>
          <w:lang w:val="ru-RU"/>
        </w:rPr>
        <w:t>,</w:t>
      </w:r>
      <w:r w:rsidRPr="00D6681C">
        <w:rPr>
          <w:spacing w:val="-8"/>
          <w:lang w:val="ru-RU"/>
        </w:rPr>
        <w:t xml:space="preserve"> и</w:t>
      </w:r>
      <w:r w:rsidR="00A95017" w:rsidRPr="00D6681C">
        <w:rPr>
          <w:spacing w:val="-8"/>
          <w:lang w:val="ru-RU"/>
        </w:rPr>
        <w:t xml:space="preserve"> в дальнейшем</w:t>
      </w:r>
      <w:r w:rsidRPr="00D6681C">
        <w:rPr>
          <w:spacing w:val="-8"/>
          <w:lang w:val="ru-RU"/>
        </w:rPr>
        <w:t xml:space="preserve"> </w:t>
      </w:r>
      <w:r w:rsidR="00A95017" w:rsidRPr="00D6681C">
        <w:rPr>
          <w:spacing w:val="-8"/>
          <w:lang w:val="ru-RU"/>
        </w:rPr>
        <w:t xml:space="preserve">ежедневно </w:t>
      </w:r>
      <w:r w:rsidRPr="00D6681C">
        <w:rPr>
          <w:spacing w:val="-8"/>
          <w:lang w:val="ru-RU"/>
        </w:rPr>
        <w:t>до 09.30</w:t>
      </w:r>
      <w:r w:rsidR="00A95017" w:rsidRPr="00D6681C">
        <w:rPr>
          <w:spacing w:val="-8"/>
          <w:lang w:val="ru-RU"/>
        </w:rPr>
        <w:t>».</w:t>
      </w:r>
    </w:p>
    <w:p w:rsidR="00E00721" w:rsidRPr="00D6681C" w:rsidRDefault="00E00721" w:rsidP="00E00721">
      <w:pPr>
        <w:ind w:hanging="284"/>
        <w:rPr>
          <w:lang w:val="ru-RU"/>
        </w:rPr>
      </w:pPr>
    </w:p>
    <w:p w:rsidR="00E00721" w:rsidRPr="00D6681C" w:rsidRDefault="00E00721" w:rsidP="00E00721">
      <w:pPr>
        <w:ind w:hanging="284"/>
        <w:rPr>
          <w:lang w:val="ru-RU"/>
        </w:rPr>
      </w:pPr>
    </w:p>
    <w:p w:rsidR="00D6681C" w:rsidRPr="008415FF" w:rsidRDefault="00E00721">
      <w:pPr>
        <w:rPr>
          <w:sz w:val="22"/>
          <w:szCs w:val="22"/>
          <w:lang w:val="en-US"/>
        </w:rPr>
      </w:pPr>
      <w:r w:rsidRPr="00D6681C">
        <w:rPr>
          <w:sz w:val="28"/>
          <w:szCs w:val="28"/>
          <w:lang w:val="ru-RU"/>
        </w:rPr>
        <w:t>Уполномоченное должностное лицо ________________________</w:t>
      </w:r>
    </w:p>
    <w:sectPr w:rsidR="00D6681C" w:rsidRPr="008415FF" w:rsidSect="00E527B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8" w:rsidRDefault="00C766D8" w:rsidP="008415FF">
      <w:r>
        <w:separator/>
      </w:r>
    </w:p>
  </w:endnote>
  <w:endnote w:type="continuationSeparator" w:id="0">
    <w:p w:rsidR="00C766D8" w:rsidRDefault="00C766D8" w:rsidP="008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8" w:rsidRDefault="00C766D8" w:rsidP="008415FF">
      <w:r>
        <w:separator/>
      </w:r>
    </w:p>
  </w:footnote>
  <w:footnote w:type="continuationSeparator" w:id="0">
    <w:p w:rsidR="00C766D8" w:rsidRDefault="00C766D8" w:rsidP="0084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741452"/>
      <w:docPartObj>
        <w:docPartGallery w:val="Page Numbers (Top of Page)"/>
        <w:docPartUnique/>
      </w:docPartObj>
    </w:sdtPr>
    <w:sdtEndPr/>
    <w:sdtContent>
      <w:p w:rsidR="008415FF" w:rsidRDefault="008415FF" w:rsidP="008415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CE" w:rsidRPr="00E221CE">
          <w:rPr>
            <w:noProof/>
            <w:lang w:val="ru-RU"/>
          </w:rPr>
          <w:t>2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lang w:val="ru-RU"/>
          </w:rPr>
          <w:t xml:space="preserve">                                                                 продолжение приложения 35</w:t>
        </w:r>
      </w:p>
    </w:sdtContent>
  </w:sdt>
  <w:p w:rsidR="008415FF" w:rsidRDefault="00841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1"/>
    <w:rsid w:val="00011EA2"/>
    <w:rsid w:val="000A709B"/>
    <w:rsid w:val="002B76F6"/>
    <w:rsid w:val="00311F10"/>
    <w:rsid w:val="00331252"/>
    <w:rsid w:val="003C7513"/>
    <w:rsid w:val="00410379"/>
    <w:rsid w:val="00457844"/>
    <w:rsid w:val="0047545F"/>
    <w:rsid w:val="004926A1"/>
    <w:rsid w:val="004D68C0"/>
    <w:rsid w:val="004F5987"/>
    <w:rsid w:val="005210CE"/>
    <w:rsid w:val="006132E4"/>
    <w:rsid w:val="006315AA"/>
    <w:rsid w:val="00695936"/>
    <w:rsid w:val="008415FF"/>
    <w:rsid w:val="00A95017"/>
    <w:rsid w:val="00AB2F7F"/>
    <w:rsid w:val="00B56721"/>
    <w:rsid w:val="00BC35F4"/>
    <w:rsid w:val="00C51EBC"/>
    <w:rsid w:val="00C766D8"/>
    <w:rsid w:val="00D048D1"/>
    <w:rsid w:val="00D3335C"/>
    <w:rsid w:val="00D6681C"/>
    <w:rsid w:val="00E00721"/>
    <w:rsid w:val="00E221CE"/>
    <w:rsid w:val="00E527B2"/>
    <w:rsid w:val="00F11565"/>
    <w:rsid w:val="00F24981"/>
    <w:rsid w:val="00F46E3E"/>
    <w:rsid w:val="00FC6F7D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1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5F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41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5F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5FF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379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3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1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5F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41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5F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5FF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379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</dc:creator>
  <cp:lastModifiedBy>piletskij</cp:lastModifiedBy>
  <cp:revision>6</cp:revision>
  <cp:lastPrinted>2017-11-30T10:32:00Z</cp:lastPrinted>
  <dcterms:created xsi:type="dcterms:W3CDTF">2017-11-13T12:35:00Z</dcterms:created>
  <dcterms:modified xsi:type="dcterms:W3CDTF">2017-12-01T10:28:00Z</dcterms:modified>
</cp:coreProperties>
</file>