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6" w:rsidRPr="004E2361" w:rsidRDefault="00FC7056" w:rsidP="00FC7056">
      <w:pPr>
        <w:spacing w:line="320" w:lineRule="atLeast"/>
        <w:ind w:left="5245"/>
        <w:jc w:val="both"/>
        <w:rPr>
          <w:sz w:val="28"/>
          <w:szCs w:val="28"/>
        </w:rPr>
      </w:pPr>
      <w:r w:rsidRPr="004E2361">
        <w:rPr>
          <w:sz w:val="28"/>
          <w:szCs w:val="28"/>
        </w:rPr>
        <w:t>Приложение 5</w:t>
      </w:r>
    </w:p>
    <w:p w:rsidR="00FC7056" w:rsidRDefault="00FC7056" w:rsidP="00FC7056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 xml:space="preserve">к Порядку </w:t>
      </w:r>
      <w:proofErr w:type="gramStart"/>
      <w:r w:rsidRPr="004E2361">
        <w:rPr>
          <w:sz w:val="28"/>
          <w:szCs w:val="28"/>
        </w:rPr>
        <w:t>контроля за</w:t>
      </w:r>
      <w:proofErr w:type="gramEnd"/>
      <w:r w:rsidRPr="004E2361">
        <w:rPr>
          <w:sz w:val="28"/>
          <w:szCs w:val="28"/>
        </w:rPr>
        <w:t xml:space="preserve"> соблюдением лицензиатом лицензионных условий </w:t>
      </w:r>
    </w:p>
    <w:p w:rsidR="00FC7056" w:rsidRDefault="00FC7056" w:rsidP="00FC7056">
      <w:pPr>
        <w:ind w:left="5245"/>
        <w:rPr>
          <w:sz w:val="28"/>
          <w:szCs w:val="28"/>
        </w:rPr>
      </w:pPr>
      <w:r>
        <w:rPr>
          <w:sz w:val="28"/>
          <w:szCs w:val="28"/>
        </w:rPr>
        <w:t>(пункт 6.4</w:t>
      </w:r>
      <w:r w:rsidR="00A8750F" w:rsidRPr="00A8750F">
        <w:rPr>
          <w:sz w:val="28"/>
          <w:szCs w:val="28"/>
        </w:rPr>
        <w:t xml:space="preserve"> </w:t>
      </w:r>
      <w:bookmarkStart w:id="0" w:name="_GoBack"/>
      <w:r w:rsidR="00A8750F">
        <w:rPr>
          <w:sz w:val="28"/>
          <w:szCs w:val="28"/>
        </w:rPr>
        <w:t xml:space="preserve">раздела </w:t>
      </w:r>
      <w:r w:rsidR="00A8750F">
        <w:rPr>
          <w:sz w:val="28"/>
          <w:szCs w:val="28"/>
          <w:lang w:val="en-US"/>
        </w:rPr>
        <w:t>V</w:t>
      </w:r>
      <w:r w:rsidR="00A8750F">
        <w:rPr>
          <w:sz w:val="28"/>
          <w:szCs w:val="28"/>
          <w:lang w:val="uk-UA"/>
        </w:rPr>
        <w:t>І</w:t>
      </w:r>
      <w:bookmarkEnd w:id="0"/>
      <w:r>
        <w:rPr>
          <w:sz w:val="28"/>
          <w:szCs w:val="28"/>
        </w:rPr>
        <w:t>)</w:t>
      </w:r>
      <w:r w:rsidRPr="0057107E">
        <w:rPr>
          <w:sz w:val="28"/>
          <w:szCs w:val="28"/>
        </w:rPr>
        <w:t xml:space="preserve"> </w:t>
      </w:r>
    </w:p>
    <w:p w:rsidR="00FC7056" w:rsidRPr="004E2361" w:rsidRDefault="00FC7056" w:rsidP="00FC7056">
      <w:pPr>
        <w:ind w:left="5245"/>
        <w:rPr>
          <w:sz w:val="28"/>
          <w:szCs w:val="28"/>
        </w:rPr>
      </w:pPr>
    </w:p>
    <w:p w:rsidR="00FC7056" w:rsidRPr="004E2361" w:rsidRDefault="00FC7056" w:rsidP="00FC7056">
      <w:pPr>
        <w:ind w:left="5245"/>
        <w:rPr>
          <w:sz w:val="28"/>
          <w:szCs w:val="28"/>
        </w:rPr>
      </w:pPr>
    </w:p>
    <w:p w:rsidR="00FC7056" w:rsidRPr="004E2361" w:rsidRDefault="00FC7056" w:rsidP="00FC7056">
      <w:pPr>
        <w:jc w:val="center"/>
        <w:rPr>
          <w:sz w:val="28"/>
          <w:szCs w:val="28"/>
        </w:rPr>
      </w:pPr>
      <w:r w:rsidRPr="004E2361">
        <w:rPr>
          <w:sz w:val="28"/>
          <w:szCs w:val="28"/>
        </w:rPr>
        <w:t>БЛАНК</w:t>
      </w:r>
    </w:p>
    <w:p w:rsidR="00FC7056" w:rsidRPr="004E2361" w:rsidRDefault="00FC7056" w:rsidP="00FC7056">
      <w:pPr>
        <w:jc w:val="center"/>
        <w:rPr>
          <w:sz w:val="28"/>
          <w:szCs w:val="28"/>
          <w:vertAlign w:val="superscript"/>
        </w:rPr>
      </w:pPr>
      <w:r w:rsidRPr="004E2361">
        <w:rPr>
          <w:sz w:val="28"/>
          <w:szCs w:val="28"/>
        </w:rPr>
        <w:t xml:space="preserve">органа лицензирования </w:t>
      </w:r>
    </w:p>
    <w:p w:rsidR="00FC7056" w:rsidRPr="004E2361" w:rsidRDefault="00FC7056" w:rsidP="00FC7056">
      <w:pPr>
        <w:pStyle w:val="3"/>
        <w:spacing w:before="0"/>
        <w:jc w:val="center"/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</w:pPr>
    </w:p>
    <w:p w:rsidR="00FC7056" w:rsidRPr="004E2361" w:rsidRDefault="00FC7056" w:rsidP="00FC7056">
      <w:pPr>
        <w:pStyle w:val="3"/>
        <w:spacing w:before="0"/>
        <w:jc w:val="center"/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</w:pPr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 xml:space="preserve">АКТ </w:t>
      </w:r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br/>
        <w:t xml:space="preserve">о выявлении недостоверных сведений в документах, </w:t>
      </w:r>
    </w:p>
    <w:p w:rsidR="00FC7056" w:rsidRPr="004E2361" w:rsidRDefault="00FC7056" w:rsidP="00FC7056">
      <w:pPr>
        <w:pStyle w:val="3"/>
        <w:spacing w:before="0"/>
        <w:jc w:val="center"/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</w:pPr>
      <w:proofErr w:type="gramStart"/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>поданных</w:t>
      </w:r>
      <w:proofErr w:type="gramEnd"/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 xml:space="preserve"> </w:t>
      </w:r>
      <w:r w:rsidR="00547942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 xml:space="preserve">субъектом хозяйствования </w:t>
      </w:r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>для получения лицензии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</w:p>
    <w:p w:rsidR="00FC7056" w:rsidRPr="004E2361" w:rsidRDefault="00FC7056" w:rsidP="00FC7056">
      <w:pPr>
        <w:widowControl w:val="0"/>
        <w:suppressAutoHyphens/>
        <w:spacing w:after="120" w:line="360" w:lineRule="atLeast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>от  «     »               20</w:t>
      </w:r>
      <w:r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 xml:space="preserve">            </w:t>
      </w:r>
      <w:r w:rsidRPr="004E2361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>г.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 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№____</w:t>
      </w:r>
    </w:p>
    <w:p w:rsidR="00FC7056" w:rsidRPr="004E2361" w:rsidRDefault="00FC7056" w:rsidP="00FC7056">
      <w:pPr>
        <w:widowControl w:val="0"/>
        <w:suppressAutoHyphens/>
        <w:spacing w:line="200" w:lineRule="atLeast"/>
        <w:rPr>
          <w:rFonts w:eastAsia="WenQuanYi Zen Hei Sharp" w:cs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Во время проверки___________________________________________</w:t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>______</w:t>
      </w:r>
      <w:r w:rsidR="00A8750F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__</w:t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>_</w:t>
      </w:r>
    </w:p>
    <w:p w:rsidR="00FC7056" w:rsidRPr="004E2361" w:rsidRDefault="00FC7056" w:rsidP="00A8750F">
      <w:pPr>
        <w:widowControl w:val="0"/>
        <w:suppressAutoHyphens/>
        <w:spacing w:line="200" w:lineRule="atLeast"/>
        <w:ind w:left="2268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(</w:t>
      </w:r>
      <w:r w:rsidR="00547942"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наименование 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или </w:t>
      </w:r>
      <w:r w:rsidR="00547942"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ФИО 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>лицензиата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, местонахождение 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>или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место проживания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</w:t>
      </w:r>
      <w:r w:rsidR="00A8750F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>лицензиата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, идентификационный код / регистрационный номер учетной карточки налогоплательщика)</w:t>
      </w:r>
    </w:p>
    <w:p w:rsidR="00FC7056" w:rsidRPr="004E2361" w:rsidRDefault="00FC7056" w:rsidP="00FC7056">
      <w:pPr>
        <w:widowControl w:val="0"/>
        <w:suppressAutoHyphens/>
        <w:spacing w:after="120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Лицензия _____________ серия ____ №______, выданная «___» ________ 20__г. __________________________________</w:t>
      </w:r>
      <w:r w:rsidR="00A8750F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____________________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</w:t>
      </w:r>
    </w:p>
    <w:p w:rsidR="00FC7056" w:rsidRPr="004E2361" w:rsidRDefault="00FC7056" w:rsidP="00A8750F">
      <w:pPr>
        <w:widowControl w:val="0"/>
        <w:suppressAutoHyphens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                   </w:t>
      </w:r>
      <w:r w:rsidR="00A8750F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             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(наименование органа, выдавшего лицензию)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были выявлены недостоверные сведения в документах, поданных лицензиатом для получения лицензии, а именно: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 w:cs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__________________________________________________________________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Лица, которые проводили проверку: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211454</wp:posOffset>
                </wp:positionV>
                <wp:extent cx="20955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2pt;margin-top:16.65pt;width:1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YR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F40Hg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MjGRhbdAAAACQEAAA8AAABkcnMvZG93bnJldi54bWxMj8FOwzAMhu9IvENkJC6IJWth&#10;Yl3TaULiwJFtEtes8dpC41RNupY9PZ44sKN/f/r9OV9PrhUn7EPjScN8pkAgld42VGnY794eX0CE&#10;aMia1hNq+MEA6+L2JjeZ9SN94GkbK8ElFDKjoY6xy6QMZY3OhJnvkHh39L0zkce+krY3I5e7ViZK&#10;LaQzDfGF2nT4WmP5vR2cBgzD81xtlq7av5/Hh8/k/DV2O63v76bNCkTEKf7DcNFndSjY6eAHskG0&#10;GhYqeWJUQ5qmIBhYppfg8BfIIpfXHxS/AAAA//8DAFBLAQItABQABgAIAAAAIQC2gziS/gAAAOEB&#10;AAATAAAAAAAAAAAAAAAAAAAAAABbQ29udGVudF9UeXBlc10ueG1sUEsBAi0AFAAGAAgAAAAhADj9&#10;If/WAAAAlAEAAAsAAAAAAAAAAAAAAAAALwEAAF9yZWxzLy5yZWxzUEsBAi0AFAAGAAgAAAAhAEj9&#10;xhFMAgAAVAQAAA4AAAAAAAAAAAAAAAAALgIAAGRycy9lMm9Eb2MueG1sUEsBAi0AFAAGAAgAAAAh&#10;AMjGRhbdAAAACQEAAA8AAAAAAAAAAAAAAAAApgQAAGRycy9kb3ducmV2LnhtbFBLBQYAAAAABAAE&#10;APMAAACwBQAAAAA=&#10;"/>
            </w:pict>
          </mc:Fallback>
        </mc:AlternateConten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                                           ______________                        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(подпись)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  <w:t xml:space="preserve">         (фамилия, инициалы)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211454</wp:posOffset>
                </wp:positionV>
                <wp:extent cx="20955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1.2pt;margin-top:16.65pt;width:1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EaTAIAAFQEAAAOAAAAZHJzL2Uyb0RvYy54bWysVEtu2zAQ3RfoHQjuHUn+pLEQOSgku5u0&#10;DZD0ADRJWUQlkiBpy0ZRIM0FcoReoZsu+kHOIN+oQ/qDpN0URbWghhrOmzczjzq/WDc1WnFjhZIZ&#10;Tk5ijLikigm5yPC7m1nvDCPriGSkVpJneMMtvpg8f3be6pT3VaVqxg0CEGnTVme4ck6nUWRpxRti&#10;T5TmEpylMg1xsDWLiBnSAnpTR/04Po1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M/Ho9GMYyUHnwRSQ+B2lj3iqsGeSPD1hkiFpXLlZSgCGWSkIasLq3ztEh6CPBZpZqJug7C&#10;qCVqMzwe9UchwKpaMO/0x6xZzPPaoBXx0gpPqBE8j48ZtZQsgFWcsOnedkTUOxuS19LjQWFAZ2/t&#10;tPNhHI+nZ9OzYW/YP532hnFR9F7O8mHvdJa8GBWDIs+L5KOnlgzTSjDGpWd30HEy/Dud7G/UToFH&#10;JR/bED1FD/0Csod3IB0m64e5k8Vcsc2VOUwcpBsO76+ZvxuP92A//hlMfgEAAP//AwBQSwMEFAAG&#10;AAgAAAAhAMjGRhbdAAAACQEAAA8AAABkcnMvZG93bnJldi54bWxMj8FOwzAMhu9IvENkJC6IJWth&#10;Yl3TaULiwJFtEtes8dpC41RNupY9PZ44sKN/f/r9OV9PrhUn7EPjScN8pkAgld42VGnY794eX0CE&#10;aMia1hNq+MEA6+L2JjeZ9SN94GkbK8ElFDKjoY6xy6QMZY3OhJnvkHh39L0zkce+krY3I5e7ViZK&#10;LaQzDfGF2nT4WmP5vR2cBgzD81xtlq7av5/Hh8/k/DV2O63v76bNCkTEKf7DcNFndSjY6eAHskG0&#10;GhYqeWJUQ5qmIBhYppfg8BfIIpfXHxS/AAAA//8DAFBLAQItABQABgAIAAAAIQC2gziS/gAAAOEB&#10;AAATAAAAAAAAAAAAAAAAAAAAAABbQ29udGVudF9UeXBlc10ueG1sUEsBAi0AFAAGAAgAAAAhADj9&#10;If/WAAAAlAEAAAsAAAAAAAAAAAAAAAAALwEAAF9yZWxzLy5yZWxzUEsBAi0AFAAGAAgAAAAhAFfQ&#10;ARpMAgAAVAQAAA4AAAAAAAAAAAAAAAAALgIAAGRycy9lMm9Eb2MueG1sUEsBAi0AFAAGAAgAAAAh&#10;AMjGRhbdAAAACQEAAA8AAAAAAAAAAAAAAAAApgQAAGRycy9kb3ducmV2LnhtbFBLBQYAAAAABAAE&#10;APMAAACwBQAAAAA=&#10;"/>
            </w:pict>
          </mc:Fallback>
        </mc:AlternateConten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                                           ______________                        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(подпись)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  <w:t xml:space="preserve">         (фамилия, инициалы)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С актом </w:t>
      </w:r>
      <w:proofErr w:type="gramStart"/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ознакомлен</w:t>
      </w:r>
      <w:proofErr w:type="gramEnd"/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,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один экземпляр получил: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kern w:val="2"/>
          <w:sz w:val="28"/>
          <w:szCs w:val="28"/>
          <w:lang w:eastAsia="zh-CN"/>
        </w:rPr>
        <w:t>Лицензиат или уполномоченное лицо</w:t>
      </w:r>
    </w:p>
    <w:p w:rsidR="00FC7056" w:rsidRPr="004E2361" w:rsidRDefault="00FC7056" w:rsidP="00FC7056">
      <w:pPr>
        <w:widowControl w:val="0"/>
        <w:suppressAutoHyphens/>
        <w:spacing w:line="200" w:lineRule="atLeast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       _________________                        _____________________</w:t>
      </w:r>
    </w:p>
    <w:p w:rsidR="00FC7056" w:rsidRPr="004E2361" w:rsidRDefault="00FC7056" w:rsidP="00FC7056">
      <w:pPr>
        <w:widowControl w:val="0"/>
        <w:suppressAutoHyphens/>
        <w:spacing w:line="200" w:lineRule="atLeast"/>
        <w:jc w:val="both"/>
        <w:rPr>
          <w:rFonts w:ascii="Arial" w:eastAsia="WenQuanYi Zen Hei Sharp" w:hAnsi="Arial" w:cs="Calibri"/>
          <w:color w:val="000000"/>
          <w:kern w:val="2"/>
          <w:sz w:val="20"/>
          <w:szCs w:val="20"/>
          <w:lang w:eastAsia="zh-CN"/>
        </w:rPr>
      </w:pPr>
      <w:r w:rsidRPr="004E2361">
        <w:rPr>
          <w:color w:val="000000"/>
          <w:kern w:val="2"/>
          <w:sz w:val="20"/>
          <w:szCs w:val="20"/>
          <w:lang w:eastAsia="zh-CN"/>
        </w:rPr>
        <w:t xml:space="preserve">             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(дата)                                    (подпись)                                                            (инициалы</w:t>
      </w: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,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фамилия)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ascii="Arial" w:eastAsia="WenQuanYi Zen Hei Sharp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__________________________________________________________________      </w:t>
      </w:r>
    </w:p>
    <w:p w:rsidR="00FC7056" w:rsidRPr="004E2361" w:rsidRDefault="00FC7056" w:rsidP="00FC7056">
      <w:pPr>
        <w:widowControl w:val="0"/>
        <w:suppressLineNumbers/>
        <w:suppressAutoHyphens/>
        <w:spacing w:line="200" w:lineRule="atLeast"/>
        <w:jc w:val="center"/>
        <w:rPr>
          <w:sz w:val="20"/>
          <w:szCs w:val="20"/>
          <w:lang w:eastAsia="en-US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(в случае отказа лица в получении акта делается  отметка)</w:t>
      </w:r>
    </w:p>
    <w:p w:rsidR="00FC7056" w:rsidRPr="004E2361" w:rsidRDefault="00FC7056" w:rsidP="00FC7056">
      <w:pPr>
        <w:jc w:val="center"/>
        <w:rPr>
          <w:rFonts w:ascii="Calibri" w:hAnsi="Calibri" w:cs="Calibri"/>
          <w:sz w:val="20"/>
          <w:szCs w:val="20"/>
        </w:rPr>
      </w:pPr>
    </w:p>
    <w:p w:rsidR="00FC7056" w:rsidRPr="004E2361" w:rsidRDefault="00FC7056" w:rsidP="00FC7056">
      <w:pPr>
        <w:tabs>
          <w:tab w:val="left" w:pos="1252"/>
        </w:tabs>
        <w:rPr>
          <w:sz w:val="28"/>
          <w:szCs w:val="28"/>
        </w:rPr>
      </w:pPr>
    </w:p>
    <w:p w:rsidR="00E4768A" w:rsidRDefault="00E4768A"/>
    <w:sectPr w:rsidR="00E4768A" w:rsidSect="00A875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24"/>
    <w:rsid w:val="00533596"/>
    <w:rsid w:val="00547942"/>
    <w:rsid w:val="00A8750F"/>
    <w:rsid w:val="00B33A24"/>
    <w:rsid w:val="00E4768A"/>
    <w:rsid w:val="00FC7056"/>
    <w:rsid w:val="00FE18BF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7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705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7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705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2017-11-13T13:15:00Z</cp:lastPrinted>
  <dcterms:created xsi:type="dcterms:W3CDTF">2017-10-05T07:18:00Z</dcterms:created>
  <dcterms:modified xsi:type="dcterms:W3CDTF">2017-11-13T13:16:00Z</dcterms:modified>
</cp:coreProperties>
</file>