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1" w:rsidRDefault="00101FE8">
      <w:pPr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D1631" w:rsidRDefault="00101FE8">
      <w:pPr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ведения единого государственного реестра операторов почтовой связи</w:t>
      </w:r>
    </w:p>
    <w:p w:rsidR="00DD1631" w:rsidRDefault="00101FE8">
      <w:pPr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 раздела III)</w:t>
      </w:r>
    </w:p>
    <w:p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631" w:rsidRDefault="00101F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Единый государственный реестр операторов почтовой связи</w:t>
      </w:r>
    </w:p>
    <w:p w:rsidR="00DD1631" w:rsidRDefault="00DD16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3960"/>
        <w:gridCol w:w="2505"/>
        <w:gridCol w:w="2325"/>
      </w:tblGrid>
      <w:tr w:rsidR="00DD1631">
        <w:trPr>
          <w:trHeight w:val="20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rFonts w:eastAsia="Times New Roman" w:cs="Times New Roman"/>
                <w:sz w:val="23"/>
                <w:szCs w:val="23"/>
                <w:lang w:val="uk-UA"/>
              </w:rPr>
              <w:t>№ п</w:t>
            </w:r>
            <w:r>
              <w:rPr>
                <w:rFonts w:eastAsia="Wingdings" w:cs="Wingdings"/>
                <w:sz w:val="23"/>
                <w:szCs w:val="23"/>
                <w:lang w:val="uk-U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Полное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наименование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(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наименование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юридического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/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фамилия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имя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отчество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физического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лица-предпринимателя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Серия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и номер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свидетельства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о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государственной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регитсрации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Идентификационный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код ЕГРЮЛ и ФЛП / </w:t>
            </w:r>
          </w:p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идентификационный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номер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физического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лица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-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плательщика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налогов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и других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обязател</w:t>
            </w:r>
            <w:r>
              <w:rPr>
                <w:rFonts w:eastAsia="Wingdings" w:cs="Wingdings"/>
                <w:sz w:val="23"/>
                <w:szCs w:val="23"/>
                <w:lang w:val="uk-UA"/>
              </w:rPr>
              <w:t>ьных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платежей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/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серия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и номер паспорта</w:t>
            </w:r>
            <w:r>
              <w:rPr>
                <w:rStyle w:val="a4"/>
              </w:rPr>
              <w:footnoteReference w:id="1"/>
              <w:t>*</w:t>
            </w:r>
          </w:p>
        </w:tc>
      </w:tr>
      <w:tr w:rsidR="00DD1631">
        <w:trPr>
          <w:trHeight w:val="285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2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4</w:t>
            </w:r>
          </w:p>
        </w:tc>
      </w:tr>
    </w:tbl>
    <w:p w:rsidR="00DD1631" w:rsidRDefault="00DD1631">
      <w:pPr>
        <w:pStyle w:val="aa"/>
      </w:pPr>
    </w:p>
    <w:tbl>
      <w:tblPr>
        <w:tblW w:w="9645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501"/>
        <w:gridCol w:w="2325"/>
      </w:tblGrid>
      <w:tr w:rsidR="00DD1631">
        <w:trPr>
          <w:trHeight w:val="22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Местонахождение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Фактический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адрес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(адрес для переписки)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Контактные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данные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:</w:t>
            </w:r>
          </w:p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номер телефона,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факса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электронный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адрес</w:t>
            </w:r>
          </w:p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(e-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mail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>), адрес веб-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сайта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Фамилия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имя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отчество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руководителя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субъекта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хозяйствования</w:t>
            </w:r>
            <w:proofErr w:type="spellEnd"/>
          </w:p>
        </w:tc>
      </w:tr>
      <w:tr w:rsidR="00DD16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6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8</w:t>
            </w:r>
          </w:p>
        </w:tc>
      </w:tr>
    </w:tbl>
    <w:p w:rsidR="00DD1631" w:rsidRDefault="00DD1631">
      <w:pPr>
        <w:pStyle w:val="aa"/>
      </w:pPr>
    </w:p>
    <w:tbl>
      <w:tblPr>
        <w:tblW w:w="96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2430"/>
        <w:gridCol w:w="2505"/>
        <w:gridCol w:w="2322"/>
      </w:tblGrid>
      <w:tr w:rsidR="00DD1631">
        <w:trPr>
          <w:trHeight w:val="238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Перечень услуг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,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предоставляемых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оператором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Территория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осуществле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деятельности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в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сфере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предоставления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услуг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почтовой</w:t>
            </w:r>
            <w:proofErr w:type="spellEnd"/>
            <w:r>
              <w:rPr>
                <w:rFonts w:eastAsia="Wingdings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eastAsia="Wingdings" w:cs="Wingdings"/>
                <w:sz w:val="23"/>
                <w:szCs w:val="23"/>
                <w:lang w:val="uk-UA"/>
              </w:rPr>
              <w:t>связи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Номер и дата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приказа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Министерства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связи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Доненцкой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Народной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Республики</w:t>
            </w:r>
            <w:proofErr w:type="spellEnd"/>
          </w:p>
          <w:p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о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внесении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информации</w:t>
            </w:r>
            <w:proofErr w:type="spellEnd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реестр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Примечание</w:t>
            </w:r>
            <w:proofErr w:type="spellEnd"/>
          </w:p>
        </w:tc>
      </w:tr>
      <w:tr w:rsidR="00DD1631">
        <w:trPr>
          <w:trHeight w:val="38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10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jc w:val="center"/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</w:pPr>
            <w:r>
              <w:rPr>
                <w:rFonts w:ascii="Times New Roman" w:eastAsia="Wingdings" w:hAnsi="Times New Roman" w:cs="Wingdings"/>
                <w:sz w:val="23"/>
                <w:szCs w:val="23"/>
                <w:lang w:val="uk-UA"/>
              </w:rPr>
              <w:t>11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631" w:rsidRDefault="00101FE8">
            <w:pPr>
              <w:pStyle w:val="ae"/>
              <w:spacing w:before="0" w:after="0"/>
              <w:jc w:val="center"/>
              <w:rPr>
                <w:rFonts w:eastAsia="Wingdings" w:cs="Wingdings"/>
                <w:sz w:val="23"/>
                <w:szCs w:val="23"/>
                <w:lang w:val="uk-UA"/>
              </w:rPr>
            </w:pPr>
            <w:r>
              <w:rPr>
                <w:rFonts w:eastAsia="Wingdings" w:cs="Wingdings"/>
                <w:sz w:val="23"/>
                <w:szCs w:val="23"/>
                <w:lang w:val="uk-UA"/>
              </w:rPr>
              <w:t>12</w:t>
            </w:r>
          </w:p>
        </w:tc>
      </w:tr>
    </w:tbl>
    <w:p w:rsidR="00DD1631" w:rsidRDefault="00DD1631">
      <w:pPr>
        <w:jc w:val="both"/>
        <w:rPr>
          <w:rStyle w:val="a3"/>
          <w:b w:val="0"/>
          <w:position w:val="0"/>
        </w:rPr>
      </w:pPr>
    </w:p>
    <w:sectPr w:rsidR="00DD1631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1FE8">
      <w:r>
        <w:separator/>
      </w:r>
    </w:p>
  </w:endnote>
  <w:endnote w:type="continuationSeparator" w:id="0">
    <w:p w:rsidR="00000000" w:rsidRDefault="001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31" w:rsidRDefault="00101FE8">
      <w:r>
        <w:separator/>
      </w:r>
    </w:p>
  </w:footnote>
  <w:footnote w:type="continuationSeparator" w:id="0">
    <w:p w:rsidR="00DD1631" w:rsidRDefault="00101FE8">
      <w:r>
        <w:continuationSeparator/>
      </w:r>
    </w:p>
  </w:footnote>
  <w:footnote w:id="1">
    <w:p w:rsidR="00DD1631" w:rsidRDefault="00101FE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bookmarkStart w:id="0" w:name="_GoBack"/>
      <w:bookmarkEnd w:id="0"/>
      <w:r>
        <w:rPr>
          <w:rFonts w:ascii="Times New Roman" w:hAnsi="Times New Roman"/>
          <w:i/>
          <w:iCs/>
        </w:rPr>
        <w:t xml:space="preserve">Для физических лиц, которые по своим религиозным или другим убеждениям </w:t>
      </w:r>
      <w:r>
        <w:rPr>
          <w:rFonts w:ascii="Times New Roman" w:hAnsi="Times New Roman"/>
          <w:i/>
          <w:iCs/>
        </w:rPr>
        <w:t>отказываются от принятия идентификационного номера, официально уведомили об этом соответствующие органы государственной власти и имеют отметку в паспорте.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31"/>
    <w:rsid w:val="00101FE8"/>
    <w:rsid w:val="00D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1FF8D"/>
  <w15:docId w15:val="{D1F52FF8-0235-493B-AAB1-EC6C9A3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Pr>
      <w:rFonts w:ascii="Times New Roman" w:eastAsia="Wingdings" w:hAnsi="Times New Roman" w:cs="Wingdings"/>
      <w:b/>
      <w:position w:val="9"/>
      <w:sz w:val="28"/>
      <w:szCs w:val="24"/>
      <w:lang w:val="uk-UA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Исходный текст"/>
    <w:qFormat/>
    <w:rPr>
      <w:rFonts w:ascii="Liberation Mono" w:eastAsia="Courier New" w:hAnsi="Liberation Mono" w:cs="Liberation Mono"/>
    </w:rPr>
  </w:style>
  <w:style w:type="character" w:customStyle="1" w:styleId="a6">
    <w:name w:val="Символы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Фуригана"/>
    <w:qFormat/>
    <w:rPr>
      <w:sz w:val="12"/>
      <w:szCs w:val="12"/>
      <w:u w:val="none"/>
      <w:em w:val="none"/>
    </w:rPr>
  </w:style>
  <w:style w:type="character" w:customStyle="1" w:styleId="1">
    <w:name w:val="Цитата1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Normal (Web)"/>
    <w:basedOn w:val="a"/>
    <w:qFormat/>
    <w:pPr>
      <w:widowControl w:val="0"/>
      <w:spacing w:before="280" w:after="280"/>
    </w:pPr>
    <w:rPr>
      <w:rFonts w:ascii="Times New Roman" w:hAnsi="Times New Roman"/>
      <w:highlight w:val="white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10">
    <w:name w:val="toc 1"/>
    <w:basedOn w:val="ad"/>
  </w:style>
  <w:style w:type="paragraph" w:styleId="2">
    <w:name w:val="toc 2"/>
    <w:basedOn w:val="ad"/>
  </w:style>
  <w:style w:type="paragraph" w:styleId="af2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19</cp:revision>
  <dcterms:created xsi:type="dcterms:W3CDTF">2017-01-26T17:13:00Z</dcterms:created>
  <dcterms:modified xsi:type="dcterms:W3CDTF">2018-03-01T07:34:00Z</dcterms:modified>
  <dc:language>ru-RU</dc:language>
</cp:coreProperties>
</file>