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3C04" w14:textId="5B06278D" w:rsidR="00914291" w:rsidRDefault="00453AEE">
      <w:pPr>
        <w:pStyle w:val="40"/>
        <w:shd w:val="clear" w:color="auto" w:fill="auto"/>
        <w:spacing w:after="280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="001171A3">
        <w:rPr>
          <w:sz w:val="24"/>
          <w:szCs w:val="24"/>
        </w:rPr>
        <w:br/>
      </w:r>
      <w:r>
        <w:rPr>
          <w:sz w:val="24"/>
          <w:szCs w:val="24"/>
        </w:rPr>
        <w:t xml:space="preserve">к Временному порядку частичного финансирования оздоровления детей застрахованных лиц в детских оздоровительных учреждениях за счет средств Фонда социального страхования на случай временной нетрудоспособности и в связи с </w:t>
      </w:r>
      <w:r>
        <w:rPr>
          <w:sz w:val="24"/>
          <w:szCs w:val="24"/>
        </w:rPr>
        <w:t>материнством Донецкой Народной Республики (п. 2.1.2)</w:t>
      </w:r>
    </w:p>
    <w:p w14:paraId="54B45120" w14:textId="77777777" w:rsidR="00914291" w:rsidRDefault="00453AEE">
      <w:pPr>
        <w:pStyle w:val="1"/>
        <w:shd w:val="clear" w:color="auto" w:fill="auto"/>
        <w:spacing w:after="0" w:line="264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РЕЕСТР</w:t>
      </w:r>
    </w:p>
    <w:p w14:paraId="24991337" w14:textId="164E4F0F" w:rsidR="00914291" w:rsidRDefault="00453AEE">
      <w:pPr>
        <w:pStyle w:val="1"/>
        <w:shd w:val="clear" w:color="auto" w:fill="auto"/>
        <w:tabs>
          <w:tab w:val="left" w:leader="underscore" w:pos="9610"/>
        </w:tabs>
        <w:spacing w:line="259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6"/>
          <w:szCs w:val="26"/>
        </w:rPr>
        <w:t>на частичное финансирование оздоровления детей за счет средств</w:t>
      </w:r>
      <w:r>
        <w:rPr>
          <w:b/>
          <w:bCs/>
          <w:sz w:val="26"/>
          <w:szCs w:val="26"/>
        </w:rPr>
        <w:br/>
        <w:t>Фонда социального страхования на случай временной нетрудоспособности</w:t>
      </w:r>
      <w:r>
        <w:rPr>
          <w:b/>
          <w:bCs/>
          <w:sz w:val="26"/>
          <w:szCs w:val="26"/>
        </w:rPr>
        <w:br/>
        <w:t>и в связи с материнством Донецкой Народной Республики</w:t>
      </w:r>
      <w:r>
        <w:t>*</w:t>
      </w:r>
      <w:r>
        <w:br/>
      </w:r>
      <w:r w:rsidR="001171A3">
        <w:t>В_________________________________________________________________________________________________________________________________________</w:t>
      </w:r>
      <w:r>
        <w:br/>
      </w:r>
      <w:r>
        <w:rPr>
          <w:rStyle w:val="4"/>
        </w:rPr>
        <w:t>(полн</w:t>
      </w:r>
      <w:r>
        <w:rPr>
          <w:rStyle w:val="4"/>
        </w:rPr>
        <w:t>ое наименование детского оздоровительного учреждения и его местонахождение)</w:t>
      </w:r>
    </w:p>
    <w:p w14:paraId="1F82EF9D" w14:textId="77777777" w:rsidR="00914291" w:rsidRDefault="00453AEE">
      <w:pPr>
        <w:pStyle w:val="a5"/>
        <w:shd w:val="clear" w:color="auto" w:fill="auto"/>
        <w:tabs>
          <w:tab w:val="left" w:leader="underscore" w:pos="5141"/>
        </w:tabs>
        <w:ind w:left="3086"/>
      </w:pPr>
      <w:r>
        <w:t xml:space="preserve">на </w:t>
      </w:r>
      <w:r>
        <w:tab/>
        <w:t xml:space="preserve"> 20___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122"/>
        <w:gridCol w:w="1987"/>
        <w:gridCol w:w="1661"/>
        <w:gridCol w:w="1440"/>
        <w:gridCol w:w="1632"/>
      </w:tblGrid>
      <w:tr w:rsidR="00914291" w14:paraId="0A92835A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0A36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№</w:t>
            </w:r>
          </w:p>
          <w:p w14:paraId="10A7B1F5" w14:textId="77777777" w:rsidR="00914291" w:rsidRDefault="00453AEE">
            <w:pPr>
              <w:pStyle w:val="a7"/>
              <w:shd w:val="clear" w:color="auto" w:fill="auto"/>
              <w:spacing w:after="0" w:line="230" w:lineRule="auto"/>
              <w:ind w:firstLine="0"/>
              <w:jc w:val="center"/>
            </w:pPr>
            <w: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2ACB2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Полное наименование страхователя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7CDFB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spellStart"/>
            <w:r>
              <w:t>Местонахожд</w:t>
            </w:r>
            <w:proofErr w:type="spellEnd"/>
            <w:r>
              <w:t xml:space="preserve"> </w:t>
            </w:r>
            <w:proofErr w:type="spellStart"/>
            <w:r>
              <w:t>ение</w:t>
            </w:r>
            <w:proofErr w:type="spellEnd"/>
            <w:r>
              <w:t xml:space="preserve"> страхователя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5DB32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ИКЮЛ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6CBCE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spellStart"/>
            <w:r>
              <w:t>Количест</w:t>
            </w:r>
            <w:proofErr w:type="spellEnd"/>
            <w:r>
              <w:t xml:space="preserve"> </w:t>
            </w:r>
            <w:r>
              <w:t>во детей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571FA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 xml:space="preserve">Сумма </w:t>
            </w:r>
            <w:proofErr w:type="spellStart"/>
            <w:r>
              <w:t>финансиро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r>
              <w:t xml:space="preserve">, </w:t>
            </w:r>
            <w:proofErr w:type="spellStart"/>
            <w:r>
              <w:t>рос.руб</w:t>
            </w:r>
            <w:proofErr w:type="spellEnd"/>
            <w:r>
              <w:t>.</w:t>
            </w:r>
          </w:p>
        </w:tc>
      </w:tr>
      <w:tr w:rsidR="00914291" w14:paraId="3A4F47E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5CD2B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CAA50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E81AC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18FAF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EB25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69141" w14:textId="77777777" w:rsidR="00914291" w:rsidRDefault="00453AEE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6</w:t>
            </w:r>
          </w:p>
        </w:tc>
      </w:tr>
      <w:tr w:rsidR="00914291" w14:paraId="6361A96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621DE" w14:textId="77777777" w:rsidR="00914291" w:rsidRDefault="00914291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DF6EC" w14:textId="77777777" w:rsidR="00914291" w:rsidRDefault="0091429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69B31" w14:textId="77777777" w:rsidR="00914291" w:rsidRDefault="00914291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905F" w14:textId="77777777" w:rsidR="00914291" w:rsidRDefault="0091429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B8A18" w14:textId="77777777" w:rsidR="00914291" w:rsidRDefault="009142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D7EAD" w14:textId="77777777" w:rsidR="00914291" w:rsidRDefault="00914291">
            <w:pPr>
              <w:rPr>
                <w:sz w:val="10"/>
                <w:szCs w:val="10"/>
              </w:rPr>
            </w:pPr>
          </w:p>
        </w:tc>
      </w:tr>
      <w:tr w:rsidR="00914291" w14:paraId="6FCEBD6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BFC14" w14:textId="77777777" w:rsidR="00914291" w:rsidRDefault="00914291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25F2F" w14:textId="77777777" w:rsidR="00914291" w:rsidRDefault="0091429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A78B3" w14:textId="77777777" w:rsidR="00914291" w:rsidRDefault="00914291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530B6" w14:textId="77777777" w:rsidR="00914291" w:rsidRDefault="0091429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A8D1C" w14:textId="77777777" w:rsidR="00914291" w:rsidRDefault="00914291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4098" w14:textId="77777777" w:rsidR="00914291" w:rsidRDefault="00914291">
            <w:pPr>
              <w:rPr>
                <w:sz w:val="10"/>
                <w:szCs w:val="10"/>
              </w:rPr>
            </w:pPr>
          </w:p>
        </w:tc>
      </w:tr>
    </w:tbl>
    <w:p w14:paraId="69448BAE" w14:textId="77777777" w:rsidR="00914291" w:rsidRDefault="00914291">
      <w:pPr>
        <w:spacing w:after="279" w:line="1" w:lineRule="exact"/>
      </w:pPr>
    </w:p>
    <w:p w14:paraId="05AF70D9" w14:textId="77777777" w:rsidR="00914291" w:rsidRDefault="00453AEE">
      <w:pPr>
        <w:pStyle w:val="1"/>
        <w:shd w:val="clear" w:color="auto" w:fill="auto"/>
        <w:tabs>
          <w:tab w:val="left" w:leader="underscore" w:pos="2592"/>
          <w:tab w:val="left" w:leader="underscore" w:pos="9298"/>
        </w:tabs>
        <w:spacing w:after="0"/>
        <w:ind w:firstLine="0"/>
      </w:pPr>
      <w:r>
        <w:t xml:space="preserve">Смена: </w:t>
      </w:r>
      <w:r>
        <w:tab/>
        <w:t xml:space="preserve">. Дата заезда: </w:t>
      </w:r>
      <w:r>
        <w:tab/>
      </w:r>
    </w:p>
    <w:p w14:paraId="3688F81E" w14:textId="77777777" w:rsidR="00914291" w:rsidRDefault="00453AEE">
      <w:pPr>
        <w:pStyle w:val="1"/>
        <w:shd w:val="clear" w:color="auto" w:fill="auto"/>
        <w:tabs>
          <w:tab w:val="left" w:leader="underscore" w:pos="8678"/>
        </w:tabs>
        <w:spacing w:after="600" w:line="230" w:lineRule="auto"/>
        <w:ind w:firstLine="0"/>
      </w:pPr>
      <w:r>
        <w:t xml:space="preserve">Продолжительность оздоровительной смены: </w:t>
      </w:r>
      <w:r>
        <w:tab/>
        <w:t xml:space="preserve"> дней.</w:t>
      </w:r>
    </w:p>
    <w:p w14:paraId="3FA37515" w14:textId="6B200857" w:rsidR="00914291" w:rsidRDefault="00453AEE">
      <w:pPr>
        <w:pStyle w:val="1"/>
        <w:shd w:val="clear" w:color="auto" w:fill="auto"/>
        <w:tabs>
          <w:tab w:val="left" w:leader="underscore" w:pos="5923"/>
        </w:tabs>
        <w:spacing w:after="0"/>
        <w:ind w:firstLine="0"/>
      </w:pPr>
      <w:r>
        <w:t xml:space="preserve">Директор отделения Фонда </w:t>
      </w:r>
      <w:r>
        <w:tab/>
      </w:r>
      <w:r w:rsidR="001171A3">
        <w:t>______________</w:t>
      </w:r>
    </w:p>
    <w:p w14:paraId="7CCF8CD4" w14:textId="0761D240" w:rsidR="00914291" w:rsidRDefault="001171A3" w:rsidP="001171A3">
      <w:pPr>
        <w:pStyle w:val="40"/>
        <w:shd w:val="clear" w:color="auto" w:fill="auto"/>
        <w:spacing w:after="280"/>
        <w:ind w:left="1416" w:firstLine="708"/>
        <w:jc w:val="center"/>
      </w:pPr>
      <w:r>
        <w:rPr>
          <w:noProof/>
        </w:rPr>
        <mc:AlternateContent>
          <mc:Choice Requires="wps">
            <w:drawing>
              <wp:anchor distT="0" distB="774065" distL="114300" distR="151130" simplePos="0" relativeHeight="125829378" behindDoc="0" locked="0" layoutInCell="1" allowOverlap="1" wp14:anchorId="429373DD" wp14:editId="5FCB71BB">
                <wp:simplePos x="0" y="0"/>
                <wp:positionH relativeFrom="page">
                  <wp:posOffset>5422265</wp:posOffset>
                </wp:positionH>
                <wp:positionV relativeFrom="paragraph">
                  <wp:posOffset>8255</wp:posOffset>
                </wp:positionV>
                <wp:extent cx="450850" cy="1981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8BC653" w14:textId="77777777" w:rsidR="00914291" w:rsidRDefault="00453AEE">
                            <w:pPr>
                              <w:pStyle w:val="40"/>
                              <w:shd w:val="clear" w:color="auto" w:fill="auto"/>
                              <w:ind w:left="0"/>
                              <w:jc w:val="right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9373D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6.95pt;margin-top:.65pt;width:35.5pt;height:15.6pt;z-index:125829378;visibility:visible;mso-wrap-style:none;mso-wrap-distance-left:9pt;mso-wrap-distance-top:0;mso-wrap-distance-right:11.9pt;mso-wrap-distance-bottom:6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" filled="f" stroked="f">
                <v:textbox inset="0,0,0,0">
                  <w:txbxContent>
                    <w:p w14:paraId="388BC653" w14:textId="77777777" w:rsidR="00914291" w:rsidRDefault="00453AEE">
                      <w:pPr>
                        <w:pStyle w:val="40"/>
                        <w:shd w:val="clear" w:color="auto" w:fill="auto"/>
                        <w:ind w:left="0"/>
                        <w:jc w:val="right"/>
                      </w:pPr>
                      <w:r>
                        <w:t>(ФИО)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53AEE">
        <w:t>(подпись)</w:t>
      </w:r>
    </w:p>
    <w:p w14:paraId="415A97ED" w14:textId="77777777" w:rsidR="00914291" w:rsidRDefault="00453AEE">
      <w:pPr>
        <w:pStyle w:val="1"/>
        <w:shd w:val="clear" w:color="auto" w:fill="auto"/>
        <w:spacing w:after="0"/>
        <w:ind w:firstLine="0"/>
      </w:pPr>
      <w:r>
        <w:t>Главный бухгалтер</w:t>
      </w:r>
    </w:p>
    <w:p w14:paraId="4B834320" w14:textId="4947B504" w:rsidR="00914291" w:rsidRDefault="00453AEE">
      <w:pPr>
        <w:pStyle w:val="1"/>
        <w:shd w:val="clear" w:color="auto" w:fill="auto"/>
        <w:tabs>
          <w:tab w:val="left" w:leader="underscore" w:pos="4512"/>
        </w:tabs>
        <w:spacing w:after="0"/>
        <w:ind w:firstLine="0"/>
      </w:pPr>
      <w:r>
        <w:t xml:space="preserve">отделения Фонда </w:t>
      </w:r>
      <w:r>
        <w:tab/>
        <w:t xml:space="preserve"> </w:t>
      </w:r>
      <w:r w:rsidR="001171A3">
        <w:t>_______________</w:t>
      </w:r>
    </w:p>
    <w:p w14:paraId="549442C0" w14:textId="1A958132" w:rsidR="001171A3" w:rsidRDefault="00453AEE" w:rsidP="001171A3">
      <w:pPr>
        <w:pStyle w:val="40"/>
        <w:shd w:val="clear" w:color="auto" w:fill="auto"/>
        <w:spacing w:after="280" w:line="262" w:lineRule="auto"/>
        <w:ind w:left="2124" w:firstLine="708"/>
      </w:pPr>
      <w:r>
        <w:t xml:space="preserve">(подпись) </w:t>
      </w:r>
      <w:r w:rsidR="001171A3">
        <w:tab/>
      </w:r>
      <w:r w:rsidR="001171A3">
        <w:tab/>
        <w:t xml:space="preserve">    </w:t>
      </w:r>
      <w:bookmarkStart w:id="0" w:name="_GoBack"/>
      <w:bookmarkEnd w:id="0"/>
      <w:r w:rsidR="001171A3">
        <w:t>(</w:t>
      </w:r>
      <w:r w:rsidR="001171A3">
        <w:t>ФИО</w:t>
      </w:r>
      <w:r w:rsidR="001171A3">
        <w:t>)</w:t>
      </w:r>
    </w:p>
    <w:p w14:paraId="05B30F46" w14:textId="4FC85C93" w:rsidR="00914291" w:rsidRDefault="00453AEE" w:rsidP="001171A3">
      <w:pPr>
        <w:pStyle w:val="40"/>
        <w:shd w:val="clear" w:color="auto" w:fill="auto"/>
        <w:spacing w:after="280" w:line="262" w:lineRule="auto"/>
        <w:ind w:left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415DB271" w14:textId="77777777" w:rsidR="00914291" w:rsidRDefault="00453AEE">
      <w:pPr>
        <w:pStyle w:val="40"/>
        <w:shd w:val="clear" w:color="auto" w:fill="auto"/>
        <w:spacing w:after="280"/>
        <w:ind w:left="0"/>
        <w:rPr>
          <w:sz w:val="24"/>
          <w:szCs w:val="24"/>
        </w:rPr>
      </w:pPr>
      <w:r>
        <w:rPr>
          <w:sz w:val="24"/>
          <w:szCs w:val="24"/>
        </w:rPr>
        <w:t>(*) Составляется на каждую оздоровительную смену.</w:t>
      </w:r>
    </w:p>
    <w:sectPr w:rsidR="00914291">
      <w:pgSz w:w="11900" w:h="16840"/>
      <w:pgMar w:top="1100" w:right="522" w:bottom="1100" w:left="1643" w:header="672" w:footer="672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4140D" w14:textId="77777777" w:rsidR="00453AEE" w:rsidRDefault="00453AEE">
      <w:r>
        <w:separator/>
      </w:r>
    </w:p>
  </w:endnote>
  <w:endnote w:type="continuationSeparator" w:id="0">
    <w:p w14:paraId="671EC92E" w14:textId="77777777" w:rsidR="00453AEE" w:rsidRDefault="0045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A2653" w14:textId="77777777" w:rsidR="00453AEE" w:rsidRDefault="00453AEE"/>
  </w:footnote>
  <w:footnote w:type="continuationSeparator" w:id="0">
    <w:p w14:paraId="27ACBB95" w14:textId="77777777" w:rsidR="00453AEE" w:rsidRDefault="00453A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91"/>
    <w:rsid w:val="001171A3"/>
    <w:rsid w:val="00453AEE"/>
    <w:rsid w:val="0091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2EDB"/>
  <w15:docId w15:val="{1C2DD52F-0C22-4DEB-A88C-D4A79F1F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5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специалист отд.гос. РНПА Сухинин О.С.</cp:lastModifiedBy>
  <cp:revision>2</cp:revision>
  <dcterms:created xsi:type="dcterms:W3CDTF">2020-04-22T12:18:00Z</dcterms:created>
  <dcterms:modified xsi:type="dcterms:W3CDTF">2020-04-22T12:22:00Z</dcterms:modified>
</cp:coreProperties>
</file>