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046751" w14:textId="77777777" w:rsidR="003113C9" w:rsidRDefault="005C51AB">
      <w:pPr>
        <w:pStyle w:val="1"/>
        <w:shd w:val="clear" w:color="auto" w:fill="auto"/>
        <w:spacing w:before="260"/>
        <w:ind w:left="5280" w:right="700" w:firstLine="0"/>
        <w:rPr>
          <w:sz w:val="26"/>
          <w:szCs w:val="26"/>
        </w:rPr>
      </w:pPr>
      <w:r>
        <w:rPr>
          <w:sz w:val="26"/>
          <w:szCs w:val="26"/>
        </w:rPr>
        <w:t>Приложение</w:t>
      </w:r>
    </w:p>
    <w:p w14:paraId="6AFC7F6A" w14:textId="77777777" w:rsidR="003113C9" w:rsidRDefault="005C51AB">
      <w:pPr>
        <w:pStyle w:val="1"/>
        <w:shd w:val="clear" w:color="auto" w:fill="auto"/>
        <w:spacing w:after="660"/>
        <w:ind w:left="5280" w:right="700" w:firstLine="0"/>
        <w:rPr>
          <w:sz w:val="26"/>
          <w:szCs w:val="26"/>
        </w:rPr>
      </w:pPr>
      <w:r>
        <w:rPr>
          <w:sz w:val="26"/>
          <w:szCs w:val="26"/>
        </w:rPr>
        <w:t>к Распоряжению Главы Донецкой Народной Республики от 10 июля 2018 №230</w:t>
      </w:r>
    </w:p>
    <w:p w14:paraId="73B10269" w14:textId="77777777" w:rsidR="003113C9" w:rsidRDefault="005C51AB">
      <w:pPr>
        <w:pStyle w:val="1"/>
        <w:shd w:val="clear" w:color="auto" w:fill="auto"/>
        <w:spacing w:line="276" w:lineRule="auto"/>
        <w:ind w:firstLine="0"/>
        <w:jc w:val="center"/>
      </w:pPr>
      <w:r>
        <w:t>ПОЛОЖЕНИЕ</w:t>
      </w:r>
    </w:p>
    <w:p w14:paraId="68B66E8D" w14:textId="77777777" w:rsidR="003113C9" w:rsidRDefault="005C51AB">
      <w:pPr>
        <w:pStyle w:val="1"/>
        <w:shd w:val="clear" w:color="auto" w:fill="auto"/>
        <w:spacing w:after="360" w:line="276" w:lineRule="auto"/>
        <w:ind w:firstLine="0"/>
        <w:jc w:val="center"/>
      </w:pPr>
      <w:r>
        <w:t>о Комиссии по выявлению неисполненных обязательств Общества с</w:t>
      </w:r>
      <w:r>
        <w:br/>
        <w:t>ограниченной ответственностью «КОЛОС Д», а также неисполненных</w:t>
      </w:r>
      <w:r>
        <w:br/>
        <w:t>обязательств перед ним</w:t>
      </w:r>
    </w:p>
    <w:p w14:paraId="39BC1388" w14:textId="77777777" w:rsidR="003113C9" w:rsidRDefault="005C51AB">
      <w:pPr>
        <w:pStyle w:val="1"/>
        <w:numPr>
          <w:ilvl w:val="0"/>
          <w:numId w:val="1"/>
        </w:numPr>
        <w:shd w:val="clear" w:color="auto" w:fill="auto"/>
        <w:tabs>
          <w:tab w:val="left" w:pos="1050"/>
        </w:tabs>
        <w:ind w:firstLine="740"/>
        <w:jc w:val="both"/>
      </w:pPr>
      <w:r>
        <w:t>Комиссия по выявлению неисполненных обязательств Общества с ограниченной ответственностью «КОЛОС Д» (ИКЮЛ 39743070), а также неисполненных обязательств перед ним (далее - Комиссия) - совещательный, коллегиальный орган, по рассмотрению документов, подтвержд</w:t>
      </w:r>
      <w:r>
        <w:t xml:space="preserve">ающих наличие неисполненных обязательств Общества с ограниченной ответственностью «КОЛОС Д» (ИКЮЛ 39743070) (далее - ООО «КОЛОС Д») возникших до вступления в силу настоящего Порядка (далее - документы) перед физическими лицами, субъектами хозяйствования и </w:t>
      </w:r>
      <w:r>
        <w:t>приравненными к ним лицами, органами государственной власти (далее - кредиторы), а также по рассмотрению документов, подтверждающих наличие неисполненных обязательств перед ООО «КОЛОС Д» возникших до вступления в силу настоящего Порядка, не исполненных физ</w:t>
      </w:r>
      <w:r>
        <w:t>ическими лицами, субъектами хозяйствования и приравненными к ним лицами, органами государственной власти (далее - дебиторы).</w:t>
      </w:r>
    </w:p>
    <w:p w14:paraId="7F4608FE" w14:textId="77777777" w:rsidR="003113C9" w:rsidRDefault="005C51AB">
      <w:pPr>
        <w:pStyle w:val="1"/>
        <w:numPr>
          <w:ilvl w:val="0"/>
          <w:numId w:val="1"/>
        </w:numPr>
        <w:shd w:val="clear" w:color="auto" w:fill="auto"/>
        <w:tabs>
          <w:tab w:val="left" w:pos="1050"/>
        </w:tabs>
        <w:ind w:firstLine="740"/>
        <w:jc w:val="both"/>
      </w:pPr>
      <w:r>
        <w:t>Документы, предоставленные кредиторами и дебиторами, подлежат обязательному рассмотрению Комиссией, в состав которой входят: ГОСУДА</w:t>
      </w:r>
      <w:r>
        <w:t>РСТВЕННАЯ КОРПОРАЦИЯ «АГРАРНЫЙ ДОНБАСС», Министерство доходов и сборов Донецкой Народной Республики, Генеральная прокуратура Донецкой Народной Республики (далее - субъекты, входящие в состав Комиссии).</w:t>
      </w:r>
    </w:p>
    <w:p w14:paraId="3CD3E824" w14:textId="77777777" w:rsidR="003113C9" w:rsidRDefault="005C51AB">
      <w:pPr>
        <w:pStyle w:val="1"/>
        <w:shd w:val="clear" w:color="auto" w:fill="auto"/>
        <w:ind w:firstLine="740"/>
        <w:jc w:val="both"/>
      </w:pPr>
      <w:r>
        <w:t>Членами Комиссии являются делегированные руководителям</w:t>
      </w:r>
      <w:r>
        <w:t>и соответствующих субъектов, входящих в состав Комиссии, работники ГОСУДАРСТВЕННОЙ КОРПОРАЦИИ «АГРАРНЫЙ ДОНБАСС», сотрудники Министерства доходов и сборов Донецкой Народной Республики, Генеральной прокуратуры Донецкой Народной Республики.</w:t>
      </w:r>
    </w:p>
    <w:p w14:paraId="287D8E43" w14:textId="77777777" w:rsidR="003113C9" w:rsidRDefault="005C51AB">
      <w:pPr>
        <w:pStyle w:val="1"/>
        <w:shd w:val="clear" w:color="auto" w:fill="auto"/>
        <w:ind w:firstLine="740"/>
        <w:jc w:val="both"/>
      </w:pPr>
      <w:r>
        <w:t>По решению Минист</w:t>
      </w:r>
      <w:r>
        <w:t>ерства доходов и сборов Донецкой Народной Республики в состав Комиссии могут быть включены другие лица.</w:t>
      </w:r>
    </w:p>
    <w:p w14:paraId="73C76A5E" w14:textId="77777777" w:rsidR="003113C9" w:rsidRDefault="005C51AB">
      <w:pPr>
        <w:pStyle w:val="1"/>
        <w:shd w:val="clear" w:color="auto" w:fill="auto"/>
        <w:ind w:firstLine="740"/>
        <w:jc w:val="both"/>
      </w:pPr>
      <w:r>
        <w:t>В случае принятия решения о включении в состав Комиссии других лиц, указанные лица являются отдельным субъектом, входящим в состав Комиссии.</w:t>
      </w:r>
    </w:p>
    <w:p w14:paraId="444883AC" w14:textId="77777777" w:rsidR="003113C9" w:rsidRDefault="005C51AB">
      <w:pPr>
        <w:pStyle w:val="1"/>
        <w:numPr>
          <w:ilvl w:val="0"/>
          <w:numId w:val="1"/>
        </w:numPr>
        <w:shd w:val="clear" w:color="auto" w:fill="auto"/>
        <w:tabs>
          <w:tab w:val="left" w:pos="1055"/>
        </w:tabs>
        <w:ind w:firstLine="740"/>
        <w:jc w:val="both"/>
      </w:pPr>
      <w:r>
        <w:t>Персональны</w:t>
      </w:r>
      <w:r>
        <w:t xml:space="preserve">й состав Комиссии утверждается приказом Министерства доходов и сборов Донецкой Народной Республики. В Комиссию входят Председатель, заместитель Председателя и секретарь, три представителя </w:t>
      </w:r>
      <w:r>
        <w:lastRenderedPageBreak/>
        <w:t>Министерства доходов и сборов Донецкой Народной Республики, три пред</w:t>
      </w:r>
      <w:r>
        <w:t>ставителя Генеральной Прокуратуры, а так же другие лица, по решению Министерства доходов и сборов Донецкой Народной Республики. Комиссию возглавляет Председатель Комиссии. Председателем, заместителем Председателя и секретарем Комиссии являются представител</w:t>
      </w:r>
      <w:r>
        <w:t>и ГОСУДАРСТВЕННОЙ КОРПОРАЦИИ «АГРАРНЫЙ ДОНБАСС».</w:t>
      </w:r>
    </w:p>
    <w:p w14:paraId="2CF02A23" w14:textId="77777777" w:rsidR="003113C9" w:rsidRDefault="005C51AB">
      <w:pPr>
        <w:pStyle w:val="1"/>
        <w:numPr>
          <w:ilvl w:val="0"/>
          <w:numId w:val="1"/>
        </w:numPr>
        <w:shd w:val="clear" w:color="auto" w:fill="auto"/>
        <w:tabs>
          <w:tab w:val="left" w:pos="1065"/>
        </w:tabs>
        <w:ind w:firstLine="740"/>
        <w:jc w:val="both"/>
      </w:pPr>
      <w:r>
        <w:t>Основными задачами Комиссии являются:</w:t>
      </w:r>
    </w:p>
    <w:p w14:paraId="148D5397" w14:textId="4980CB38" w:rsidR="003113C9" w:rsidRDefault="005C51AB">
      <w:pPr>
        <w:pStyle w:val="1"/>
        <w:shd w:val="clear" w:color="auto" w:fill="auto"/>
        <w:ind w:firstLine="1040"/>
        <w:jc w:val="both"/>
      </w:pPr>
      <w:r>
        <w:t>4.1</w:t>
      </w:r>
      <w:r>
        <w:t>.</w:t>
      </w:r>
      <w:r w:rsidR="00520E8A">
        <w:t xml:space="preserve"> </w:t>
      </w:r>
      <w:r>
        <w:t>Рассмотрение и установление соответствия предоставленных документов, требованиям законодательства;</w:t>
      </w:r>
    </w:p>
    <w:p w14:paraId="0CCC774A" w14:textId="77777777" w:rsidR="003113C9" w:rsidRDefault="005C51AB">
      <w:pPr>
        <w:pStyle w:val="1"/>
        <w:numPr>
          <w:ilvl w:val="1"/>
          <w:numId w:val="1"/>
        </w:numPr>
        <w:shd w:val="clear" w:color="auto" w:fill="auto"/>
        <w:tabs>
          <w:tab w:val="left" w:pos="1535"/>
        </w:tabs>
        <w:ind w:firstLine="1040"/>
        <w:jc w:val="both"/>
      </w:pPr>
      <w:r>
        <w:t xml:space="preserve">Принятие протокольных решений о подтверждении наличия у </w:t>
      </w:r>
      <w:r>
        <w:t>кредитора неисполненных обязательств ООО «КОЛОС Д», а также наличия у дебитора неисполненных обязательств перед ООО «КОЛОС Д», с указанием сумм;</w:t>
      </w:r>
    </w:p>
    <w:p w14:paraId="1B090489" w14:textId="77777777" w:rsidR="003113C9" w:rsidRDefault="005C51AB">
      <w:pPr>
        <w:pStyle w:val="1"/>
        <w:numPr>
          <w:ilvl w:val="1"/>
          <w:numId w:val="1"/>
        </w:numPr>
        <w:shd w:val="clear" w:color="auto" w:fill="auto"/>
        <w:tabs>
          <w:tab w:val="left" w:pos="1525"/>
        </w:tabs>
        <w:ind w:firstLine="1040"/>
        <w:jc w:val="both"/>
      </w:pPr>
      <w:r>
        <w:t>Составление и направление списков кредиторов и дебиторов ООО «КОЛОС Д» Главе Донецкой Народной Республики для п</w:t>
      </w:r>
      <w:r>
        <w:t>ринятия соответствующего решения.</w:t>
      </w:r>
    </w:p>
    <w:p w14:paraId="43FFCD84" w14:textId="77777777" w:rsidR="003113C9" w:rsidRDefault="005C51AB">
      <w:pPr>
        <w:pStyle w:val="1"/>
        <w:numPr>
          <w:ilvl w:val="0"/>
          <w:numId w:val="1"/>
        </w:numPr>
        <w:shd w:val="clear" w:color="auto" w:fill="auto"/>
        <w:tabs>
          <w:tab w:val="left" w:pos="1065"/>
        </w:tabs>
        <w:ind w:firstLine="740"/>
        <w:jc w:val="both"/>
      </w:pPr>
      <w:r>
        <w:t>Комиссия для выполнения вышеизложенных задач имеет право:</w:t>
      </w:r>
    </w:p>
    <w:p w14:paraId="477C2150" w14:textId="77777777" w:rsidR="003113C9" w:rsidRDefault="005C51AB">
      <w:pPr>
        <w:pStyle w:val="1"/>
        <w:numPr>
          <w:ilvl w:val="0"/>
          <w:numId w:val="2"/>
        </w:numPr>
        <w:shd w:val="clear" w:color="auto" w:fill="auto"/>
        <w:tabs>
          <w:tab w:val="left" w:pos="1530"/>
        </w:tabs>
        <w:ind w:firstLine="1040"/>
        <w:jc w:val="both"/>
      </w:pPr>
      <w:r>
        <w:t>Запрашивать и получать в установленном порядке необходимую информацию от органов государственной власти, органов местного самоуправления, предприятий, учреждений, о</w:t>
      </w:r>
      <w:r>
        <w:t>рганизаций всех форм собственности;</w:t>
      </w:r>
    </w:p>
    <w:p w14:paraId="0016C42C" w14:textId="77777777" w:rsidR="003113C9" w:rsidRDefault="005C51AB">
      <w:pPr>
        <w:pStyle w:val="1"/>
        <w:numPr>
          <w:ilvl w:val="0"/>
          <w:numId w:val="2"/>
        </w:numPr>
        <w:shd w:val="clear" w:color="auto" w:fill="auto"/>
        <w:tabs>
          <w:tab w:val="left" w:pos="1535"/>
        </w:tabs>
        <w:ind w:firstLine="1040"/>
        <w:jc w:val="both"/>
      </w:pPr>
      <w:r>
        <w:t>Давать поручения, связанные с рассмотрением документов кредиторов о наличии неисполненных обязательств ООО «КОЛОС Д», а также дебиторов о наличии неисполненных обязательств перед ООО «КОЛОС Д», органам государственной вл</w:t>
      </w:r>
      <w:r>
        <w:t>асти, органам местного самоуправления, предприятиям, учреждениям, организациям всех форм собственности;</w:t>
      </w:r>
    </w:p>
    <w:p w14:paraId="047071C1" w14:textId="77777777" w:rsidR="003113C9" w:rsidRDefault="005C51AB">
      <w:pPr>
        <w:pStyle w:val="1"/>
        <w:numPr>
          <w:ilvl w:val="0"/>
          <w:numId w:val="2"/>
        </w:numPr>
        <w:shd w:val="clear" w:color="auto" w:fill="auto"/>
        <w:tabs>
          <w:tab w:val="left" w:pos="1535"/>
        </w:tabs>
        <w:ind w:firstLine="1040"/>
        <w:jc w:val="both"/>
      </w:pPr>
      <w:r>
        <w:t xml:space="preserve">Привлекать к работе Комиссии соответствующих специалистов, экспертов и иных лиц, обладающих специальными знаниями для предоставления пояснений, а также </w:t>
      </w:r>
      <w:r>
        <w:t>для проведения экспертизы подлинности документов, которые были предоставлены кредиторами, дебиторами.</w:t>
      </w:r>
    </w:p>
    <w:p w14:paraId="68C89B34" w14:textId="77777777" w:rsidR="003113C9" w:rsidRDefault="005C51AB">
      <w:pPr>
        <w:pStyle w:val="1"/>
        <w:numPr>
          <w:ilvl w:val="0"/>
          <w:numId w:val="1"/>
        </w:numPr>
        <w:shd w:val="clear" w:color="auto" w:fill="auto"/>
        <w:tabs>
          <w:tab w:val="left" w:pos="1065"/>
        </w:tabs>
        <w:ind w:firstLine="740"/>
        <w:jc w:val="both"/>
      </w:pPr>
      <w:r>
        <w:t>Порядок работы Комиссии.</w:t>
      </w:r>
    </w:p>
    <w:p w14:paraId="72F71A2F" w14:textId="77777777" w:rsidR="003113C9" w:rsidRDefault="005C51AB">
      <w:pPr>
        <w:pStyle w:val="1"/>
        <w:numPr>
          <w:ilvl w:val="0"/>
          <w:numId w:val="3"/>
        </w:numPr>
        <w:shd w:val="clear" w:color="auto" w:fill="auto"/>
        <w:tabs>
          <w:tab w:val="left" w:pos="1525"/>
        </w:tabs>
        <w:ind w:firstLine="1040"/>
        <w:jc w:val="both"/>
      </w:pPr>
      <w:r>
        <w:t>Формой работы Комиссии является заседание, которое проводится по решению Председателя Комиссии.</w:t>
      </w:r>
    </w:p>
    <w:p w14:paraId="0CB47437" w14:textId="77777777" w:rsidR="003113C9" w:rsidRDefault="005C51AB">
      <w:pPr>
        <w:pStyle w:val="1"/>
        <w:numPr>
          <w:ilvl w:val="0"/>
          <w:numId w:val="3"/>
        </w:numPr>
        <w:shd w:val="clear" w:color="auto" w:fill="auto"/>
        <w:tabs>
          <w:tab w:val="left" w:pos="1550"/>
        </w:tabs>
        <w:ind w:left="1020" w:firstLine="0"/>
        <w:jc w:val="both"/>
      </w:pPr>
      <w:r>
        <w:t xml:space="preserve">Заседание Комиссии ведет </w:t>
      </w:r>
      <w:r>
        <w:t>Председатель Комиссии.</w:t>
      </w:r>
    </w:p>
    <w:p w14:paraId="01DB0E44" w14:textId="77777777" w:rsidR="003113C9" w:rsidRDefault="005C51AB">
      <w:pPr>
        <w:pStyle w:val="1"/>
        <w:shd w:val="clear" w:color="auto" w:fill="auto"/>
        <w:ind w:firstLine="1040"/>
        <w:jc w:val="both"/>
      </w:pPr>
      <w:r>
        <w:t>Заседание Комиссии является правомочным при наличии на нем не менее 2/3 субъектов, входящих в состав Комиссии и не менее одного представителя от присутствующих субъектов входящих в состав Комиссии (за исключением ГОСУДАРСТВЕННОЙ КОРП</w:t>
      </w:r>
      <w:r>
        <w:t>ОРАЦИИ «АГРАРНЫЙ ДОНБАСС», от которой в обязательном порядке принимают участие Председатель или его заместитель, секретарь Комиссии).</w:t>
      </w:r>
    </w:p>
    <w:p w14:paraId="4BBF0797" w14:textId="77777777" w:rsidR="003113C9" w:rsidRDefault="005C51AB">
      <w:pPr>
        <w:pStyle w:val="1"/>
        <w:numPr>
          <w:ilvl w:val="0"/>
          <w:numId w:val="3"/>
        </w:numPr>
        <w:shd w:val="clear" w:color="auto" w:fill="auto"/>
        <w:tabs>
          <w:tab w:val="left" w:pos="1525"/>
        </w:tabs>
        <w:ind w:firstLine="1040"/>
        <w:jc w:val="both"/>
      </w:pPr>
      <w:r>
        <w:t>Каждый соответствующий субъект, входящий в состав Комиссии, имеет один голос.</w:t>
      </w:r>
    </w:p>
    <w:p w14:paraId="7A93113C" w14:textId="77777777" w:rsidR="003113C9" w:rsidRDefault="005C51AB">
      <w:pPr>
        <w:pStyle w:val="1"/>
        <w:numPr>
          <w:ilvl w:val="0"/>
          <w:numId w:val="3"/>
        </w:numPr>
        <w:shd w:val="clear" w:color="auto" w:fill="auto"/>
        <w:tabs>
          <w:tab w:val="left" w:pos="1525"/>
        </w:tabs>
        <w:ind w:firstLine="1040"/>
        <w:jc w:val="both"/>
      </w:pPr>
      <w:r>
        <w:t>Решения Комиссии принимаются простым большин</w:t>
      </w:r>
      <w:r>
        <w:t>ством голосов от общего числа присутствующих и оформляются протоколом.</w:t>
      </w:r>
    </w:p>
    <w:p w14:paraId="7709126B" w14:textId="77777777" w:rsidR="003113C9" w:rsidRDefault="005C51AB">
      <w:pPr>
        <w:pStyle w:val="1"/>
        <w:numPr>
          <w:ilvl w:val="0"/>
          <w:numId w:val="3"/>
        </w:numPr>
        <w:shd w:val="clear" w:color="auto" w:fill="auto"/>
        <w:tabs>
          <w:tab w:val="left" w:pos="1585"/>
        </w:tabs>
        <w:ind w:firstLine="1020"/>
        <w:jc w:val="both"/>
      </w:pPr>
      <w:r>
        <w:lastRenderedPageBreak/>
        <w:t>Подготовку заседания Комиссии и материалов для рассмотрения на ее заседании обеспечивает секретарь Комиссии. О дате проведения заседания Комиссии секретарь уведомляет членов Комиссии не</w:t>
      </w:r>
      <w:r>
        <w:t xml:space="preserve"> позднее, чем за 3 (три) рабочих дня до его проведения. Протокол заседания ведет секретарь Комиссии.</w:t>
      </w:r>
    </w:p>
    <w:p w14:paraId="32149B2B" w14:textId="77777777" w:rsidR="003113C9" w:rsidRDefault="005C51AB">
      <w:pPr>
        <w:pStyle w:val="1"/>
        <w:numPr>
          <w:ilvl w:val="0"/>
          <w:numId w:val="3"/>
        </w:numPr>
        <w:shd w:val="clear" w:color="auto" w:fill="auto"/>
        <w:tabs>
          <w:tab w:val="left" w:pos="1610"/>
        </w:tabs>
        <w:ind w:left="1020" w:firstLine="0"/>
        <w:jc w:val="both"/>
      </w:pPr>
      <w:r>
        <w:t>Повестку дня Комиссии формирует Председатель Комиссии.</w:t>
      </w:r>
    </w:p>
    <w:p w14:paraId="5B9183AE" w14:textId="77777777" w:rsidR="003113C9" w:rsidRDefault="005C51AB">
      <w:pPr>
        <w:pStyle w:val="1"/>
        <w:numPr>
          <w:ilvl w:val="0"/>
          <w:numId w:val="3"/>
        </w:numPr>
        <w:shd w:val="clear" w:color="auto" w:fill="auto"/>
        <w:tabs>
          <w:tab w:val="left" w:pos="1580"/>
        </w:tabs>
        <w:ind w:firstLine="1020"/>
        <w:jc w:val="both"/>
      </w:pPr>
      <w:r>
        <w:t xml:space="preserve">Решения Комиссии принимаются путем открытого голосования членами Комиссии. Секретарь Комиссии права </w:t>
      </w:r>
      <w:r>
        <w:t>голоса не имеет.</w:t>
      </w:r>
    </w:p>
    <w:p w14:paraId="787599DA" w14:textId="77777777" w:rsidR="003113C9" w:rsidRDefault="005C51AB">
      <w:pPr>
        <w:pStyle w:val="1"/>
        <w:numPr>
          <w:ilvl w:val="0"/>
          <w:numId w:val="3"/>
        </w:numPr>
        <w:shd w:val="clear" w:color="auto" w:fill="auto"/>
        <w:tabs>
          <w:tab w:val="left" w:pos="1610"/>
        </w:tabs>
        <w:ind w:firstLine="1020"/>
        <w:jc w:val="both"/>
      </w:pPr>
      <w:r>
        <w:t>Председатель Комиссии голосует последним.</w:t>
      </w:r>
    </w:p>
    <w:p w14:paraId="529C32C3" w14:textId="77777777" w:rsidR="003113C9" w:rsidRDefault="005C51AB">
      <w:pPr>
        <w:pStyle w:val="1"/>
        <w:numPr>
          <w:ilvl w:val="0"/>
          <w:numId w:val="3"/>
        </w:numPr>
        <w:shd w:val="clear" w:color="auto" w:fill="auto"/>
        <w:tabs>
          <w:tab w:val="left" w:pos="1610"/>
        </w:tabs>
        <w:ind w:left="1020" w:firstLine="0"/>
        <w:jc w:val="both"/>
      </w:pPr>
      <w:r>
        <w:t>Члены Комиссии не могут воздерживаться от голосования.</w:t>
      </w:r>
    </w:p>
    <w:p w14:paraId="4D543257" w14:textId="77777777" w:rsidR="003113C9" w:rsidRDefault="005C51AB">
      <w:pPr>
        <w:pStyle w:val="1"/>
        <w:numPr>
          <w:ilvl w:val="0"/>
          <w:numId w:val="3"/>
        </w:numPr>
        <w:shd w:val="clear" w:color="auto" w:fill="auto"/>
        <w:tabs>
          <w:tab w:val="left" w:pos="1750"/>
        </w:tabs>
        <w:ind w:left="1020" w:firstLine="0"/>
        <w:jc w:val="both"/>
      </w:pPr>
      <w:r>
        <w:t>Решения Комиссии оформляются протоколом.</w:t>
      </w:r>
    </w:p>
    <w:p w14:paraId="321C02BB" w14:textId="77777777" w:rsidR="003113C9" w:rsidRDefault="005C51AB">
      <w:pPr>
        <w:pStyle w:val="1"/>
        <w:numPr>
          <w:ilvl w:val="0"/>
          <w:numId w:val="3"/>
        </w:numPr>
        <w:shd w:val="clear" w:color="auto" w:fill="auto"/>
        <w:tabs>
          <w:tab w:val="left" w:pos="1720"/>
        </w:tabs>
        <w:ind w:firstLine="1020"/>
        <w:jc w:val="both"/>
      </w:pPr>
      <w:r>
        <w:t>Протокол подписывается всеми членами Комиссии, которые присутствовали при голосовании.</w:t>
      </w:r>
    </w:p>
    <w:p w14:paraId="77A19294" w14:textId="77777777" w:rsidR="003113C9" w:rsidRDefault="005C51AB">
      <w:pPr>
        <w:pStyle w:val="1"/>
        <w:numPr>
          <w:ilvl w:val="0"/>
          <w:numId w:val="1"/>
        </w:numPr>
        <w:shd w:val="clear" w:color="auto" w:fill="auto"/>
        <w:tabs>
          <w:tab w:val="left" w:pos="1095"/>
        </w:tabs>
        <w:ind w:firstLine="740"/>
        <w:jc w:val="both"/>
      </w:pPr>
      <w:r>
        <w:t xml:space="preserve">На </w:t>
      </w:r>
      <w:r>
        <w:t>основании протокольных решений, Комиссия составляет списки кредиторов, дебиторов, и направляет Главе Донецкой Народной Республики для принятия соответствующего решения.</w:t>
      </w:r>
    </w:p>
    <w:p w14:paraId="0C811F05" w14:textId="77777777" w:rsidR="003113C9" w:rsidRDefault="005C51AB">
      <w:pPr>
        <w:pStyle w:val="1"/>
        <w:shd w:val="clear" w:color="auto" w:fill="auto"/>
        <w:ind w:firstLine="740"/>
        <w:jc w:val="both"/>
      </w:pPr>
      <w:r>
        <w:t>Комиссия не предоставляет кредиторам и дебиторам протоколы или выписки из них.</w:t>
      </w:r>
    </w:p>
    <w:p w14:paraId="508FC1FB" w14:textId="77777777" w:rsidR="003113C9" w:rsidRDefault="005C51AB">
      <w:pPr>
        <w:pStyle w:val="1"/>
        <w:numPr>
          <w:ilvl w:val="0"/>
          <w:numId w:val="1"/>
        </w:numPr>
        <w:shd w:val="clear" w:color="auto" w:fill="auto"/>
        <w:tabs>
          <w:tab w:val="left" w:pos="1120"/>
        </w:tabs>
        <w:ind w:firstLine="740"/>
        <w:jc w:val="both"/>
      </w:pPr>
      <w:r>
        <w:t>Председа</w:t>
      </w:r>
      <w:r>
        <w:t>тель Комиссии:</w:t>
      </w:r>
    </w:p>
    <w:p w14:paraId="361198BE" w14:textId="77777777" w:rsidR="003113C9" w:rsidRDefault="005C51AB">
      <w:pPr>
        <w:pStyle w:val="1"/>
        <w:numPr>
          <w:ilvl w:val="0"/>
          <w:numId w:val="4"/>
        </w:numPr>
        <w:shd w:val="clear" w:color="auto" w:fill="auto"/>
        <w:tabs>
          <w:tab w:val="left" w:pos="1605"/>
        </w:tabs>
        <w:ind w:left="1020" w:firstLine="0"/>
        <w:jc w:val="both"/>
      </w:pPr>
      <w:r>
        <w:t>Осуществляет общее руководство работой Комиссии;</w:t>
      </w:r>
    </w:p>
    <w:p w14:paraId="5C1D93B4" w14:textId="77777777" w:rsidR="003113C9" w:rsidRDefault="005C51AB">
      <w:pPr>
        <w:pStyle w:val="1"/>
        <w:numPr>
          <w:ilvl w:val="0"/>
          <w:numId w:val="4"/>
        </w:numPr>
        <w:shd w:val="clear" w:color="auto" w:fill="auto"/>
        <w:tabs>
          <w:tab w:val="left" w:pos="1605"/>
        </w:tabs>
        <w:ind w:left="1020" w:firstLine="0"/>
        <w:jc w:val="both"/>
      </w:pPr>
      <w:r>
        <w:t>Вносит предложения по изменению состава Комиссии;</w:t>
      </w:r>
    </w:p>
    <w:p w14:paraId="75B842B2" w14:textId="77777777" w:rsidR="003113C9" w:rsidRDefault="005C51AB">
      <w:pPr>
        <w:pStyle w:val="1"/>
        <w:numPr>
          <w:ilvl w:val="0"/>
          <w:numId w:val="4"/>
        </w:numPr>
        <w:shd w:val="clear" w:color="auto" w:fill="auto"/>
        <w:tabs>
          <w:tab w:val="left" w:pos="1605"/>
        </w:tabs>
        <w:ind w:left="1020" w:firstLine="0"/>
        <w:jc w:val="both"/>
      </w:pPr>
      <w:r>
        <w:t>Решает организационные вопросы, связанные с работой Комиссии;</w:t>
      </w:r>
    </w:p>
    <w:p w14:paraId="38E38C7E" w14:textId="77777777" w:rsidR="003113C9" w:rsidRDefault="005C51AB">
      <w:pPr>
        <w:pStyle w:val="1"/>
        <w:numPr>
          <w:ilvl w:val="0"/>
          <w:numId w:val="4"/>
        </w:numPr>
        <w:shd w:val="clear" w:color="auto" w:fill="auto"/>
        <w:tabs>
          <w:tab w:val="left" w:pos="1605"/>
        </w:tabs>
        <w:ind w:left="1020" w:firstLine="0"/>
        <w:jc w:val="both"/>
      </w:pPr>
      <w:r>
        <w:t>Подписывает протокольные решения Комиссии:</w:t>
      </w:r>
    </w:p>
    <w:p w14:paraId="0C9191EC" w14:textId="77777777" w:rsidR="003113C9" w:rsidRDefault="005C51AB">
      <w:pPr>
        <w:pStyle w:val="1"/>
        <w:numPr>
          <w:ilvl w:val="0"/>
          <w:numId w:val="4"/>
        </w:numPr>
        <w:shd w:val="clear" w:color="auto" w:fill="auto"/>
        <w:tabs>
          <w:tab w:val="left" w:pos="1580"/>
        </w:tabs>
        <w:ind w:firstLine="1020"/>
        <w:jc w:val="both"/>
      </w:pPr>
      <w:r>
        <w:t xml:space="preserve">В случае отсутствия </w:t>
      </w:r>
      <w:r>
        <w:t>Председателя Комиссии его обязанности исполняет заместитель Председателя Комиссии.</w:t>
      </w:r>
    </w:p>
    <w:p w14:paraId="4797BD89" w14:textId="77777777" w:rsidR="003113C9" w:rsidRDefault="005C51AB">
      <w:pPr>
        <w:pStyle w:val="1"/>
        <w:numPr>
          <w:ilvl w:val="0"/>
          <w:numId w:val="1"/>
        </w:numPr>
        <w:shd w:val="clear" w:color="auto" w:fill="auto"/>
        <w:tabs>
          <w:tab w:val="left" w:pos="1125"/>
        </w:tabs>
        <w:ind w:firstLine="740"/>
        <w:jc w:val="both"/>
      </w:pPr>
      <w:r>
        <w:t>Заместитель Председателя Комиссии:</w:t>
      </w:r>
    </w:p>
    <w:p w14:paraId="234F1074" w14:textId="77777777" w:rsidR="003113C9" w:rsidRDefault="005C51AB">
      <w:pPr>
        <w:pStyle w:val="1"/>
        <w:numPr>
          <w:ilvl w:val="0"/>
          <w:numId w:val="5"/>
        </w:numPr>
        <w:shd w:val="clear" w:color="auto" w:fill="auto"/>
        <w:tabs>
          <w:tab w:val="left" w:pos="1610"/>
        </w:tabs>
        <w:ind w:left="1020" w:firstLine="0"/>
        <w:jc w:val="both"/>
      </w:pPr>
      <w:r>
        <w:t>Выполняет поручения Председателя Комиссии;</w:t>
      </w:r>
    </w:p>
    <w:p w14:paraId="2B370A42" w14:textId="77777777" w:rsidR="003113C9" w:rsidRDefault="005C51AB">
      <w:pPr>
        <w:pStyle w:val="1"/>
        <w:numPr>
          <w:ilvl w:val="0"/>
          <w:numId w:val="5"/>
        </w:numPr>
        <w:shd w:val="clear" w:color="auto" w:fill="auto"/>
        <w:tabs>
          <w:tab w:val="left" w:pos="1585"/>
        </w:tabs>
        <w:ind w:firstLine="1020"/>
        <w:jc w:val="both"/>
      </w:pPr>
      <w:r>
        <w:t>Готовит предложения по основным направлениям деятельности Комиссии;</w:t>
      </w:r>
    </w:p>
    <w:p w14:paraId="799150D4" w14:textId="77777777" w:rsidR="003113C9" w:rsidRDefault="005C51AB">
      <w:pPr>
        <w:pStyle w:val="1"/>
        <w:numPr>
          <w:ilvl w:val="0"/>
          <w:numId w:val="5"/>
        </w:numPr>
        <w:shd w:val="clear" w:color="auto" w:fill="auto"/>
        <w:tabs>
          <w:tab w:val="left" w:pos="1615"/>
        </w:tabs>
        <w:ind w:left="1020" w:firstLine="0"/>
        <w:jc w:val="both"/>
      </w:pPr>
      <w:r>
        <w:t>Координирует деятельность К</w:t>
      </w:r>
      <w:r>
        <w:t>омиссии;</w:t>
      </w:r>
    </w:p>
    <w:p w14:paraId="56D6C076" w14:textId="77777777" w:rsidR="003113C9" w:rsidRDefault="005C51AB">
      <w:pPr>
        <w:pStyle w:val="1"/>
        <w:numPr>
          <w:ilvl w:val="0"/>
          <w:numId w:val="5"/>
        </w:numPr>
        <w:shd w:val="clear" w:color="auto" w:fill="auto"/>
        <w:tabs>
          <w:tab w:val="left" w:pos="1784"/>
        </w:tabs>
        <w:ind w:firstLine="1020"/>
        <w:jc w:val="both"/>
      </w:pPr>
      <w:r>
        <w:t>Ведет заседания Комиссии при отсутствии Председателя Комиссии.</w:t>
      </w:r>
    </w:p>
    <w:p w14:paraId="07A25AFE" w14:textId="77777777" w:rsidR="003113C9" w:rsidRDefault="005C51AB">
      <w:pPr>
        <w:pStyle w:val="1"/>
        <w:numPr>
          <w:ilvl w:val="0"/>
          <w:numId w:val="1"/>
        </w:numPr>
        <w:shd w:val="clear" w:color="auto" w:fill="auto"/>
        <w:tabs>
          <w:tab w:val="left" w:pos="1235"/>
        </w:tabs>
        <w:ind w:firstLine="740"/>
        <w:jc w:val="both"/>
      </w:pPr>
      <w:r>
        <w:t>Секретарь Комиссии:</w:t>
      </w:r>
    </w:p>
    <w:p w14:paraId="7A8979DE" w14:textId="77777777" w:rsidR="003113C9" w:rsidRDefault="005C51AB">
      <w:pPr>
        <w:pStyle w:val="1"/>
        <w:numPr>
          <w:ilvl w:val="0"/>
          <w:numId w:val="6"/>
        </w:numPr>
        <w:shd w:val="clear" w:color="auto" w:fill="auto"/>
        <w:tabs>
          <w:tab w:val="left" w:pos="1855"/>
        </w:tabs>
        <w:ind w:firstLine="1180"/>
        <w:jc w:val="both"/>
      </w:pPr>
      <w:r>
        <w:t>Извещает членов Комиссии о дате, месте и времени проведения заседаний комиссии;</w:t>
      </w:r>
    </w:p>
    <w:p w14:paraId="07153150" w14:textId="77777777" w:rsidR="003113C9" w:rsidRDefault="005C51AB">
      <w:pPr>
        <w:pStyle w:val="1"/>
        <w:numPr>
          <w:ilvl w:val="0"/>
          <w:numId w:val="6"/>
        </w:numPr>
        <w:shd w:val="clear" w:color="auto" w:fill="auto"/>
        <w:tabs>
          <w:tab w:val="left" w:pos="1870"/>
        </w:tabs>
        <w:ind w:left="1160" w:firstLine="0"/>
        <w:jc w:val="both"/>
      </w:pPr>
      <w:r>
        <w:t>Организовывает заседания Комиссии;</w:t>
      </w:r>
    </w:p>
    <w:p w14:paraId="531180AF" w14:textId="77777777" w:rsidR="003113C9" w:rsidRDefault="005C51AB">
      <w:pPr>
        <w:pStyle w:val="1"/>
        <w:numPr>
          <w:ilvl w:val="0"/>
          <w:numId w:val="6"/>
        </w:numPr>
        <w:shd w:val="clear" w:color="auto" w:fill="auto"/>
        <w:tabs>
          <w:tab w:val="left" w:pos="1870"/>
        </w:tabs>
        <w:ind w:left="1160" w:firstLine="0"/>
        <w:jc w:val="both"/>
      </w:pPr>
      <w:r>
        <w:t>Ведет протокол заседания Комиссии;</w:t>
      </w:r>
    </w:p>
    <w:p w14:paraId="6182A35F" w14:textId="77777777" w:rsidR="003113C9" w:rsidRDefault="005C51AB">
      <w:pPr>
        <w:pStyle w:val="1"/>
        <w:numPr>
          <w:ilvl w:val="0"/>
          <w:numId w:val="6"/>
        </w:numPr>
        <w:shd w:val="clear" w:color="auto" w:fill="auto"/>
        <w:tabs>
          <w:tab w:val="left" w:pos="1870"/>
        </w:tabs>
        <w:ind w:left="1160" w:firstLine="0"/>
        <w:jc w:val="both"/>
      </w:pPr>
      <w:r>
        <w:t>Оформляет протоколы заседаний Комиссии;</w:t>
      </w:r>
    </w:p>
    <w:p w14:paraId="6BC25FA2" w14:textId="77777777" w:rsidR="003113C9" w:rsidRDefault="005C51AB">
      <w:pPr>
        <w:pStyle w:val="1"/>
        <w:numPr>
          <w:ilvl w:val="0"/>
          <w:numId w:val="6"/>
        </w:numPr>
        <w:shd w:val="clear" w:color="auto" w:fill="auto"/>
        <w:tabs>
          <w:tab w:val="left" w:pos="1870"/>
        </w:tabs>
        <w:ind w:firstLine="1180"/>
        <w:jc w:val="both"/>
      </w:pPr>
      <w:r>
        <w:t>Исполняет иные обязанности по поручению Председателя Комиссии.</w:t>
      </w:r>
    </w:p>
    <w:p w14:paraId="1ADBA7D0" w14:textId="77777777" w:rsidR="003113C9" w:rsidRDefault="005C51AB">
      <w:pPr>
        <w:pStyle w:val="1"/>
        <w:numPr>
          <w:ilvl w:val="0"/>
          <w:numId w:val="1"/>
        </w:numPr>
        <w:shd w:val="clear" w:color="auto" w:fill="auto"/>
        <w:tabs>
          <w:tab w:val="left" w:pos="1235"/>
        </w:tabs>
        <w:ind w:firstLine="740"/>
        <w:jc w:val="both"/>
      </w:pPr>
      <w:r>
        <w:t>Права и обязанности членов Комиссии</w:t>
      </w:r>
    </w:p>
    <w:p w14:paraId="77C1A802" w14:textId="77777777" w:rsidR="003113C9" w:rsidRDefault="005C51AB">
      <w:pPr>
        <w:pStyle w:val="1"/>
        <w:numPr>
          <w:ilvl w:val="0"/>
          <w:numId w:val="7"/>
        </w:numPr>
        <w:shd w:val="clear" w:color="auto" w:fill="auto"/>
        <w:tabs>
          <w:tab w:val="left" w:pos="1865"/>
        </w:tabs>
        <w:ind w:left="1160" w:firstLine="0"/>
        <w:jc w:val="both"/>
      </w:pPr>
      <w:r>
        <w:t>Член Комиссии имеет право:</w:t>
      </w:r>
    </w:p>
    <w:p w14:paraId="5B573F93" w14:textId="77777777" w:rsidR="003113C9" w:rsidRDefault="005C51AB">
      <w:pPr>
        <w:pStyle w:val="1"/>
        <w:shd w:val="clear" w:color="auto" w:fill="auto"/>
        <w:ind w:firstLine="1180"/>
        <w:jc w:val="both"/>
      </w:pPr>
      <w:r>
        <w:t>Участвовать в рассмотрении представленных документов и принятии протокольного решения по р</w:t>
      </w:r>
      <w:r>
        <w:t>езультатам рассмотрения;</w:t>
      </w:r>
    </w:p>
    <w:p w14:paraId="3D2EC524" w14:textId="77777777" w:rsidR="003113C9" w:rsidRDefault="005C51AB">
      <w:pPr>
        <w:pStyle w:val="1"/>
        <w:numPr>
          <w:ilvl w:val="0"/>
          <w:numId w:val="8"/>
        </w:numPr>
        <w:shd w:val="clear" w:color="auto" w:fill="auto"/>
        <w:tabs>
          <w:tab w:val="left" w:pos="2035"/>
        </w:tabs>
        <w:ind w:firstLine="1200"/>
        <w:jc w:val="both"/>
      </w:pPr>
      <w:r>
        <w:t xml:space="preserve">Знакомиться со всеми документами и материалами, </w:t>
      </w:r>
      <w:r>
        <w:lastRenderedPageBreak/>
        <w:t>необходимыми для деятельности Комиссии;</w:t>
      </w:r>
    </w:p>
    <w:p w14:paraId="464DCEA5" w14:textId="77777777" w:rsidR="003113C9" w:rsidRDefault="005C51AB">
      <w:pPr>
        <w:pStyle w:val="1"/>
        <w:numPr>
          <w:ilvl w:val="0"/>
          <w:numId w:val="8"/>
        </w:numPr>
        <w:shd w:val="clear" w:color="auto" w:fill="auto"/>
        <w:tabs>
          <w:tab w:val="left" w:pos="2040"/>
        </w:tabs>
        <w:ind w:firstLine="1200"/>
        <w:jc w:val="both"/>
      </w:pPr>
      <w:r>
        <w:t xml:space="preserve">Вносить предложение Комиссии о переносе рассмотрения вопроса и принятия решения по нему на другое заседание, в связи с </w:t>
      </w:r>
      <w:r>
        <w:t>необходимостью истребования дополнительных материалов;</w:t>
      </w:r>
    </w:p>
    <w:p w14:paraId="31FD5E3E" w14:textId="77777777" w:rsidR="003113C9" w:rsidRDefault="005C51AB">
      <w:pPr>
        <w:pStyle w:val="1"/>
        <w:numPr>
          <w:ilvl w:val="0"/>
          <w:numId w:val="8"/>
        </w:numPr>
        <w:shd w:val="clear" w:color="auto" w:fill="auto"/>
        <w:tabs>
          <w:tab w:val="left" w:pos="2035"/>
        </w:tabs>
        <w:ind w:firstLine="1200"/>
        <w:jc w:val="both"/>
      </w:pPr>
      <w:r>
        <w:t>Вносить предложения относительно организации деятельности Комиссии;</w:t>
      </w:r>
    </w:p>
    <w:p w14:paraId="6015433E" w14:textId="77777777" w:rsidR="003113C9" w:rsidRDefault="005C51AB">
      <w:pPr>
        <w:pStyle w:val="1"/>
        <w:numPr>
          <w:ilvl w:val="0"/>
          <w:numId w:val="8"/>
        </w:numPr>
        <w:shd w:val="clear" w:color="auto" w:fill="auto"/>
        <w:tabs>
          <w:tab w:val="left" w:pos="2135"/>
        </w:tabs>
        <w:ind w:firstLine="1200"/>
        <w:jc w:val="both"/>
      </w:pPr>
      <w:r>
        <w:t>Члены Комиссии освобождаются от выполнения своих служебных обязанностей на время осуществления деятельности в Комиссии. За членами Ко</w:t>
      </w:r>
      <w:r>
        <w:t>миссии в течение этого периода сохраняется заработная плата по их основному месту осуществления трудовой деятельности.</w:t>
      </w:r>
    </w:p>
    <w:p w14:paraId="2AC18FBF" w14:textId="77777777" w:rsidR="003113C9" w:rsidRDefault="005C51AB">
      <w:pPr>
        <w:pStyle w:val="1"/>
        <w:numPr>
          <w:ilvl w:val="0"/>
          <w:numId w:val="7"/>
        </w:numPr>
        <w:shd w:val="clear" w:color="auto" w:fill="auto"/>
        <w:tabs>
          <w:tab w:val="left" w:pos="1825"/>
        </w:tabs>
        <w:ind w:left="1160" w:firstLine="0"/>
        <w:jc w:val="both"/>
      </w:pPr>
      <w:r>
        <w:t>Члены Комиссии обязаны:</w:t>
      </w:r>
    </w:p>
    <w:p w14:paraId="5EB44D47" w14:textId="77777777" w:rsidR="003113C9" w:rsidRDefault="005C51AB">
      <w:pPr>
        <w:pStyle w:val="1"/>
        <w:numPr>
          <w:ilvl w:val="0"/>
          <w:numId w:val="9"/>
        </w:numPr>
        <w:shd w:val="clear" w:color="auto" w:fill="auto"/>
        <w:tabs>
          <w:tab w:val="left" w:pos="2040"/>
        </w:tabs>
        <w:ind w:firstLine="1200"/>
        <w:jc w:val="both"/>
      </w:pPr>
      <w:r>
        <w:t>При осуществлении деятельности руководствоваться принципами законности, беспристрастности, независимости и профес</w:t>
      </w:r>
      <w:r>
        <w:t>сионализма;</w:t>
      </w:r>
    </w:p>
    <w:p w14:paraId="46059427" w14:textId="77777777" w:rsidR="003113C9" w:rsidRDefault="005C51AB">
      <w:pPr>
        <w:pStyle w:val="1"/>
        <w:numPr>
          <w:ilvl w:val="0"/>
          <w:numId w:val="9"/>
        </w:numPr>
        <w:shd w:val="clear" w:color="auto" w:fill="auto"/>
        <w:tabs>
          <w:tab w:val="left" w:pos="2040"/>
        </w:tabs>
        <w:ind w:left="1160" w:firstLine="0"/>
        <w:jc w:val="both"/>
      </w:pPr>
      <w:r>
        <w:t>Голосовать на заседаниях Комиссии.</w:t>
      </w:r>
    </w:p>
    <w:p w14:paraId="5F118391" w14:textId="77777777" w:rsidR="003113C9" w:rsidRDefault="005C51AB">
      <w:pPr>
        <w:pStyle w:val="1"/>
        <w:numPr>
          <w:ilvl w:val="0"/>
          <w:numId w:val="1"/>
        </w:numPr>
        <w:shd w:val="clear" w:color="auto" w:fill="auto"/>
        <w:tabs>
          <w:tab w:val="left" w:pos="1230"/>
        </w:tabs>
        <w:ind w:firstLine="760"/>
        <w:jc w:val="both"/>
      </w:pPr>
      <w:r>
        <w:t>Запрос Комиссии.</w:t>
      </w:r>
    </w:p>
    <w:p w14:paraId="3DF144FE" w14:textId="77777777" w:rsidR="003113C9" w:rsidRDefault="005C51AB">
      <w:pPr>
        <w:pStyle w:val="1"/>
        <w:numPr>
          <w:ilvl w:val="0"/>
          <w:numId w:val="10"/>
        </w:numPr>
        <w:shd w:val="clear" w:color="auto" w:fill="auto"/>
        <w:tabs>
          <w:tab w:val="left" w:pos="1966"/>
        </w:tabs>
        <w:ind w:firstLine="1200"/>
        <w:jc w:val="both"/>
      </w:pPr>
      <w:r>
        <w:t xml:space="preserve">Председатель Комиссии имеет право, по собственной инициативе либо по инициативе члена Комиссии запрашивать необходимые для решения задач возложенных на Комиссию, материалы и сведения от </w:t>
      </w:r>
      <w:r>
        <w:t>государственных органов, должностных лиц, органов местного самоуправления, организаций, предприятий, учреждений независимо от форм собственности.</w:t>
      </w:r>
    </w:p>
    <w:p w14:paraId="6BF08CA7" w14:textId="77777777" w:rsidR="003113C9" w:rsidRDefault="005C51AB">
      <w:pPr>
        <w:pStyle w:val="1"/>
        <w:numPr>
          <w:ilvl w:val="0"/>
          <w:numId w:val="10"/>
        </w:numPr>
        <w:shd w:val="clear" w:color="auto" w:fill="auto"/>
        <w:tabs>
          <w:tab w:val="left" w:pos="1966"/>
        </w:tabs>
        <w:ind w:firstLine="1200"/>
        <w:jc w:val="both"/>
      </w:pPr>
      <w:r>
        <w:t>Запрос составляется в письменной форме, подписывается Председателем Комиссии.</w:t>
      </w:r>
    </w:p>
    <w:p w14:paraId="0650CE58" w14:textId="77777777" w:rsidR="003113C9" w:rsidRDefault="005C51AB">
      <w:pPr>
        <w:pStyle w:val="1"/>
        <w:numPr>
          <w:ilvl w:val="0"/>
          <w:numId w:val="10"/>
        </w:numPr>
        <w:shd w:val="clear" w:color="auto" w:fill="auto"/>
        <w:tabs>
          <w:tab w:val="left" w:pos="1895"/>
        </w:tabs>
        <w:ind w:firstLine="1200"/>
        <w:jc w:val="both"/>
      </w:pPr>
      <w:r>
        <w:t>Запрос должен быть мотивированны</w:t>
      </w:r>
      <w:r>
        <w:t>м, содержать в себе четкий перечень вопросов, а также сведения необходимые для выполнения запроса.</w:t>
      </w:r>
    </w:p>
    <w:p w14:paraId="6508BA31" w14:textId="77777777" w:rsidR="003113C9" w:rsidRDefault="005C51AB">
      <w:pPr>
        <w:pStyle w:val="1"/>
        <w:shd w:val="clear" w:color="auto" w:fill="auto"/>
        <w:ind w:firstLine="1200"/>
        <w:jc w:val="both"/>
      </w:pPr>
      <w:r>
        <w:t>Лица, к которым поступил запрос, обязаны в течение десяти дней выполнить требования указанные в запросе. Срок выполнения требований может быть продлен по пис</w:t>
      </w:r>
      <w:r>
        <w:t>ьменному заявлению лица с указанием объективных причин невозможности выполнения их в установленный срок.</w:t>
      </w:r>
    </w:p>
    <w:p w14:paraId="1ADBDACC" w14:textId="77777777" w:rsidR="003113C9" w:rsidRDefault="005C51AB">
      <w:pPr>
        <w:pStyle w:val="1"/>
        <w:numPr>
          <w:ilvl w:val="0"/>
          <w:numId w:val="1"/>
        </w:numPr>
        <w:shd w:val="clear" w:color="auto" w:fill="auto"/>
        <w:tabs>
          <w:tab w:val="left" w:pos="1230"/>
        </w:tabs>
        <w:ind w:firstLine="760"/>
        <w:jc w:val="both"/>
      </w:pPr>
      <w:r>
        <w:t>Прекращение полномочий члена Комиссии</w:t>
      </w:r>
    </w:p>
    <w:p w14:paraId="7F657449" w14:textId="77777777" w:rsidR="003113C9" w:rsidRDefault="005C51AB">
      <w:pPr>
        <w:pStyle w:val="1"/>
        <w:numPr>
          <w:ilvl w:val="0"/>
          <w:numId w:val="11"/>
        </w:numPr>
        <w:shd w:val="clear" w:color="auto" w:fill="auto"/>
        <w:tabs>
          <w:tab w:val="left" w:pos="1840"/>
        </w:tabs>
        <w:ind w:left="1160" w:firstLine="0"/>
        <w:jc w:val="both"/>
      </w:pPr>
      <w:r>
        <w:t>Полномочия члена Комиссии прекращаются в случаях:</w:t>
      </w:r>
    </w:p>
    <w:p w14:paraId="722B0CDA" w14:textId="77777777" w:rsidR="003113C9" w:rsidRDefault="005C51AB">
      <w:pPr>
        <w:pStyle w:val="1"/>
        <w:numPr>
          <w:ilvl w:val="0"/>
          <w:numId w:val="12"/>
        </w:numPr>
        <w:shd w:val="clear" w:color="auto" w:fill="auto"/>
        <w:tabs>
          <w:tab w:val="left" w:pos="2045"/>
        </w:tabs>
        <w:ind w:left="1160" w:firstLine="0"/>
        <w:jc w:val="both"/>
      </w:pPr>
      <w:r>
        <w:t>Личного заявления члена Комиссии о сложении полномочий;</w:t>
      </w:r>
    </w:p>
    <w:p w14:paraId="7898FC9B" w14:textId="77777777" w:rsidR="003113C9" w:rsidRDefault="005C51AB">
      <w:pPr>
        <w:pStyle w:val="1"/>
        <w:numPr>
          <w:ilvl w:val="0"/>
          <w:numId w:val="12"/>
        </w:numPr>
        <w:shd w:val="clear" w:color="auto" w:fill="auto"/>
        <w:tabs>
          <w:tab w:val="left" w:pos="2035"/>
        </w:tabs>
        <w:ind w:firstLine="1200"/>
        <w:jc w:val="both"/>
      </w:pPr>
      <w:r>
        <w:t>Прекращ</w:t>
      </w:r>
      <w:r>
        <w:t>ения осуществления трудовой деятельности в соответствующем субъекте, входящем в состав комиссии, представителем которого он является;</w:t>
      </w:r>
    </w:p>
    <w:p w14:paraId="201FB86D" w14:textId="77777777" w:rsidR="003113C9" w:rsidRDefault="005C51AB">
      <w:pPr>
        <w:pStyle w:val="1"/>
        <w:numPr>
          <w:ilvl w:val="0"/>
          <w:numId w:val="12"/>
        </w:numPr>
        <w:shd w:val="clear" w:color="auto" w:fill="auto"/>
        <w:tabs>
          <w:tab w:val="left" w:pos="2135"/>
        </w:tabs>
        <w:ind w:firstLine="1200"/>
        <w:jc w:val="both"/>
      </w:pPr>
      <w:r>
        <w:t xml:space="preserve">Смерти члена Комиссии, признания его в судебном порядке \-мершим или безвестно отсутствующим, а также принятие судом </w:t>
      </w:r>
      <w:r>
        <w:t>решения о применении принудительных мер медицинского характера;</w:t>
      </w:r>
    </w:p>
    <w:p w14:paraId="7BF2F9A6" w14:textId="77777777" w:rsidR="003113C9" w:rsidRDefault="005C51AB">
      <w:pPr>
        <w:pStyle w:val="1"/>
        <w:numPr>
          <w:ilvl w:val="0"/>
          <w:numId w:val="12"/>
        </w:numPr>
        <w:shd w:val="clear" w:color="auto" w:fill="auto"/>
        <w:tabs>
          <w:tab w:val="left" w:pos="2040"/>
        </w:tabs>
        <w:ind w:firstLine="1200"/>
        <w:jc w:val="both"/>
      </w:pPr>
      <w:r>
        <w:t>Вступления в законную силу обвинительного приговора суда за совершение преступления;</w:t>
      </w:r>
    </w:p>
    <w:p w14:paraId="33603D28" w14:textId="77777777" w:rsidR="003113C9" w:rsidRDefault="005C51AB">
      <w:pPr>
        <w:pStyle w:val="1"/>
        <w:numPr>
          <w:ilvl w:val="0"/>
          <w:numId w:val="12"/>
        </w:numPr>
        <w:shd w:val="clear" w:color="auto" w:fill="auto"/>
        <w:tabs>
          <w:tab w:val="left" w:pos="2040"/>
        </w:tabs>
        <w:ind w:firstLine="1200"/>
        <w:jc w:val="both"/>
      </w:pPr>
      <w:r>
        <w:t>Признания в установленном порядке члена Комиссии недееспособным или ограничено дееспособным;</w:t>
      </w:r>
    </w:p>
    <w:p w14:paraId="0E16F815" w14:textId="77777777" w:rsidR="003113C9" w:rsidRDefault="005C51AB">
      <w:pPr>
        <w:pStyle w:val="1"/>
        <w:numPr>
          <w:ilvl w:val="0"/>
          <w:numId w:val="12"/>
        </w:numPr>
        <w:shd w:val="clear" w:color="auto" w:fill="auto"/>
        <w:tabs>
          <w:tab w:val="left" w:pos="2040"/>
        </w:tabs>
        <w:ind w:left="1160" w:firstLine="0"/>
        <w:jc w:val="both"/>
      </w:pPr>
      <w:r>
        <w:t>Принятия соотв</w:t>
      </w:r>
      <w:r>
        <w:t>етствующим государственным органом</w:t>
      </w:r>
    </w:p>
    <w:p w14:paraId="2237FB39" w14:textId="232C5157" w:rsidR="003113C9" w:rsidRDefault="003113C9">
      <w:pPr>
        <w:pStyle w:val="20"/>
        <w:shd w:val="clear" w:color="auto" w:fill="auto"/>
      </w:pPr>
      <w:bookmarkStart w:id="0" w:name="_GoBack"/>
      <w:bookmarkEnd w:id="0"/>
    </w:p>
    <w:p w14:paraId="58AD7905" w14:textId="77777777" w:rsidR="003113C9" w:rsidRDefault="005C51AB">
      <w:pPr>
        <w:pStyle w:val="1"/>
        <w:shd w:val="clear" w:color="auto" w:fill="auto"/>
        <w:ind w:firstLine="0"/>
        <w:jc w:val="both"/>
      </w:pPr>
      <w:r>
        <w:lastRenderedPageBreak/>
        <w:t>решения об отзыве члена Комиссии, представителем которого он является;</w:t>
      </w:r>
    </w:p>
    <w:p w14:paraId="1208A151" w14:textId="77777777" w:rsidR="003113C9" w:rsidRDefault="005C51AB">
      <w:pPr>
        <w:pStyle w:val="1"/>
        <w:numPr>
          <w:ilvl w:val="0"/>
          <w:numId w:val="12"/>
        </w:numPr>
        <w:shd w:val="clear" w:color="auto" w:fill="auto"/>
        <w:tabs>
          <w:tab w:val="left" w:pos="2090"/>
        </w:tabs>
        <w:ind w:left="1180" w:firstLine="0"/>
        <w:jc w:val="both"/>
      </w:pPr>
      <w:r>
        <w:t>По решению Комиссии.</w:t>
      </w:r>
    </w:p>
    <w:p w14:paraId="70215480" w14:textId="77777777" w:rsidR="003113C9" w:rsidRDefault="005C51AB">
      <w:pPr>
        <w:pStyle w:val="1"/>
        <w:numPr>
          <w:ilvl w:val="0"/>
          <w:numId w:val="11"/>
        </w:numPr>
        <w:shd w:val="clear" w:color="auto" w:fill="auto"/>
        <w:tabs>
          <w:tab w:val="left" w:pos="2050"/>
        </w:tabs>
        <w:ind w:firstLine="1180"/>
        <w:jc w:val="both"/>
      </w:pPr>
      <w:r>
        <w:t>Копия решения о прекращении полномочий члена Комиссии в течении трёх дней направляется субъекту, входящему в состав Комиссии, п</w:t>
      </w:r>
      <w:r>
        <w:t>редставителем которого он является.</w:t>
      </w:r>
    </w:p>
    <w:p w14:paraId="49B3958E" w14:textId="77777777" w:rsidR="003113C9" w:rsidRDefault="005C51AB">
      <w:pPr>
        <w:pStyle w:val="1"/>
        <w:shd w:val="clear" w:color="auto" w:fill="auto"/>
        <w:ind w:firstLine="720"/>
        <w:jc w:val="both"/>
      </w:pPr>
      <w:r>
        <w:t xml:space="preserve">По результатам рассмотрения поданных документов, Комиссией принимается протокольное решение о наличии неисполненных обязательств ООО «КОЛОС Д» перед кредиторами, а также наличии неисполненных обязательств </w:t>
      </w:r>
      <w:r>
        <w:t>дебиторов перед ООО «КОЛОС Д», с указанием сумм.</w:t>
      </w:r>
    </w:p>
    <w:p w14:paraId="097D4786" w14:textId="77777777" w:rsidR="003113C9" w:rsidRDefault="005C51AB">
      <w:pPr>
        <w:pStyle w:val="1"/>
        <w:shd w:val="clear" w:color="auto" w:fill="auto"/>
        <w:spacing w:after="300"/>
        <w:ind w:firstLine="720"/>
        <w:jc w:val="both"/>
      </w:pPr>
      <w:r>
        <w:t>Протокольное решение составляется в произвольной форме.</w:t>
      </w:r>
    </w:p>
    <w:sectPr w:rsidR="003113C9">
      <w:pgSz w:w="11900" w:h="16840"/>
      <w:pgMar w:top="931" w:right="594" w:bottom="1430" w:left="1607" w:header="503" w:footer="1002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453F05" w14:textId="77777777" w:rsidR="005C51AB" w:rsidRDefault="005C51AB">
      <w:r>
        <w:separator/>
      </w:r>
    </w:p>
  </w:endnote>
  <w:endnote w:type="continuationSeparator" w:id="0">
    <w:p w14:paraId="3E18916E" w14:textId="77777777" w:rsidR="005C51AB" w:rsidRDefault="005C5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848ADC" w14:textId="77777777" w:rsidR="005C51AB" w:rsidRDefault="005C51AB"/>
  </w:footnote>
  <w:footnote w:type="continuationSeparator" w:id="0">
    <w:p w14:paraId="7396CABA" w14:textId="77777777" w:rsidR="005C51AB" w:rsidRDefault="005C51A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E7BBC"/>
    <w:multiLevelType w:val="multilevel"/>
    <w:tmpl w:val="82A460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DD686C"/>
    <w:multiLevelType w:val="multilevel"/>
    <w:tmpl w:val="AC9C793C"/>
    <w:lvl w:ilvl="0">
      <w:start w:val="1"/>
      <w:numFmt w:val="decimal"/>
      <w:lvlText w:val="1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DB137F7"/>
    <w:multiLevelType w:val="multilevel"/>
    <w:tmpl w:val="854AC89C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3371BBD"/>
    <w:multiLevelType w:val="multilevel"/>
    <w:tmpl w:val="BA46C98C"/>
    <w:lvl w:ilvl="0">
      <w:start w:val="1"/>
      <w:numFmt w:val="decimal"/>
      <w:lvlText w:val="1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32E37AC"/>
    <w:multiLevelType w:val="multilevel"/>
    <w:tmpl w:val="E8CC77EA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4C44A1F"/>
    <w:multiLevelType w:val="multilevel"/>
    <w:tmpl w:val="9A7C2AE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6643D18"/>
    <w:multiLevelType w:val="multilevel"/>
    <w:tmpl w:val="F65CE3A6"/>
    <w:lvl w:ilvl="0">
      <w:start w:val="1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7A0062B"/>
    <w:multiLevelType w:val="multilevel"/>
    <w:tmpl w:val="A6EADF4E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A7F7BFA"/>
    <w:multiLevelType w:val="multilevel"/>
    <w:tmpl w:val="EFBA78E8"/>
    <w:lvl w:ilvl="0">
      <w:start w:val="1"/>
      <w:numFmt w:val="decimal"/>
      <w:lvlText w:val="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FB90247"/>
    <w:multiLevelType w:val="multilevel"/>
    <w:tmpl w:val="FC46CE76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81F3DDC"/>
    <w:multiLevelType w:val="multilevel"/>
    <w:tmpl w:val="B33A37DA"/>
    <w:lvl w:ilvl="0">
      <w:start w:val="1"/>
      <w:numFmt w:val="decimal"/>
      <w:lvlText w:val="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5936645"/>
    <w:multiLevelType w:val="multilevel"/>
    <w:tmpl w:val="6ACEC258"/>
    <w:lvl w:ilvl="0">
      <w:start w:val="2"/>
      <w:numFmt w:val="decimal"/>
      <w:lvlText w:val="1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4"/>
  </w:num>
  <w:num w:numId="5">
    <w:abstractNumId w:val="9"/>
  </w:num>
  <w:num w:numId="6">
    <w:abstractNumId w:val="2"/>
  </w:num>
  <w:num w:numId="7">
    <w:abstractNumId w:val="6"/>
  </w:num>
  <w:num w:numId="8">
    <w:abstractNumId w:val="11"/>
  </w:num>
  <w:num w:numId="9">
    <w:abstractNumId w:val="3"/>
  </w:num>
  <w:num w:numId="10">
    <w:abstractNumId w:val="8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3C9"/>
    <w:rsid w:val="003113C9"/>
    <w:rsid w:val="00520E8A"/>
    <w:rsid w:val="005C5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14DAE"/>
  <w15:docId w15:val="{4963F411-EFE6-4557-B262-071C1B57E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0" w:line="223" w:lineRule="auto"/>
      <w:jc w:val="center"/>
    </w:pPr>
    <w:rPr>
      <w:rFonts w:ascii="Arial" w:eastAsia="Arial" w:hAnsi="Arial" w:cs="Arial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1410</Words>
  <Characters>8041</Characters>
  <DocSecurity>0</DocSecurity>
  <Lines>67</Lines>
  <Paragraphs>18</Paragraphs>
  <ScaleCrop>false</ScaleCrop>
  <Company/>
  <LinksUpToDate>false</LinksUpToDate>
  <CharactersWithSpaces>9433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2020-04-23T13:31:00Z</dcterms:created>
  <dcterms:modified xsi:type="dcterms:W3CDTF">2020-04-23T13:35:00Z</dcterms:modified>
</cp:coreProperties>
</file>