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24"/>
      </w:tblGrid>
      <w:tr w:rsidR="00853568" w:rsidRPr="00AB4DCC" w:rsidTr="002228C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568" w:rsidRPr="00AB4DCC" w:rsidRDefault="00853568" w:rsidP="009C1B59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B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568" w:rsidRPr="00AB4DCC" w:rsidRDefault="00853568" w:rsidP="006E1722">
            <w:pPr>
              <w:spacing w:line="0" w:lineRule="atLeast"/>
              <w:rPr>
                <w:color w:val="FF0000"/>
                <w:sz w:val="28"/>
                <w:szCs w:val="28"/>
              </w:rPr>
            </w:pPr>
            <w:bookmarkStart w:id="0" w:name="z94"/>
            <w:bookmarkEnd w:id="0"/>
            <w:r w:rsidRPr="00AB4DCC">
              <w:rPr>
                <w:sz w:val="28"/>
                <w:szCs w:val="28"/>
              </w:rPr>
              <w:t>Приложение 1</w:t>
            </w:r>
            <w:r w:rsidRPr="00AB4DCC">
              <w:rPr>
                <w:sz w:val="28"/>
                <w:szCs w:val="28"/>
              </w:rPr>
              <w:br/>
              <w:t xml:space="preserve">к </w:t>
            </w:r>
            <w:r>
              <w:rPr>
                <w:sz w:val="28"/>
                <w:szCs w:val="28"/>
              </w:rPr>
              <w:t>Государственным с</w:t>
            </w:r>
            <w:r w:rsidRPr="00AB4DCC">
              <w:rPr>
                <w:sz w:val="28"/>
                <w:szCs w:val="28"/>
              </w:rPr>
              <w:t>анитарным правилам</w:t>
            </w:r>
            <w:r>
              <w:rPr>
                <w:sz w:val="28"/>
                <w:szCs w:val="28"/>
              </w:rPr>
              <w:t xml:space="preserve"> </w:t>
            </w:r>
            <w:r w:rsidR="00EE69C9" w:rsidRPr="00EE69C9">
              <w:rPr>
                <w:spacing w:val="2"/>
                <w:sz w:val="28"/>
                <w:szCs w:val="28"/>
              </w:rPr>
              <w:t xml:space="preserve">«Санитарно-эпидемиологические требования к </w:t>
            </w:r>
            <w:r w:rsidR="00EE69C9" w:rsidRPr="00EE69C9">
              <w:rPr>
                <w:bCs/>
                <w:sz w:val="28"/>
                <w:szCs w:val="28"/>
              </w:rPr>
              <w:t>зданиям, помещениям субъектов хозяйствования, осуществляющих фармацевтическую деятельность»</w:t>
            </w:r>
            <w:r w:rsidR="00EE69C9">
              <w:rPr>
                <w:bCs/>
                <w:sz w:val="28"/>
                <w:szCs w:val="28"/>
              </w:rPr>
              <w:t xml:space="preserve"> </w:t>
            </w:r>
            <w:r w:rsidR="006E1722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п</w:t>
            </w:r>
            <w:r w:rsidR="006E1722">
              <w:rPr>
                <w:bCs/>
                <w:sz w:val="28"/>
                <w:szCs w:val="28"/>
              </w:rPr>
              <w:t>ункт</w:t>
            </w:r>
            <w:r>
              <w:rPr>
                <w:bCs/>
                <w:sz w:val="28"/>
                <w:szCs w:val="28"/>
              </w:rPr>
              <w:t xml:space="preserve"> 2.3.</w:t>
            </w:r>
            <w:r w:rsidR="006E1722">
              <w:rPr>
                <w:bCs/>
                <w:sz w:val="28"/>
                <w:szCs w:val="28"/>
              </w:rPr>
              <w:t>)</w:t>
            </w:r>
          </w:p>
        </w:tc>
      </w:tr>
    </w:tbl>
    <w:p w:rsidR="00853568" w:rsidRPr="00AB4DCC" w:rsidRDefault="00853568" w:rsidP="009C1B59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</w:p>
    <w:p w:rsidR="00853568" w:rsidRDefault="00853568" w:rsidP="009C1B59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853568">
        <w:rPr>
          <w:b/>
          <w:color w:val="000000"/>
          <w:spacing w:val="2"/>
          <w:sz w:val="28"/>
          <w:szCs w:val="28"/>
        </w:rPr>
        <w:t>Подготовка производственных помещений, технологического оборудования</w:t>
      </w:r>
    </w:p>
    <w:p w:rsidR="00853568" w:rsidRPr="00853568" w:rsidRDefault="00853568" w:rsidP="009C1B59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853568" w:rsidRPr="00AB4DCC" w:rsidRDefault="00853568" w:rsidP="009C1B59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1. Ежедневная </w:t>
      </w:r>
      <w:r w:rsidR="009C1B59">
        <w:rPr>
          <w:color w:val="000000"/>
          <w:spacing w:val="2"/>
          <w:sz w:val="28"/>
          <w:szCs w:val="28"/>
        </w:rPr>
        <w:t xml:space="preserve">уборка </w:t>
      </w:r>
      <w:r w:rsidRPr="00AB4DCC">
        <w:rPr>
          <w:color w:val="000000"/>
          <w:spacing w:val="2"/>
          <w:sz w:val="28"/>
          <w:szCs w:val="28"/>
        </w:rPr>
        <w:t xml:space="preserve">производственных помещений проводится после каждой смены </w:t>
      </w:r>
      <w:r w:rsidRPr="00AB4DCC">
        <w:rPr>
          <w:spacing w:val="2"/>
          <w:sz w:val="28"/>
          <w:szCs w:val="28"/>
        </w:rPr>
        <w:t>способом протирания</w:t>
      </w:r>
      <w:r w:rsidRPr="00AB4DCC">
        <w:rPr>
          <w:color w:val="FF0000"/>
          <w:spacing w:val="2"/>
          <w:sz w:val="28"/>
          <w:szCs w:val="28"/>
        </w:rPr>
        <w:t xml:space="preserve"> </w:t>
      </w:r>
      <w:r w:rsidRPr="00AB4DCC">
        <w:rPr>
          <w:color w:val="000000"/>
          <w:spacing w:val="2"/>
          <w:sz w:val="28"/>
          <w:szCs w:val="28"/>
        </w:rPr>
        <w:t>ветошью, смоченной дезинфицирующими средствами, разрешенными к применению в Донецкой Народной Республике в соответствии с инструкцией по их применению.</w:t>
      </w:r>
    </w:p>
    <w:p w:rsidR="00853568" w:rsidRPr="00AB4DCC" w:rsidRDefault="00853568" w:rsidP="009C1B59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AB4DCC">
        <w:rPr>
          <w:color w:val="000000"/>
          <w:spacing w:val="2"/>
          <w:sz w:val="28"/>
          <w:szCs w:val="28"/>
        </w:rPr>
        <w:t xml:space="preserve">2. Генеральная </w:t>
      </w:r>
      <w:r w:rsidR="009C1B59">
        <w:rPr>
          <w:color w:val="000000"/>
          <w:spacing w:val="2"/>
          <w:sz w:val="28"/>
          <w:szCs w:val="28"/>
        </w:rPr>
        <w:t>уборка</w:t>
      </w:r>
      <w:r w:rsidRPr="00AB4DCC">
        <w:rPr>
          <w:color w:val="000000"/>
          <w:spacing w:val="2"/>
          <w:sz w:val="28"/>
          <w:szCs w:val="28"/>
        </w:rPr>
        <w:t>:</w:t>
      </w:r>
    </w:p>
    <w:p w:rsidR="009C1B59" w:rsidRDefault="009C1B59" w:rsidP="009C1B59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</w:t>
      </w:r>
      <w:r w:rsidR="00853568" w:rsidRPr="00AB4DCC">
        <w:rPr>
          <w:color w:val="000000"/>
          <w:spacing w:val="2"/>
          <w:sz w:val="28"/>
          <w:szCs w:val="28"/>
        </w:rPr>
        <w:t xml:space="preserve"> съемные части (узлы) оборудования, непосредственно соприкасающиеся с лекарственными веществами, следует снять, разобрать и тщательно вымыть в 0,5 % моющем растворе при температуре 60</w:t>
      </w:r>
      <w:r w:rsidR="00853568"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="00853568" w:rsidRPr="00AB4DCC">
        <w:rPr>
          <w:color w:val="000000"/>
          <w:spacing w:val="2"/>
          <w:sz w:val="28"/>
          <w:szCs w:val="28"/>
        </w:rPr>
        <w:t>С, несколько раз ополоснуть водой проточной, затем водой очищенной. Промывные воды рекомендуется контролировать на отсутствие в них механических включений, видимых невооруженным глазом. При необходимости стерилизацию съемных частей оборудования рекомендуется проводить в проходном автоклаве при избыточном давлении 0,11 МПа (1,1 кгс/см2) и температуре (120±1)</w:t>
      </w:r>
      <w:r w:rsidR="00EE69C9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853568"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="00853568" w:rsidRPr="00AB4DCC">
        <w:rPr>
          <w:color w:val="000000"/>
          <w:spacing w:val="2"/>
          <w:sz w:val="28"/>
          <w:szCs w:val="28"/>
        </w:rPr>
        <w:t>С</w:t>
      </w:r>
      <w:proofErr w:type="spellEnd"/>
      <w:r w:rsidR="00853568" w:rsidRPr="00AB4DCC">
        <w:rPr>
          <w:color w:val="000000"/>
          <w:spacing w:val="2"/>
          <w:sz w:val="28"/>
          <w:szCs w:val="28"/>
        </w:rPr>
        <w:t xml:space="preserve"> в течение сорока пяти минут с последующей подсушкой при остаточном давлении 0,07 МПа (0,7</w:t>
      </w:r>
      <w:r>
        <w:rPr>
          <w:color w:val="000000"/>
          <w:spacing w:val="2"/>
          <w:sz w:val="28"/>
          <w:szCs w:val="28"/>
        </w:rPr>
        <w:t xml:space="preserve"> кгс/см2) не менее десяти минут;</w:t>
      </w:r>
    </w:p>
    <w:p w:rsidR="00853568" w:rsidRPr="00AB4DCC" w:rsidRDefault="009C1B59" w:rsidP="009C1B59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2.2. </w:t>
      </w:r>
      <w:r w:rsidR="00853568" w:rsidRPr="00AB4DCC">
        <w:rPr>
          <w:color w:val="000000"/>
          <w:spacing w:val="2"/>
          <w:sz w:val="28"/>
          <w:szCs w:val="28"/>
        </w:rPr>
        <w:t>внутренние части оборудования следует обрабатывать 0,5% раствором моющего средства при температуре 60</w:t>
      </w:r>
      <w:r w:rsidR="00EE69C9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853568"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="00853568" w:rsidRPr="00AB4DCC">
        <w:rPr>
          <w:color w:val="000000"/>
          <w:spacing w:val="2"/>
          <w:sz w:val="28"/>
          <w:szCs w:val="28"/>
        </w:rPr>
        <w:t>С</w:t>
      </w:r>
      <w:proofErr w:type="spellEnd"/>
      <w:r w:rsidR="00853568" w:rsidRPr="00AB4DCC">
        <w:rPr>
          <w:color w:val="000000"/>
          <w:spacing w:val="2"/>
          <w:sz w:val="28"/>
          <w:szCs w:val="28"/>
        </w:rPr>
        <w:t>, затем несколько раз ополоснуть водой проточной, затем водой очищенной. Стерилизацию неразборных участков оборудования рекомендуется осуществлять острым паром при температуре (120±1)</w:t>
      </w:r>
      <w:r w:rsidR="00EE69C9">
        <w:rPr>
          <w:color w:val="000000"/>
          <w:spacing w:val="2"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853568" w:rsidRPr="00AB4DCC">
        <w:rPr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о</w:t>
      </w:r>
      <w:r w:rsidR="00853568" w:rsidRPr="00AB4DCC">
        <w:rPr>
          <w:color w:val="000000"/>
          <w:spacing w:val="2"/>
          <w:sz w:val="28"/>
          <w:szCs w:val="28"/>
        </w:rPr>
        <w:t>С</w:t>
      </w:r>
      <w:proofErr w:type="spellEnd"/>
      <w:r w:rsidR="00853568" w:rsidRPr="00AB4DCC">
        <w:rPr>
          <w:color w:val="000000"/>
          <w:spacing w:val="2"/>
          <w:sz w:val="28"/>
          <w:szCs w:val="28"/>
        </w:rPr>
        <w:t xml:space="preserve"> в течение шестидесяти минут. При необходимости протирать салфеткой, смоченной спиртом этиловым (объемная доля 76 %);</w:t>
      </w:r>
    </w:p>
    <w:p w:rsidR="00853568" w:rsidRPr="00AB4DCC" w:rsidRDefault="009C1B59" w:rsidP="009C1B59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853568" w:rsidRPr="00AB4DCC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.</w:t>
      </w:r>
      <w:r w:rsidR="00853568" w:rsidRPr="00AB4DCC">
        <w:rPr>
          <w:color w:val="000000"/>
          <w:spacing w:val="2"/>
          <w:sz w:val="28"/>
          <w:szCs w:val="28"/>
        </w:rPr>
        <w:t xml:space="preserve"> наружные поверхности оборудования следует обрабатывать также</w:t>
      </w:r>
      <w:r w:rsidR="00853568">
        <w:rPr>
          <w:color w:val="000000"/>
          <w:spacing w:val="2"/>
          <w:sz w:val="28"/>
          <w:szCs w:val="28"/>
        </w:rPr>
        <w:t>,</w:t>
      </w:r>
      <w:r w:rsidR="00853568" w:rsidRPr="00AB4DCC">
        <w:rPr>
          <w:color w:val="000000"/>
          <w:spacing w:val="2"/>
          <w:sz w:val="28"/>
          <w:szCs w:val="28"/>
        </w:rPr>
        <w:t xml:space="preserve"> как и поверхность помещений;</w:t>
      </w:r>
    </w:p>
    <w:p w:rsidR="0037025B" w:rsidRDefault="009C1B59" w:rsidP="009C1B59">
      <w:pPr>
        <w:ind w:firstLine="709"/>
        <w:jc w:val="both"/>
      </w:pPr>
      <w:r>
        <w:rPr>
          <w:color w:val="000000"/>
          <w:spacing w:val="2"/>
          <w:sz w:val="28"/>
          <w:szCs w:val="28"/>
        </w:rPr>
        <w:t>2.4.</w:t>
      </w:r>
      <w:r w:rsidR="00853568" w:rsidRPr="00AB4DCC">
        <w:rPr>
          <w:color w:val="000000"/>
          <w:spacing w:val="2"/>
          <w:sz w:val="28"/>
          <w:szCs w:val="28"/>
        </w:rPr>
        <w:t xml:space="preserve"> применение дезинфицирующих средств, зарегистрированных в Донецкой Народной Республике, осуществляется в строгом соответствии с инструкциями (методическими указаниями) по их применению.</w:t>
      </w:r>
    </w:p>
    <w:sectPr w:rsidR="0037025B" w:rsidSect="009C1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8"/>
    <w:rsid w:val="002228CC"/>
    <w:rsid w:val="0037025B"/>
    <w:rsid w:val="00425D76"/>
    <w:rsid w:val="006030F1"/>
    <w:rsid w:val="006E1722"/>
    <w:rsid w:val="007A181F"/>
    <w:rsid w:val="00853568"/>
    <w:rsid w:val="009C1B59"/>
    <w:rsid w:val="00E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A9E5-8EA0-4CC2-99C2-8BB65C1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35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69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2018-11-14T14:27:00Z</cp:lastPrinted>
  <dcterms:created xsi:type="dcterms:W3CDTF">2018-11-01T14:05:00Z</dcterms:created>
  <dcterms:modified xsi:type="dcterms:W3CDTF">2018-11-14T14:35:00Z</dcterms:modified>
</cp:coreProperties>
</file>