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BDDE" w14:textId="77777777" w:rsidR="001B4B8F" w:rsidRDefault="00E4616C">
      <w:pPr>
        <w:pStyle w:val="1"/>
        <w:shd w:val="clear" w:color="auto" w:fill="auto"/>
        <w:ind w:left="5700" w:firstLine="0"/>
      </w:pPr>
      <w:r>
        <w:t>Приложение 9</w:t>
      </w:r>
    </w:p>
    <w:p w14:paraId="102CE05E" w14:textId="77777777" w:rsidR="001B4B8F" w:rsidRDefault="00E4616C">
      <w:pPr>
        <w:pStyle w:val="1"/>
        <w:shd w:val="clear" w:color="auto" w:fill="auto"/>
        <w:ind w:left="5700" w:firstLine="0"/>
      </w:pPr>
      <w:r>
        <w:t>УТВЕРЖДЕНО</w:t>
      </w:r>
    </w:p>
    <w:p w14:paraId="24A82D26" w14:textId="77777777" w:rsidR="001B4B8F" w:rsidRDefault="00E4616C">
      <w:pPr>
        <w:pStyle w:val="1"/>
        <w:shd w:val="clear" w:color="auto" w:fill="auto"/>
        <w:spacing w:after="0"/>
        <w:ind w:left="5700" w:firstLine="0"/>
      </w:pPr>
      <w:r>
        <w:t>Указом Главы Донецкой</w:t>
      </w:r>
    </w:p>
    <w:p w14:paraId="62D8CAB7" w14:textId="77777777" w:rsidR="001B4B8F" w:rsidRDefault="00E4616C">
      <w:pPr>
        <w:pStyle w:val="1"/>
        <w:shd w:val="clear" w:color="auto" w:fill="auto"/>
        <w:spacing w:after="80"/>
        <w:ind w:left="5700" w:firstLine="0"/>
      </w:pPr>
      <w:r>
        <w:t>Народной Республики</w:t>
      </w:r>
    </w:p>
    <w:p w14:paraId="31E5CC5C" w14:textId="128A7431" w:rsidR="001B4B8F" w:rsidRDefault="00E4616C">
      <w:pPr>
        <w:pStyle w:val="40"/>
        <w:shd w:val="clear" w:color="auto" w:fill="auto"/>
      </w:pPr>
      <w:bookmarkStart w:id="0" w:name="_GoBack"/>
      <w:bookmarkEnd w:id="0"/>
      <w:r>
        <w:t>ОТ</w:t>
      </w:r>
      <w:r w:rsidR="00F764F5">
        <w:t xml:space="preserve"> </w:t>
      </w:r>
      <w:r w:rsidR="00F764F5" w:rsidRPr="00F764F5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25.12.18</w:t>
      </w:r>
      <w:r w:rsidR="00F764F5" w:rsidRPr="00F764F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F764F5" w:rsidRPr="00F764F5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151</w:t>
      </w:r>
    </w:p>
    <w:p w14:paraId="57DDC541" w14:textId="77777777" w:rsidR="001B4B8F" w:rsidRDefault="00E4616C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РИСУНОК</w:t>
      </w:r>
    </w:p>
    <w:p w14:paraId="71E534AA" w14:textId="77777777" w:rsidR="001B4B8F" w:rsidRDefault="00E4616C">
      <w:pPr>
        <w:pStyle w:val="1"/>
        <w:shd w:val="clear" w:color="auto" w:fill="auto"/>
        <w:spacing w:after="600"/>
        <w:ind w:firstLine="0"/>
        <w:jc w:val="center"/>
      </w:pPr>
      <w:r>
        <w:t>вымпела Государственного комитета по земельным ресурсам</w:t>
      </w:r>
      <w:r>
        <w:br/>
        <w:t>Донецкой Народной Республики</w:t>
      </w:r>
    </w:p>
    <w:p w14:paraId="012246BD" w14:textId="77777777" w:rsidR="001B4B8F" w:rsidRDefault="00E4616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B006035" wp14:editId="787796C9">
            <wp:extent cx="2627630" cy="39439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2763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8F">
      <w:pgSz w:w="11900" w:h="16840"/>
      <w:pgMar w:top="1256" w:right="579" w:bottom="4752" w:left="1595" w:header="828" w:footer="4324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AE15" w14:textId="77777777" w:rsidR="00E4616C" w:rsidRDefault="00E4616C">
      <w:r>
        <w:separator/>
      </w:r>
    </w:p>
  </w:endnote>
  <w:endnote w:type="continuationSeparator" w:id="0">
    <w:p w14:paraId="4EF9D63A" w14:textId="77777777" w:rsidR="00E4616C" w:rsidRDefault="00E4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8D04" w14:textId="77777777" w:rsidR="00E4616C" w:rsidRDefault="00E4616C"/>
  </w:footnote>
  <w:footnote w:type="continuationSeparator" w:id="0">
    <w:p w14:paraId="744D943A" w14:textId="77777777" w:rsidR="00E4616C" w:rsidRDefault="00E461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8F"/>
    <w:rsid w:val="001B4B8F"/>
    <w:rsid w:val="00E4616C"/>
    <w:rsid w:val="00F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226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/>
      <w:ind w:left="570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2020-05-14T11:00:00Z</dcterms:created>
  <dcterms:modified xsi:type="dcterms:W3CDTF">2020-05-14T11:09:00Z</dcterms:modified>
</cp:coreProperties>
</file>