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6" w:rsidRPr="002847D5" w:rsidRDefault="006D2A86" w:rsidP="006D2A86">
      <w:pPr>
        <w:ind w:left="5103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2A86" w:rsidRPr="002847D5" w:rsidRDefault="006D2A86" w:rsidP="006D2A86">
      <w:pPr>
        <w:ind w:left="5103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с врожденными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847D5">
        <w:rPr>
          <w:rFonts w:ascii="Times New Roman" w:hAnsi="Times New Roman" w:cs="Times New Roman"/>
          <w:iCs/>
          <w:sz w:val="28"/>
          <w:szCs w:val="28"/>
        </w:rPr>
        <w:t>и (или</w:t>
      </w:r>
      <w:r>
        <w:rPr>
          <w:rFonts w:ascii="Times New Roman" w:hAnsi="Times New Roman" w:cs="Times New Roman"/>
          <w:iCs/>
          <w:sz w:val="28"/>
          <w:szCs w:val="28"/>
        </w:rPr>
        <w:t>) наследственными заболеваниями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(п</w:t>
      </w:r>
      <w:r w:rsidR="007A7F08">
        <w:rPr>
          <w:rFonts w:ascii="Times New Roman" w:hAnsi="Times New Roman" w:cs="Times New Roman"/>
          <w:iCs/>
          <w:sz w:val="28"/>
          <w:szCs w:val="28"/>
        </w:rPr>
        <w:t>ункт</w:t>
      </w:r>
      <w:r w:rsidRPr="002847D5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2847D5">
        <w:rPr>
          <w:rFonts w:ascii="Times New Roman" w:hAnsi="Times New Roman" w:cs="Times New Roman"/>
          <w:iCs/>
          <w:sz w:val="28"/>
          <w:szCs w:val="28"/>
        </w:rPr>
        <w:t>)</w:t>
      </w:r>
    </w:p>
    <w:p w:rsidR="006D2A86" w:rsidRDefault="006D2A86" w:rsidP="006D2A86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2A86" w:rsidRPr="002847D5" w:rsidRDefault="006D2A86" w:rsidP="006D2A86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2A86" w:rsidRPr="002847D5" w:rsidRDefault="006D2A86" w:rsidP="006D2A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7D5">
        <w:rPr>
          <w:rFonts w:ascii="Times New Roman" w:hAnsi="Times New Roman" w:cs="Times New Roman"/>
          <w:b/>
          <w:iCs/>
          <w:sz w:val="28"/>
          <w:szCs w:val="28"/>
        </w:rPr>
        <w:t>ПОЛОЖЕНИЕ ОБ ОРГАНИЗАЦИИ ДЕЯТЕЛЬНОСТИ МЕДИКО-ГЕНЕТИЧЕСКОЙ КОНСУЛЬТАЦИИ /ЦЕНТРА</w:t>
      </w:r>
      <w:r w:rsidRPr="0028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A86" w:rsidRPr="002847D5" w:rsidRDefault="006D2A86" w:rsidP="006D2A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организации деятельности медико-генетической консультации/центра учреждений здравоохранения, оказывающих медицинскую помощь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sz w:val="28"/>
          <w:szCs w:val="28"/>
        </w:rPr>
        <w:t xml:space="preserve"> с врожденными и (или) наследственными заболеваниями.</w:t>
      </w: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2. М</w:t>
      </w:r>
      <w:r>
        <w:rPr>
          <w:rFonts w:ascii="Times New Roman" w:hAnsi="Times New Roman" w:cs="Times New Roman"/>
          <w:sz w:val="28"/>
          <w:szCs w:val="28"/>
        </w:rPr>
        <w:t>едико-генетическая консультация/</w:t>
      </w:r>
      <w:r w:rsidRPr="002847D5">
        <w:rPr>
          <w:rFonts w:ascii="Times New Roman" w:hAnsi="Times New Roman" w:cs="Times New Roman"/>
          <w:sz w:val="28"/>
          <w:szCs w:val="28"/>
        </w:rPr>
        <w:t xml:space="preserve">центр (далее - Центр) является самостоятельным учреждением здравоохранения или структурным подразделением учреждения здравоохранения, создаваемым для осуществления профилактической, консультативной, диагностической и лечебной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sz w:val="28"/>
          <w:szCs w:val="28"/>
        </w:rPr>
        <w:t xml:space="preserve"> с врожденными и (или) наследственными заболеваниями, в том числе членам их семей (далее - </w:t>
      </w:r>
      <w:r>
        <w:rPr>
          <w:rFonts w:ascii="Times New Roman" w:hAnsi="Times New Roman" w:cs="Times New Roman"/>
          <w:iCs/>
          <w:sz w:val="28"/>
          <w:szCs w:val="28"/>
        </w:rPr>
        <w:t>больные</w:t>
      </w:r>
      <w:r w:rsidRPr="002847D5">
        <w:rPr>
          <w:rFonts w:ascii="Times New Roman" w:hAnsi="Times New Roman" w:cs="Times New Roman"/>
          <w:sz w:val="28"/>
          <w:szCs w:val="28"/>
        </w:rPr>
        <w:t>).</w:t>
      </w: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3. 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2847D5">
        <w:rPr>
          <w:rFonts w:ascii="Times New Roman" w:hAnsi="Times New Roman" w:cs="Times New Roman"/>
          <w:sz w:val="28"/>
          <w:szCs w:val="28"/>
        </w:rPr>
        <w:t xml:space="preserve">назначается на должность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с действующим законодательством Донецкой Народной Республики.</w:t>
      </w: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4. Структура и штатная численность Центра устанавливается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из объема проводимой лечебно-диагностической работы, численности обслуживаемого населения и количества родов в год, с учетом ре</w:t>
      </w:r>
      <w:r>
        <w:rPr>
          <w:rFonts w:ascii="Times New Roman" w:hAnsi="Times New Roman" w:cs="Times New Roman"/>
          <w:sz w:val="28"/>
          <w:szCs w:val="28"/>
        </w:rPr>
        <w:t>комендуемых штатных нормативов</w:t>
      </w:r>
      <w:r w:rsidRPr="002847D5">
        <w:rPr>
          <w:rFonts w:ascii="Times New Roman" w:hAnsi="Times New Roman" w:cs="Times New Roman"/>
          <w:sz w:val="28"/>
          <w:szCs w:val="28"/>
        </w:rPr>
        <w:t>.</w:t>
      </w: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5. Оснащение Центра осуществляется в соответствии с примерным табелем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ериально-технического оснащения</w:t>
      </w:r>
      <w:r w:rsidRPr="002847D5">
        <w:rPr>
          <w:rFonts w:ascii="Times New Roman" w:hAnsi="Times New Roman" w:cs="Times New Roman"/>
          <w:sz w:val="28"/>
          <w:szCs w:val="28"/>
        </w:rPr>
        <w:t>.</w:t>
      </w: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86" w:rsidRPr="002847D5" w:rsidRDefault="006D2A86" w:rsidP="006D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 В структуре Центра рекомендуется предусматривать следующие отделения: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6.1. Административно-управленческое подразделение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6.2. Консультативное отделение с автоматизированной регистратурой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6.3. Отделение инвазивной диагностики с дневным стационаром (хирургического профиля) на 10 коек и стерилизационной.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6.4. Лабораторно-диагностическое отделение с отделами: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2847D5">
        <w:rPr>
          <w:rFonts w:ascii="Times New Roman" w:hAnsi="Times New Roman" w:cs="Times New Roman"/>
          <w:sz w:val="28"/>
          <w:szCs w:val="28"/>
        </w:rPr>
        <w:t>Биохимический</w:t>
      </w:r>
      <w:proofErr w:type="gramEnd"/>
      <w:r w:rsidRPr="002847D5">
        <w:rPr>
          <w:rFonts w:ascii="Times New Roman" w:hAnsi="Times New Roman" w:cs="Times New Roman"/>
          <w:sz w:val="28"/>
          <w:szCs w:val="28"/>
        </w:rPr>
        <w:t xml:space="preserve"> (селективного скрининга);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lastRenderedPageBreak/>
        <w:t>6.4.2. Молекулярно-генетический;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6.4.3. Массового неонатального скрининга;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6.4.4. Биохимического скрининга беременных;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6.5. Отделение ультразвуковой диагностики;</w:t>
      </w:r>
    </w:p>
    <w:p w:rsidR="006D2A86" w:rsidRPr="002847D5" w:rsidRDefault="006D2A86" w:rsidP="006D2A86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6.6. Отделение цитогенетики;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6.7. Бухгалтерия;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6.8. Административно-хозяйственное подразделение.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 Центр осуществляет следующие функции: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7.1. Оказание консультативной и лечебно-диагностической помощи </w:t>
      </w:r>
      <w:r>
        <w:rPr>
          <w:rFonts w:ascii="Times New Roman" w:hAnsi="Times New Roman" w:cs="Times New Roman"/>
          <w:iCs/>
          <w:sz w:val="28"/>
          <w:szCs w:val="28"/>
        </w:rPr>
        <w:t>больным</w:t>
      </w:r>
      <w:r w:rsidRPr="002847D5">
        <w:rPr>
          <w:rFonts w:ascii="Times New Roman" w:hAnsi="Times New Roman" w:cs="Times New Roman"/>
          <w:sz w:val="28"/>
          <w:szCs w:val="28"/>
        </w:rPr>
        <w:t xml:space="preserve"> и членам их семей.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7.2.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47D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7D5">
        <w:rPr>
          <w:rFonts w:ascii="Times New Roman" w:hAnsi="Times New Roman" w:cs="Times New Roman"/>
          <w:sz w:val="28"/>
          <w:szCs w:val="28"/>
        </w:rPr>
        <w:t xml:space="preserve"> ультразвукового скрининга беременных первого и второго триместра, а также беременных женщин из группы высокого генетического риска.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 xml:space="preserve">7.3. Проведение экспертного ультразвукового обследования беременных женщин с подозрением на патологию плода для верификации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диагноза.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Организация и обеспечение неонатального скрининга в целях выявления наследственных заболеваний.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Проведение селективного скрининга.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Организация взятия образцов крови у беременных для проведения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биохимического скрининга.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биохимического скрининга беременных первого и второго триместра с целью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плода.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цитогенетической, молекулярно-цитогенетической и молекулярно-генетической диагностики у женщин, имеющих повышенный риск хромосомных заболеваний у плода по результатам комбинированного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скрининга I триместра беременности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и ультразвукового исследования во II триместре беременности.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spellStart"/>
      <w:r w:rsidRPr="002847D5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847D5">
        <w:rPr>
          <w:rFonts w:ascii="Times New Roman" w:hAnsi="Times New Roman" w:cs="Times New Roman"/>
          <w:sz w:val="28"/>
          <w:szCs w:val="28"/>
        </w:rPr>
        <w:t xml:space="preserve"> диагностики врожденных и (или) наследственных заболеваний в семьях с отягощенным наследственным анамнезом.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D5">
        <w:rPr>
          <w:rFonts w:ascii="Times New Roman" w:hAnsi="Times New Roman" w:cs="Times New Roman"/>
          <w:sz w:val="28"/>
          <w:szCs w:val="28"/>
        </w:rPr>
        <w:lastRenderedPageBreak/>
        <w:t>7.1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47D5">
        <w:rPr>
          <w:rFonts w:ascii="Times New Roman" w:hAnsi="Times New Roman" w:cs="Times New Roman"/>
          <w:sz w:val="28"/>
          <w:szCs w:val="28"/>
        </w:rPr>
        <w:t xml:space="preserve">. 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- семейным врачам с целью выявления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группы риска с наследственными и (или) врожденными заболеваниями, а также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с начальными проявлениями наследственных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и (или) врожденных заболеваний.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При наличии медицинских показаний - направление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>на консультацию к врачам-специалистам по специальностям, предусмотренным Номенклатурой.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При наличии медицинских показаний - направление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в учреждения здравоохранения Донецкой Народной Республики для оказания медицинской помощи в стационарных условиях или условиях дневного стационара.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Осуществление диспансерного наблюдения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, территориально прикрепленных к Центру.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Pr="002847D5">
        <w:rPr>
          <w:rFonts w:ascii="Times New Roman" w:hAnsi="Times New Roman" w:cs="Times New Roman"/>
          <w:sz w:val="28"/>
          <w:szCs w:val="28"/>
        </w:rPr>
        <w:t xml:space="preserve">. Участие в проведении анализа основных медико-статистических показателей заболеваемости, инвалидности и смертности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, территориально прикрепленных к Центру.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Организация и проведение санитарно-просветительской работы среди населения по профилактике наследственных и (или) врожденных заболеваний, формированию принципов здорового образа жизни.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Pr="002847D5">
        <w:rPr>
          <w:rFonts w:ascii="Times New Roman" w:hAnsi="Times New Roman" w:cs="Times New Roman"/>
          <w:sz w:val="28"/>
          <w:szCs w:val="28"/>
        </w:rPr>
        <w:t xml:space="preserve">. Участие в разработке и организации выполнения индивидуальных программ реабилитации и лечения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Pr="002847D5">
        <w:rPr>
          <w:rFonts w:ascii="Times New Roman" w:hAnsi="Times New Roman" w:cs="Times New Roman"/>
          <w:sz w:val="28"/>
          <w:szCs w:val="28"/>
        </w:rPr>
        <w:t xml:space="preserve">. Участие в оформлении медицинских документов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 для направления их на </w:t>
      </w:r>
      <w:proofErr w:type="gramStart"/>
      <w:r w:rsidRPr="002847D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2847D5">
        <w:rPr>
          <w:rFonts w:ascii="Times New Roman" w:hAnsi="Times New Roman" w:cs="Times New Roman"/>
          <w:sz w:val="28"/>
          <w:szCs w:val="28"/>
        </w:rPr>
        <w:t xml:space="preserve"> экспертизу.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Освоение и внедрение в практику новых эффективных методов профилактики, диагностики, лечения и реабилитации </w:t>
      </w:r>
      <w:r>
        <w:rPr>
          <w:rFonts w:ascii="Times New Roman" w:hAnsi="Times New Roman" w:cs="Times New Roman"/>
          <w:iCs/>
          <w:sz w:val="28"/>
          <w:szCs w:val="28"/>
        </w:rPr>
        <w:t>больных</w:t>
      </w:r>
      <w:r w:rsidRPr="00284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A86" w:rsidRPr="002847D5" w:rsidRDefault="006D2A86" w:rsidP="006D2A8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Pr="002847D5">
        <w:rPr>
          <w:rFonts w:ascii="Times New Roman" w:hAnsi="Times New Roman" w:cs="Times New Roman"/>
          <w:sz w:val="28"/>
          <w:szCs w:val="28"/>
        </w:rPr>
        <w:t xml:space="preserve">. Ведение учетной и отчетной документации, представление отчетов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847D5">
        <w:rPr>
          <w:rFonts w:ascii="Times New Roman" w:hAnsi="Times New Roman" w:cs="Times New Roman"/>
          <w:sz w:val="28"/>
          <w:szCs w:val="28"/>
        </w:rPr>
        <w:t xml:space="preserve">о деятельности Центра в установленном порядке. </w:t>
      </w:r>
    </w:p>
    <w:p w:rsidR="006D2A86" w:rsidRDefault="006D2A86" w:rsidP="006D2A86">
      <w:pPr>
        <w:rPr>
          <w:rFonts w:ascii="Times New Roman" w:hAnsi="Times New Roman" w:cs="Times New Roman"/>
          <w:sz w:val="28"/>
          <w:szCs w:val="28"/>
        </w:rPr>
      </w:pPr>
    </w:p>
    <w:p w:rsidR="00A649AE" w:rsidRDefault="006D2A86" w:rsidP="006D2A86">
      <w:pPr>
        <w:ind w:firstLine="709"/>
        <w:jc w:val="both"/>
        <w:rPr>
          <w:rFonts w:hint="eastAsia"/>
        </w:rPr>
      </w:pPr>
      <w:r w:rsidRPr="002847D5">
        <w:rPr>
          <w:rFonts w:ascii="Times New Roman" w:hAnsi="Times New Roman" w:cs="Times New Roman"/>
          <w:sz w:val="28"/>
          <w:szCs w:val="28"/>
        </w:rPr>
        <w:t>8. 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sectPr w:rsidR="00A649AE" w:rsidSect="00C766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F8" w:rsidRDefault="00C877F8" w:rsidP="00C766B2">
      <w:pPr>
        <w:rPr>
          <w:rFonts w:hint="eastAsia"/>
        </w:rPr>
      </w:pPr>
      <w:r>
        <w:separator/>
      </w:r>
    </w:p>
  </w:endnote>
  <w:endnote w:type="continuationSeparator" w:id="0">
    <w:p w:rsidR="00C877F8" w:rsidRDefault="00C877F8" w:rsidP="00C766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F8" w:rsidRDefault="00C877F8" w:rsidP="00C766B2">
      <w:pPr>
        <w:rPr>
          <w:rFonts w:hint="eastAsia"/>
        </w:rPr>
      </w:pPr>
      <w:r>
        <w:separator/>
      </w:r>
    </w:p>
  </w:footnote>
  <w:footnote w:type="continuationSeparator" w:id="0">
    <w:p w:rsidR="00C877F8" w:rsidRDefault="00C877F8" w:rsidP="00C766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6162"/>
      <w:docPartObj>
        <w:docPartGallery w:val="Page Numbers (Top of Page)"/>
        <w:docPartUnique/>
      </w:docPartObj>
    </w:sdtPr>
    <w:sdtEndPr/>
    <w:sdtContent>
      <w:p w:rsidR="00C766B2" w:rsidRDefault="005A0F72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642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6B2" w:rsidRDefault="00C766B2" w:rsidP="00C766B2">
    <w:pPr>
      <w:pStyle w:val="a3"/>
      <w:jc w:val="right"/>
      <w:rPr>
        <w:rFonts w:hint="eastAsia"/>
      </w:rPr>
    </w:pPr>
    <w: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A86"/>
    <w:rsid w:val="00213BCA"/>
    <w:rsid w:val="00292642"/>
    <w:rsid w:val="005A0F72"/>
    <w:rsid w:val="006C1726"/>
    <w:rsid w:val="006D2A86"/>
    <w:rsid w:val="007A7F08"/>
    <w:rsid w:val="00851817"/>
    <w:rsid w:val="00A649AE"/>
    <w:rsid w:val="00BA5F4F"/>
    <w:rsid w:val="00C766B2"/>
    <w:rsid w:val="00C877F8"/>
    <w:rsid w:val="00E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B2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766B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C766B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66B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2018-11-30T13:17:00Z</cp:lastPrinted>
  <dcterms:created xsi:type="dcterms:W3CDTF">2018-11-30T12:21:00Z</dcterms:created>
  <dcterms:modified xsi:type="dcterms:W3CDTF">2018-12-13T14:17:00Z</dcterms:modified>
</cp:coreProperties>
</file>