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96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C12F4" w:rsidRDefault="00DE61E8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12F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61E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1E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E61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61E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2E5" w:rsidRPr="00B10D71" w:rsidRDefault="001112E5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1112E5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1</w:t>
      </w:r>
      <w:r w:rsidR="00C17A90">
        <w:rPr>
          <w:rStyle w:val="translation-chunk"/>
          <w:rFonts w:ascii="Times New Roman" w:hAnsi="Times New Roman"/>
          <w:b/>
          <w:sz w:val="28"/>
          <w:szCs w:val="28"/>
        </w:rPr>
        <w:t>7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1112E5" w:rsidRDefault="00B10D71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«План</w:t>
      </w:r>
      <w:r w:rsidR="001112E5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 на бюджетный период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(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27.05.2019 №56</w:t>
      </w:r>
      <w:r>
        <w:rPr>
          <w:rStyle w:val="translation-chunk"/>
          <w:rFonts w:ascii="Times New Roman" w:hAnsi="Times New Roman"/>
          <w:b/>
          <w:sz w:val="28"/>
          <w:szCs w:val="28"/>
        </w:rPr>
        <w:t>)</w:t>
      </w:r>
    </w:p>
    <w:p w:rsidR="00BA728E" w:rsidRP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112E5" w:rsidRPr="00882857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План закупок на </w:t>
      </w:r>
      <w:r>
        <w:rPr>
          <w:rStyle w:val="translation-chunk"/>
          <w:rFonts w:ascii="Times New Roman" w:hAnsi="Times New Roman"/>
          <w:sz w:val="28"/>
          <w:szCs w:val="28"/>
        </w:rPr>
        <w:t>бю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д</w:t>
      </w:r>
      <w:r>
        <w:rPr>
          <w:rStyle w:val="translation-chunk"/>
          <w:rFonts w:ascii="Times New Roman" w:hAnsi="Times New Roman"/>
          <w:sz w:val="28"/>
          <w:szCs w:val="28"/>
        </w:rPr>
        <w:t>ж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етный период (далее – план закупок) составляется по закупкам, на которые распространяется действие </w:t>
      </w:r>
      <w:r w:rsidR="00397A2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397A2F">
        <w:rPr>
          <w:rFonts w:ascii="Times New Roman" w:hAnsi="Times New Roman"/>
          <w:sz w:val="28"/>
          <w:szCs w:val="28"/>
        </w:rPr>
        <w:t>п</w:t>
      </w:r>
      <w:r w:rsidR="00397A2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B55652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B55652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от </w:t>
      </w:r>
      <w:r w:rsidR="00B55652">
        <w:rPr>
          <w:rFonts w:ascii="Times New Roman" w:hAnsi="Times New Roman"/>
          <w:sz w:val="28"/>
          <w:szCs w:val="28"/>
        </w:rPr>
        <w:t>16</w:t>
      </w:r>
      <w:r w:rsidR="00B55652" w:rsidRPr="00AB1726">
        <w:rPr>
          <w:rFonts w:ascii="Times New Roman" w:hAnsi="Times New Roman"/>
          <w:sz w:val="28"/>
          <w:szCs w:val="28"/>
        </w:rPr>
        <w:t>.0</w:t>
      </w:r>
      <w:r w:rsidR="00B55652">
        <w:rPr>
          <w:rFonts w:ascii="Times New Roman" w:hAnsi="Times New Roman"/>
          <w:sz w:val="28"/>
          <w:szCs w:val="28"/>
        </w:rPr>
        <w:t>8</w:t>
      </w:r>
      <w:r w:rsidR="00B55652" w:rsidRPr="00AB1726">
        <w:rPr>
          <w:rFonts w:ascii="Times New Roman" w:hAnsi="Times New Roman"/>
          <w:sz w:val="28"/>
          <w:szCs w:val="28"/>
        </w:rPr>
        <w:t xml:space="preserve">.2016 № </w:t>
      </w:r>
      <w:r w:rsidR="00B55652">
        <w:rPr>
          <w:rFonts w:ascii="Times New Roman" w:hAnsi="Times New Roman"/>
          <w:sz w:val="28"/>
          <w:szCs w:val="28"/>
        </w:rPr>
        <w:t>10</w:t>
      </w:r>
      <w:r w:rsidR="00B55652" w:rsidRPr="00AB1726">
        <w:rPr>
          <w:rFonts w:ascii="Times New Roman" w:hAnsi="Times New Roman"/>
          <w:sz w:val="28"/>
          <w:szCs w:val="28"/>
        </w:rPr>
        <w:t>-</w:t>
      </w:r>
      <w:r w:rsidR="00B55652">
        <w:rPr>
          <w:rFonts w:ascii="Times New Roman" w:hAnsi="Times New Roman"/>
          <w:sz w:val="28"/>
          <w:szCs w:val="28"/>
        </w:rPr>
        <w:t xml:space="preserve">1)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BA728E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В план закупок на бюджетный период включаются закупки товаров, работ и услуг, которые полностью или частично осуществляются за счет бюджетных средств, при условии, что стоимость предмета закупки товаров (товара) и услуг (услуги) в бюджетном периоде равна или превышает 200 000 (двести тысяч) российских рублей, а работ – 1 000 000 (один миллион) российских рублей, а также закупки работ, которые связаны с капитальными расходами без стоимостных ограничений, кроме работ по выполнению инженерных изысканий, подготовке проектной документации и осуществлению технического надзора, закупка которых осуществляется в соответствии с пунктом 2.1 Порядка.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абзац второй пункта 1 в нов. ред. на основании 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Pr="00F10069" w:rsidRDefault="000C32B2" w:rsidP="000C32B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0C32B2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лан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0C32B2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связи с исключением пунктов 2 и 5 изменена нумерация пунктов 3-13 на 2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-11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согласно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2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искл. в ред.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="001112E5" w:rsidRPr="0019685B">
        <w:rPr>
          <w:rStyle w:val="translation-chunk"/>
          <w:rFonts w:ascii="Times New Roman" w:hAnsi="Times New Roman"/>
          <w:sz w:val="28"/>
          <w:szCs w:val="28"/>
        </w:rPr>
        <w:t>.    Графа 1 – проставляются номера позиций (строк) плана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3</w:t>
      </w:r>
      <w:r w:rsidR="001112E5">
        <w:rPr>
          <w:rStyle w:val="translation-chunk"/>
          <w:rFonts w:ascii="Times New Roman" w:hAnsi="Times New Roman"/>
          <w:sz w:val="28"/>
          <w:szCs w:val="28"/>
        </w:rPr>
        <w:t>.</w:t>
      </w:r>
      <w:r w:rsidR="001112E5">
        <w:rPr>
          <w:rStyle w:val="translation-chunk"/>
          <w:rFonts w:ascii="Times New Roman" w:hAnsi="Times New Roman"/>
          <w:sz w:val="28"/>
          <w:szCs w:val="28"/>
        </w:rPr>
        <w:tab/>
      </w:r>
      <w:r w:rsidRPr="00BA728E">
        <w:rPr>
          <w:rStyle w:val="translation-chunk"/>
          <w:rFonts w:ascii="Times New Roman" w:hAnsi="Times New Roman"/>
          <w:sz w:val="28"/>
          <w:szCs w:val="28"/>
        </w:rPr>
        <w:t>Графы 2-3 – заполняются в соответствии с Разделом XIII Порядка.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Pr="00456DBA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5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искл. в ред.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5777CE" w:rsidRPr="00405C31" w:rsidRDefault="005777C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B10D71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 w:rsidRPr="00BA72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4. Графа 4 – является обязательной для заполнения; указываются: название бюджета и фонда, коды функциональной и экономической классификации расходов (КФКР и КЭКР).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Pr="00456DBA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BA728E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5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5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 указываю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единицы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измерения предмета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6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6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количество товара, объем выполненных работ или услуг, в соответствующих единицах измерения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7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7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083A1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указывается ожидаемая стоимость предмета закупки в российс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ких рублях</w:t>
      </w:r>
      <w:r w:rsidRPr="00BA72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в соответствии с условиями пункта 6.1 раздела VI Порядка, в том числе с учетом остатков неиспользованных сметных назначени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й предыдущих бюджетных периодов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</w:p>
    <w:p w:rsidR="00BA728E" w:rsidRDefault="00BA728E" w:rsidP="00915FAF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9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Pr="00915FAF" w:rsidRDefault="000C32B2" w:rsidP="00915FAF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882857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8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8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процедура закупки, предусмотренная разделом </w:t>
      </w:r>
      <w:r w:rsidR="001112E5" w:rsidRPr="00647FD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VIII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9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9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ет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ся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месяц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бюджетного периода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котором заказчик планирует начать соответ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ствующую процедуру закупки;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10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10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указывается ответственное лицо,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на которого возложены обязанности за проведение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процедур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ы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закупки </w:t>
      </w:r>
      <w:r w:rsidR="001112E5" w:rsidRPr="00455FB8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(фамилия, имя, отчество, должность и адрес, номер телефона и телефакса с указанием кода междугородной телефонной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связи, адрес электронной почты)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11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11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lastRenderedPageBreak/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обоснование выбора процедуры закупки;</w:t>
      </w:r>
    </w:p>
    <w:p w:rsidR="001112E5" w:rsidRPr="00DC0123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другую информацию, которую считает необходимой.</w:t>
      </w: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784D16" w:rsidRPr="001844BA" w:rsidRDefault="00784D16" w:rsidP="005777C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1112E5" w:rsidRPr="00915FAF" w:rsidRDefault="00784D16" w:rsidP="00915FAF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1112E5" w:rsidRPr="00915FAF" w:rsidSect="00915FAF">
      <w:headerReference w:type="default" r:id="rId6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6D" w:rsidRDefault="009E536D" w:rsidP="005777CE">
      <w:pPr>
        <w:spacing w:after="0" w:line="240" w:lineRule="auto"/>
      </w:pPr>
      <w:r>
        <w:separator/>
      </w:r>
    </w:p>
  </w:endnote>
  <w:endnote w:type="continuationSeparator" w:id="0">
    <w:p w:rsidR="009E536D" w:rsidRDefault="009E536D" w:rsidP="005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6D" w:rsidRDefault="009E536D" w:rsidP="005777CE">
      <w:pPr>
        <w:spacing w:after="0" w:line="240" w:lineRule="auto"/>
      </w:pPr>
      <w:r>
        <w:separator/>
      </w:r>
    </w:p>
  </w:footnote>
  <w:footnote w:type="continuationSeparator" w:id="0">
    <w:p w:rsidR="009E536D" w:rsidRDefault="009E536D" w:rsidP="005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292169"/>
      <w:docPartObj>
        <w:docPartGallery w:val="Page Numbers (Top of Page)"/>
        <w:docPartUnique/>
      </w:docPartObj>
    </w:sdtPr>
    <w:sdtEndPr/>
    <w:sdtContent>
      <w:p w:rsidR="005777CE" w:rsidRDefault="00577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B2">
          <w:rPr>
            <w:noProof/>
          </w:rPr>
          <w:t>3</w:t>
        </w:r>
        <w:r>
          <w:fldChar w:fldCharType="end"/>
        </w:r>
      </w:p>
    </w:sdtContent>
  </w:sdt>
  <w:p w:rsidR="005777CE" w:rsidRDefault="005777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2"/>
    <w:rsid w:val="00035496"/>
    <w:rsid w:val="000C32B2"/>
    <w:rsid w:val="001112E5"/>
    <w:rsid w:val="00113A5A"/>
    <w:rsid w:val="00247C90"/>
    <w:rsid w:val="00397A2F"/>
    <w:rsid w:val="003C3B42"/>
    <w:rsid w:val="003E0556"/>
    <w:rsid w:val="00405C31"/>
    <w:rsid w:val="00483B7C"/>
    <w:rsid w:val="004F6D01"/>
    <w:rsid w:val="005777CE"/>
    <w:rsid w:val="006058FD"/>
    <w:rsid w:val="00615E97"/>
    <w:rsid w:val="006C12F4"/>
    <w:rsid w:val="007017D8"/>
    <w:rsid w:val="007125E8"/>
    <w:rsid w:val="007535FD"/>
    <w:rsid w:val="00784D16"/>
    <w:rsid w:val="0082657F"/>
    <w:rsid w:val="00915FAF"/>
    <w:rsid w:val="00931005"/>
    <w:rsid w:val="009E536D"/>
    <w:rsid w:val="00A86E33"/>
    <w:rsid w:val="00B10D71"/>
    <w:rsid w:val="00B55652"/>
    <w:rsid w:val="00BA728E"/>
    <w:rsid w:val="00BD2640"/>
    <w:rsid w:val="00C17A90"/>
    <w:rsid w:val="00C25C08"/>
    <w:rsid w:val="00C80E4E"/>
    <w:rsid w:val="00D275F3"/>
    <w:rsid w:val="00DE61E8"/>
    <w:rsid w:val="00DF4CE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516E-E50C-41AC-B212-3FCA13B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CE"/>
  </w:style>
  <w:style w:type="paragraph" w:styleId="a6">
    <w:name w:val="footer"/>
    <w:basedOn w:val="a"/>
    <w:link w:val="a7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9</cp:revision>
  <cp:lastPrinted>2016-09-15T08:09:00Z</cp:lastPrinted>
  <dcterms:created xsi:type="dcterms:W3CDTF">2016-09-14T07:30:00Z</dcterms:created>
  <dcterms:modified xsi:type="dcterms:W3CDTF">2019-07-22T09:33:00Z</dcterms:modified>
</cp:coreProperties>
</file>