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9B" w:rsidRPr="00374772" w:rsidRDefault="0057139B" w:rsidP="0057139B">
      <w:pPr>
        <w:suppressAutoHyphens w:val="0"/>
        <w:spacing w:line="276" w:lineRule="auto"/>
        <w:ind w:left="5670"/>
      </w:pPr>
      <w:r w:rsidRPr="00374772">
        <w:t>Приложение 2</w:t>
      </w:r>
    </w:p>
    <w:p w:rsidR="0057139B" w:rsidRPr="00374772" w:rsidRDefault="0057139B" w:rsidP="0057139B">
      <w:pPr>
        <w:suppressAutoHyphens w:val="0"/>
        <w:spacing w:line="276" w:lineRule="auto"/>
        <w:ind w:left="5670"/>
      </w:pPr>
      <w:r w:rsidRPr="00374772">
        <w:t>к Положению о нагрудном знаке Министерства информации Донецкой Народной Республики «За содействие»</w:t>
      </w:r>
    </w:p>
    <w:p w:rsidR="0057139B" w:rsidRPr="00374772" w:rsidRDefault="0057139B" w:rsidP="0057139B">
      <w:pPr>
        <w:suppressAutoHyphens w:val="0"/>
        <w:spacing w:line="276" w:lineRule="auto"/>
        <w:ind w:left="5670"/>
      </w:pPr>
      <w:r w:rsidRPr="00374772">
        <w:t>(</w:t>
      </w:r>
      <w:r w:rsidR="00374772" w:rsidRPr="00374772">
        <w:t>пункт 5</w:t>
      </w:r>
      <w:r w:rsidRPr="00374772">
        <w:t>)</w:t>
      </w:r>
    </w:p>
    <w:p w:rsidR="0057139B" w:rsidRDefault="0057139B" w:rsidP="0057139B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883A03" w:rsidRDefault="0057139B" w:rsidP="0057139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bookmarkStart w:id="0" w:name="_GoBack"/>
      <w:bookmarkEnd w:id="0"/>
      <w:r>
        <w:rPr>
          <w:b/>
          <w:sz w:val="28"/>
          <w:szCs w:val="28"/>
        </w:rPr>
        <w:t xml:space="preserve">нагрудного знака </w:t>
      </w:r>
      <w:r w:rsidR="00883A03">
        <w:rPr>
          <w:b/>
          <w:sz w:val="28"/>
          <w:szCs w:val="28"/>
        </w:rPr>
        <w:t xml:space="preserve">Министерства информации </w:t>
      </w:r>
    </w:p>
    <w:p w:rsidR="0057139B" w:rsidRDefault="00883A03" w:rsidP="0057139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Донецкой Народной Республики </w:t>
      </w:r>
      <w:r w:rsidR="0057139B">
        <w:rPr>
          <w:b/>
          <w:sz w:val="28"/>
          <w:szCs w:val="28"/>
        </w:rPr>
        <w:t xml:space="preserve">«Почетный работник СМИ» </w:t>
      </w:r>
    </w:p>
    <w:p w:rsidR="0057139B" w:rsidRDefault="0057139B" w:rsidP="0057139B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57139B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Нагрудный знак </w:t>
      </w:r>
      <w:r w:rsidR="00374772">
        <w:rPr>
          <w:sz w:val="28"/>
          <w:szCs w:val="28"/>
        </w:rPr>
        <w:t xml:space="preserve">Министерства информации Донецкой Народной Республики </w:t>
      </w:r>
      <w:r>
        <w:rPr>
          <w:sz w:val="28"/>
          <w:szCs w:val="28"/>
        </w:rPr>
        <w:t xml:space="preserve">«Почетный работник СМИ» </w:t>
      </w:r>
      <w:r w:rsidR="00374772">
        <w:rPr>
          <w:sz w:val="28"/>
          <w:szCs w:val="28"/>
        </w:rPr>
        <w:t>(далее – нагрудный знак «Почетный работник СМИ»</w:t>
      </w:r>
      <w:r w:rsidR="00883A03">
        <w:rPr>
          <w:sz w:val="28"/>
          <w:szCs w:val="28"/>
        </w:rPr>
        <w:t>)</w:t>
      </w:r>
      <w:r w:rsidR="00374772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изготавливается из сплава латунного сплава.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57139B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 w:rsidRPr="009F0AE6">
        <w:rPr>
          <w:color w:val="000000" w:themeColor="text1"/>
          <w:sz w:val="28"/>
          <w:szCs w:val="28"/>
        </w:rPr>
        <w:t>Нагрудный знак «</w:t>
      </w:r>
      <w:r>
        <w:rPr>
          <w:color w:val="000000" w:themeColor="text1"/>
          <w:sz w:val="28"/>
          <w:szCs w:val="28"/>
        </w:rPr>
        <w:t>Почетный работник СМИ</w:t>
      </w:r>
      <w:r w:rsidRPr="009F0AE6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имеет форму щита, размер по диаметру 27 мм.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57139B" w:rsidRPr="001B2064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обе стороны щита расположены выпуклые ветви лавра, которые имеют объемную </w:t>
      </w:r>
      <w:r w:rsidRPr="001B2064">
        <w:rPr>
          <w:color w:val="000000" w:themeColor="text1"/>
          <w:sz w:val="28"/>
          <w:szCs w:val="28"/>
        </w:rPr>
        <w:t>выпуклую форму.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57139B" w:rsidRPr="001B2064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 w:rsidRPr="001B2064">
        <w:rPr>
          <w:color w:val="000000" w:themeColor="text1"/>
          <w:sz w:val="28"/>
          <w:szCs w:val="28"/>
        </w:rPr>
        <w:t>В верхней части знака «Почетный работник СМИ» расположено выгравированное изображение</w:t>
      </w:r>
      <w:r>
        <w:rPr>
          <w:color w:val="000000" w:themeColor="text1"/>
          <w:sz w:val="28"/>
          <w:szCs w:val="28"/>
        </w:rPr>
        <w:t xml:space="preserve"> герба Министерства информации.</w:t>
      </w:r>
    </w:p>
    <w:p w:rsidR="0057139B" w:rsidRPr="001B2064" w:rsidRDefault="0057139B" w:rsidP="0057139B">
      <w:pPr>
        <w:pStyle w:val="a3"/>
        <w:rPr>
          <w:color w:val="FF0000"/>
          <w:sz w:val="28"/>
          <w:szCs w:val="28"/>
        </w:rPr>
      </w:pPr>
    </w:p>
    <w:p w:rsidR="0057139B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изображением герба Министерства информации в</w:t>
      </w:r>
      <w:r w:rsidRPr="009F0AE6">
        <w:rPr>
          <w:color w:val="000000" w:themeColor="text1"/>
          <w:sz w:val="28"/>
          <w:szCs w:val="28"/>
        </w:rPr>
        <w:t xml:space="preserve"> центре нагрудного знака </w:t>
      </w:r>
      <w:r>
        <w:rPr>
          <w:color w:val="000000" w:themeColor="text1"/>
          <w:sz w:val="28"/>
          <w:szCs w:val="28"/>
        </w:rPr>
        <w:t>размещается надпись в три строки: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«ПОЧЕТНЫЙ».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стока: надпись заглавными буквами «РАБОТНИК».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Третья строка: надпись заглавными буквами «СМИ».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57139B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нагрудного знака «Почетный работник СМИ» в верхней части расположена надпись в две строки: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«ПОЧЕТЫЙ ЗНАК».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строка: проставляется номер почетного знака с указанием значка «№».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57139B" w:rsidRDefault="0057139B" w:rsidP="0057139B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нижней части оборотной стороны нагрудного знака «Почетный работник СМИ» расположена надпись в две строки: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«МИНИСТЕРСТВО»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106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строка: надпись заглавными буквами «ИНФОРМАЦИИ»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Третья строка: надпись заглавными буквами «ДОНЕЦКОЙ»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Четвертая строка: надпись заглавными буквами «НАРОДНОЙ»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Пятая строка: надпись заглавными буквами «РЕСПУБЛИКИ»</w:t>
      </w:r>
    </w:p>
    <w:p w:rsidR="0057139B" w:rsidRDefault="0057139B" w:rsidP="0057139B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586809" w:rsidRDefault="0057139B" w:rsidP="0037477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</w:pPr>
      <w:r w:rsidRPr="00374772">
        <w:rPr>
          <w:color w:val="000000" w:themeColor="text1"/>
          <w:sz w:val="28"/>
          <w:szCs w:val="28"/>
        </w:rPr>
        <w:t>Также на оборотной стороне нагрудного знака «Почетный работник СМИ» имеется застежка «бабочка» для прикрепления нагрудного знака к одежде. Нагрудный знак носится на левой стороне груди.</w:t>
      </w:r>
    </w:p>
    <w:sectPr w:rsidR="00586809" w:rsidSect="00374772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4FC1"/>
    <w:multiLevelType w:val="hybridMultilevel"/>
    <w:tmpl w:val="2F182AD0"/>
    <w:lvl w:ilvl="0" w:tplc="45681B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F"/>
    <w:rsid w:val="00322198"/>
    <w:rsid w:val="00374772"/>
    <w:rsid w:val="003B6403"/>
    <w:rsid w:val="0041466A"/>
    <w:rsid w:val="0057139B"/>
    <w:rsid w:val="00883A03"/>
    <w:rsid w:val="00A509D3"/>
    <w:rsid w:val="00AD309B"/>
    <w:rsid w:val="00AE00FB"/>
    <w:rsid w:val="00CF1266"/>
    <w:rsid w:val="00DE0D9F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2019-04-23T05:49:00Z</cp:lastPrinted>
  <dcterms:created xsi:type="dcterms:W3CDTF">2019-04-18T12:10:00Z</dcterms:created>
  <dcterms:modified xsi:type="dcterms:W3CDTF">2019-04-25T14:15:00Z</dcterms:modified>
</cp:coreProperties>
</file>