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FA1D30" w:rsidRPr="00FA1D30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1</w:t>
      </w:r>
      <w:r w:rsidR="0065074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4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430438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(пункт 7.</w:t>
      </w:r>
      <w:r w:rsidR="00430438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</w:t>
      </w:r>
      <w:r w:rsidR="00430438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430438" w:rsidRPr="003E76B2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="00430438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I</w:t>
      </w:r>
      <w:r w:rsidR="00430438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I)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C18" w:rsidRPr="00A00E82" w:rsidRDefault="004D2C18" w:rsidP="004D2C1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hAnsi="Times New Roman"/>
          <w:b/>
          <w:sz w:val="24"/>
          <w:szCs w:val="24"/>
        </w:rPr>
        <w:t>Определение технического состояния газопроводов: стального подземного, наземного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E82">
        <w:rPr>
          <w:rFonts w:ascii="Times New Roman" w:hAnsi="Times New Roman"/>
          <w:b/>
          <w:sz w:val="24"/>
          <w:szCs w:val="24"/>
        </w:rPr>
        <w:t>с обвалованием, наземного без обвалования, надземного, полиэтиленового подземного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0E82">
        <w:rPr>
          <w:rFonts w:ascii="Times New Roman" w:hAnsi="Times New Roman"/>
          <w:b/>
          <w:sz w:val="24"/>
          <w:szCs w:val="24"/>
        </w:rPr>
        <w:t>по результатам технического обследования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993"/>
        <w:gridCol w:w="1134"/>
        <w:gridCol w:w="992"/>
        <w:gridCol w:w="1134"/>
        <w:gridCol w:w="1275"/>
        <w:gridCol w:w="1276"/>
      </w:tblGrid>
      <w:tr w:rsidR="004D2C18" w:rsidRPr="004D2C18" w:rsidTr="004D2C18">
        <w:tc>
          <w:tcPr>
            <w:tcW w:w="1135" w:type="dxa"/>
            <w:vMerge w:val="restart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прокладки газопровода</w:t>
            </w:r>
          </w:p>
        </w:tc>
        <w:tc>
          <w:tcPr>
            <w:tcW w:w="9213" w:type="dxa"/>
            <w:gridSpan w:val="8"/>
            <w:vAlign w:val="center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Состояние газопровода</w:t>
            </w:r>
          </w:p>
        </w:tc>
      </w:tr>
      <w:tr w:rsidR="004D2C18" w:rsidRPr="004D2C18" w:rsidTr="004D2C18">
        <w:tc>
          <w:tcPr>
            <w:tcW w:w="1135" w:type="dxa"/>
            <w:vMerge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</w:t>
            </w:r>
          </w:p>
        </w:tc>
        <w:tc>
          <w:tcPr>
            <w:tcW w:w="2127" w:type="dxa"/>
            <w:gridSpan w:val="2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Неудовлетворительное</w:t>
            </w:r>
          </w:p>
        </w:tc>
        <w:tc>
          <w:tcPr>
            <w:tcW w:w="2126" w:type="dxa"/>
            <w:gridSpan w:val="2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емонт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очередности</w:t>
            </w:r>
          </w:p>
        </w:tc>
        <w:tc>
          <w:tcPr>
            <w:tcW w:w="2551" w:type="dxa"/>
            <w:gridSpan w:val="2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4D2C18" w:rsidRPr="004D2C18" w:rsidTr="004D2C18">
        <w:tc>
          <w:tcPr>
            <w:tcW w:w="1135" w:type="dxa"/>
            <w:vMerge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отдельных оценок состояния (и, или)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Вывод комиссии</w:t>
            </w:r>
          </w:p>
        </w:tc>
        <w:tc>
          <w:tcPr>
            <w:tcW w:w="993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Критерии суммарной оценки состояния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Вывод комиссии</w:t>
            </w:r>
          </w:p>
        </w:tc>
        <w:tc>
          <w:tcPr>
            <w:tcW w:w="992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 суммарной оценки состояния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Вывод комиссии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Критерий суммарной оценки состояния</w:t>
            </w:r>
          </w:p>
        </w:tc>
        <w:tc>
          <w:tcPr>
            <w:tcW w:w="1276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Вывод комиссии</w:t>
            </w:r>
          </w:p>
        </w:tc>
      </w:tr>
      <w:tr w:rsidR="004D2C18" w:rsidRPr="004D2C18" w:rsidTr="004D2C18">
        <w:tc>
          <w:tcPr>
            <w:tcW w:w="113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Подземный газопровод и наземный с обвалованием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металла трубы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сварных стыков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величины повреждения участка, характера повреждения и т.д. комиссия принимает решение о замене всего газопровода или только поврежденного участка</w:t>
            </w:r>
          </w:p>
        </w:tc>
        <w:tc>
          <w:tcPr>
            <w:tcW w:w="993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=10 баллов и менее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величины повреждения участка газопровода, характера повреждения и т.д. комиссия принимает решение о замене всего газопровода или только поврежденного участка</w:t>
            </w:r>
          </w:p>
        </w:tc>
        <w:tc>
          <w:tcPr>
            <w:tcW w:w="992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=11÷ 14 баллов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 работ по 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емонту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определяется 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комис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сией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ремонт 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изоляц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покрытия, установка или ремонт ЭХЗ и т.д.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=15 баллов и более. При этом единичные оценки 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 xml:space="preserve">4 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должны быть не менее3-х баллов</w:t>
            </w:r>
          </w:p>
        </w:tc>
        <w:tc>
          <w:tcPr>
            <w:tcW w:w="1276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единичных оценках 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 xml:space="preserve">4 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3 газопровод может быть признан в удовлетворительном состоянии, хотя и не получил высокую оценку в 15 баллов</w:t>
            </w:r>
          </w:p>
        </w:tc>
      </w:tr>
      <w:tr w:rsidR="004D2C18" w:rsidRPr="004D2C18" w:rsidTr="004D2C18">
        <w:tc>
          <w:tcPr>
            <w:tcW w:w="113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Надземный газопровод и наземный без обвалования (в том числе и в местах выхода из земли)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металла трубы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 балл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сварных стыков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величины повреждения участка, характера повреждения и т.д. комиссия принимает решение о замене всего газопровода или только поврежденного участка</w:t>
            </w:r>
          </w:p>
        </w:tc>
        <w:tc>
          <w:tcPr>
            <w:tcW w:w="993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=8 баллов и менее</w:t>
            </w:r>
          </w:p>
        </w:tc>
        <w:tc>
          <w:tcPr>
            <w:tcW w:w="1134" w:type="dxa"/>
          </w:tcPr>
          <w:p w:rsid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величины повреждения участка газопровода, характера повреждения и т.д. комиссия принимает решение о замене всего газопровода или только поврежденного участка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=9÷ 12 баллов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 работ по 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емонту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комиссией: окрашивание газопровода, замена изолирующих прокладок, ремонт креплений, ремонт изоляционного покрытия в местах выхода из земли и др.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=13 баллов и более. При этом единичные оценки 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должны быть не менее3-х баллов</w:t>
            </w:r>
          </w:p>
        </w:tc>
        <w:tc>
          <w:tcPr>
            <w:tcW w:w="1276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C2423" w:rsidRPr="007C2423" w:rsidRDefault="007C2423" w:rsidP="007C2423">
      <w:pPr>
        <w:ind w:left="5664" w:firstLine="708"/>
        <w:rPr>
          <w:rFonts w:ascii="Times New Roman" w:hAnsi="Times New Roman"/>
          <w:sz w:val="24"/>
          <w:szCs w:val="24"/>
        </w:rPr>
      </w:pPr>
      <w:bookmarkStart w:id="2" w:name="_GoBack"/>
      <w:r w:rsidRPr="007C2423">
        <w:rPr>
          <w:rFonts w:ascii="Times New Roman" w:hAnsi="Times New Roman"/>
          <w:sz w:val="24"/>
          <w:szCs w:val="24"/>
        </w:rPr>
        <w:lastRenderedPageBreak/>
        <w:t>Продолжение приложения 14</w:t>
      </w: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993"/>
        <w:gridCol w:w="1134"/>
        <w:gridCol w:w="992"/>
        <w:gridCol w:w="1134"/>
        <w:gridCol w:w="1275"/>
        <w:gridCol w:w="1276"/>
      </w:tblGrid>
      <w:tr w:rsidR="004D2C18" w:rsidRPr="004D2C18" w:rsidTr="004D2C18">
        <w:tc>
          <w:tcPr>
            <w:tcW w:w="1135" w:type="dxa"/>
          </w:tcPr>
          <w:bookmarkEnd w:id="2"/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Газопровод из полиэтилена (полиэтиленовые вставки)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=1 балл 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состояние </w:t>
            </w:r>
            <w:proofErr w:type="gram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трубы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сварных стыков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величины повреждения участка, характера повреждения и т.д. комиссия принимает решение о замене всего газопровода или только поврежденного участка</w:t>
            </w:r>
          </w:p>
        </w:tc>
        <w:tc>
          <w:tcPr>
            <w:tcW w:w="993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=6÷ 7 баллов и менее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зависимости от величины повреждения участка газопровода, характера повреждения и т.д. комиссия принимает решение о замене всего газопровода или только поврежденного участка</w:t>
            </w:r>
          </w:p>
        </w:tc>
        <w:tc>
          <w:tcPr>
            <w:tcW w:w="992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=8÷ 9 баллов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 работ по 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</w:t>
            </w:r>
            <w:proofErr w:type="gram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емонту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комиссией: замена участков газопровода или сварных стыков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=11 баллов</w:t>
            </w:r>
          </w:p>
        </w:tc>
        <w:tc>
          <w:tcPr>
            <w:tcW w:w="1276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D2C18" w:rsidRPr="004D2C18" w:rsidTr="004D2C18">
        <w:tc>
          <w:tcPr>
            <w:tcW w:w="113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Газопровод из полиэтилена (стальные вставки)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=1 балл 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-за состояние </w:t>
            </w:r>
            <w:proofErr w:type="gram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трубы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-за состояние сварных стыков</w:t>
            </w:r>
          </w:p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=1балл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 работ определяется комиссией: замена вставок или сварных стыков</w:t>
            </w:r>
          </w:p>
        </w:tc>
        <w:tc>
          <w:tcPr>
            <w:tcW w:w="993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=10 баллов и менее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 работ определяется комиссией: замена вставок или сварных стыков</w:t>
            </w:r>
          </w:p>
        </w:tc>
        <w:tc>
          <w:tcPr>
            <w:tcW w:w="992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=11÷ 14 баллов</w:t>
            </w:r>
          </w:p>
        </w:tc>
        <w:tc>
          <w:tcPr>
            <w:tcW w:w="1134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 работ определяется комиссией: ремонт </w:t>
            </w:r>
            <w:proofErr w:type="spellStart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</w:t>
            </w:r>
            <w:proofErr w:type="spell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покрытия или замена вставок или сварных стыков</w:t>
            </w:r>
          </w:p>
        </w:tc>
        <w:tc>
          <w:tcPr>
            <w:tcW w:w="1275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=15 баллов и более. При этом единичные оценки 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4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должны быть не менее3-х баллов </w:t>
            </w:r>
          </w:p>
        </w:tc>
        <w:tc>
          <w:tcPr>
            <w:tcW w:w="1276" w:type="dxa"/>
          </w:tcPr>
          <w:p w:rsidR="004D2C18" w:rsidRPr="004D2C18" w:rsidRDefault="004D2C18" w:rsidP="00F212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 единичных оценках за герметичность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proofErr w:type="gramStart"/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proofErr w:type="gramEnd"/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металла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3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за состояние сварных стыков 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4D2C18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 xml:space="preserve">4 </w:t>
            </w:r>
            <w:r w:rsidRPr="004D2C1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менее 3 газопровод может быть признан в удовлетворительном состоянии, хотя и не получил высокую оценку в 15 баллов</w:t>
            </w:r>
          </w:p>
        </w:tc>
      </w:tr>
    </w:tbl>
    <w:p w:rsidR="00E80F52" w:rsidRPr="00E80F52" w:rsidRDefault="00E80F52" w:rsidP="004D2C18">
      <w:pPr>
        <w:ind w:left="5271" w:firstLine="397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7C24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23" w:rsidRDefault="007C2423" w:rsidP="007C2423">
      <w:pPr>
        <w:spacing w:after="0" w:line="240" w:lineRule="auto"/>
      </w:pPr>
      <w:r>
        <w:separator/>
      </w:r>
    </w:p>
  </w:endnote>
  <w:endnote w:type="continuationSeparator" w:id="0">
    <w:p w:rsidR="007C2423" w:rsidRDefault="007C2423" w:rsidP="007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23" w:rsidRDefault="007C2423" w:rsidP="007C2423">
      <w:pPr>
        <w:spacing w:after="0" w:line="240" w:lineRule="auto"/>
      </w:pPr>
      <w:r>
        <w:separator/>
      </w:r>
    </w:p>
  </w:footnote>
  <w:footnote w:type="continuationSeparator" w:id="0">
    <w:p w:rsidR="007C2423" w:rsidRDefault="007C2423" w:rsidP="007C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190787"/>
      <w:docPartObj>
        <w:docPartGallery w:val="Page Numbers (Top of Page)"/>
        <w:docPartUnique/>
      </w:docPartObj>
    </w:sdtPr>
    <w:sdtContent>
      <w:p w:rsidR="007C2423" w:rsidRDefault="007C24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2423" w:rsidRDefault="007C24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184EFB"/>
    <w:rsid w:val="00195262"/>
    <w:rsid w:val="002565DC"/>
    <w:rsid w:val="00277CFF"/>
    <w:rsid w:val="00293F51"/>
    <w:rsid w:val="0034691A"/>
    <w:rsid w:val="003D0300"/>
    <w:rsid w:val="00430438"/>
    <w:rsid w:val="00483FC9"/>
    <w:rsid w:val="004D2C18"/>
    <w:rsid w:val="004D5AF7"/>
    <w:rsid w:val="005B260C"/>
    <w:rsid w:val="005D3035"/>
    <w:rsid w:val="005F27B3"/>
    <w:rsid w:val="00610AF1"/>
    <w:rsid w:val="0061667D"/>
    <w:rsid w:val="0065055C"/>
    <w:rsid w:val="00650741"/>
    <w:rsid w:val="00690F95"/>
    <w:rsid w:val="00747C31"/>
    <w:rsid w:val="00755B04"/>
    <w:rsid w:val="007C2423"/>
    <w:rsid w:val="008274FF"/>
    <w:rsid w:val="00857FCD"/>
    <w:rsid w:val="00904C6E"/>
    <w:rsid w:val="009412F6"/>
    <w:rsid w:val="00991E4B"/>
    <w:rsid w:val="00A11D25"/>
    <w:rsid w:val="00A47D83"/>
    <w:rsid w:val="00A661BB"/>
    <w:rsid w:val="00B14C9D"/>
    <w:rsid w:val="00B32B76"/>
    <w:rsid w:val="00BE72A8"/>
    <w:rsid w:val="00C13635"/>
    <w:rsid w:val="00C21A04"/>
    <w:rsid w:val="00C23051"/>
    <w:rsid w:val="00C7595C"/>
    <w:rsid w:val="00C93580"/>
    <w:rsid w:val="00E80F52"/>
    <w:rsid w:val="00E94965"/>
    <w:rsid w:val="00EA3178"/>
    <w:rsid w:val="00F36ED6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4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42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C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4A09-E5D1-4A21-B0DD-77664010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6</cp:revision>
  <dcterms:created xsi:type="dcterms:W3CDTF">2019-08-07T07:39:00Z</dcterms:created>
  <dcterms:modified xsi:type="dcterms:W3CDTF">2019-09-12T11:12:00Z</dcterms:modified>
</cp:coreProperties>
</file>