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BC511" w14:textId="77777777" w:rsidR="00CA42F0" w:rsidRPr="00A329BA" w:rsidRDefault="00D06FF4" w:rsidP="00CA42F0">
      <w:pPr>
        <w:ind w:left="5245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Приложение 22</w:t>
      </w:r>
    </w:p>
    <w:p w14:paraId="3593EBC7" w14:textId="3BFDBBFD" w:rsidR="00CA42F0" w:rsidRDefault="00CA42F0" w:rsidP="00CA42F0">
      <w:pPr>
        <w:pStyle w:val="ConsPlusNormal"/>
        <w:tabs>
          <w:tab w:val="left" w:pos="1920"/>
        </w:tabs>
        <w:ind w:left="5245"/>
        <w:rPr>
          <w:noProof/>
          <w:sz w:val="28"/>
          <w:szCs w:val="28"/>
        </w:rPr>
      </w:pPr>
      <w:r w:rsidRPr="00AF0666">
        <w:rPr>
          <w:noProof/>
          <w:sz w:val="28"/>
          <w:szCs w:val="28"/>
        </w:rPr>
        <w:t xml:space="preserve">к </w:t>
      </w:r>
      <w:r w:rsidRPr="00AF0666">
        <w:rPr>
          <w:sz w:val="28"/>
          <w:szCs w:val="28"/>
        </w:rPr>
        <w:t>Правила</w:t>
      </w:r>
      <w:r w:rsidR="00466A51">
        <w:rPr>
          <w:sz w:val="28"/>
          <w:szCs w:val="28"/>
        </w:rPr>
        <w:t>м</w:t>
      </w:r>
      <w:r w:rsidRPr="00AF0666">
        <w:rPr>
          <w:sz w:val="28"/>
          <w:szCs w:val="28"/>
        </w:rPr>
        <w:t xml:space="preserve"> оформления </w:t>
      </w:r>
      <w:r w:rsidR="00BD2572">
        <w:rPr>
          <w:sz w:val="28"/>
          <w:szCs w:val="28"/>
        </w:rPr>
        <w:t xml:space="preserve">банковских </w:t>
      </w:r>
      <w:r w:rsidRPr="00AF0666">
        <w:rPr>
          <w:sz w:val="28"/>
          <w:szCs w:val="28"/>
        </w:rPr>
        <w:t xml:space="preserve">документов </w:t>
      </w:r>
      <w:r w:rsidRPr="00AF0666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 xml:space="preserve">пункт </w:t>
      </w:r>
      <w:r w:rsidR="00D06FF4">
        <w:rPr>
          <w:noProof/>
          <w:sz w:val="28"/>
          <w:szCs w:val="28"/>
        </w:rPr>
        <w:t>5</w:t>
      </w:r>
      <w:r w:rsidRPr="00AF0666">
        <w:rPr>
          <w:noProof/>
          <w:sz w:val="28"/>
          <w:szCs w:val="28"/>
        </w:rPr>
        <w:t>)</w:t>
      </w:r>
    </w:p>
    <w:p w14:paraId="06C8F987" w14:textId="77777777" w:rsidR="0068390E" w:rsidRPr="0059267F" w:rsidRDefault="0068390E" w:rsidP="00CA42F0">
      <w:pPr>
        <w:rPr>
          <w:sz w:val="28"/>
          <w:szCs w:val="28"/>
        </w:rPr>
      </w:pPr>
    </w:p>
    <w:p w14:paraId="6719676A" w14:textId="77777777" w:rsidR="00CA42F0" w:rsidRPr="0059267F" w:rsidRDefault="00CA42F0" w:rsidP="008B15BE">
      <w:pPr>
        <w:rPr>
          <w:sz w:val="28"/>
          <w:szCs w:val="28"/>
        </w:rPr>
      </w:pPr>
    </w:p>
    <w:p w14:paraId="646AEEE6" w14:textId="0AA5ACA7" w:rsidR="008B15BE" w:rsidRPr="0059267F" w:rsidRDefault="008B15BE" w:rsidP="008B15BE">
      <w:pPr>
        <w:jc w:val="center"/>
        <w:rPr>
          <w:b/>
          <w:sz w:val="28"/>
          <w:szCs w:val="28"/>
        </w:rPr>
      </w:pPr>
      <w:r w:rsidRPr="0059267F">
        <w:rPr>
          <w:b/>
          <w:sz w:val="28"/>
          <w:szCs w:val="28"/>
        </w:rPr>
        <w:t>Описание реквизитов платежного поручения</w:t>
      </w:r>
      <w:r w:rsidR="003435E4">
        <w:rPr>
          <w:b/>
          <w:sz w:val="28"/>
          <w:szCs w:val="28"/>
        </w:rPr>
        <w:t>,</w:t>
      </w:r>
      <w:r w:rsidRPr="0059267F">
        <w:rPr>
          <w:b/>
          <w:sz w:val="28"/>
          <w:szCs w:val="28"/>
        </w:rPr>
        <w:t xml:space="preserve"> порядок их заполнения и оформления</w:t>
      </w:r>
    </w:p>
    <w:p w14:paraId="755BEAC2" w14:textId="77777777" w:rsidR="008B15BE" w:rsidRDefault="008B15BE" w:rsidP="008B15BE">
      <w:pPr>
        <w:rPr>
          <w:sz w:val="28"/>
          <w:szCs w:val="28"/>
        </w:rPr>
      </w:pPr>
    </w:p>
    <w:p w14:paraId="1172FB1E" w14:textId="77777777" w:rsidR="003435E4" w:rsidRDefault="003435E4" w:rsidP="008B15BE">
      <w:pPr>
        <w:rPr>
          <w:sz w:val="28"/>
          <w:szCs w:val="28"/>
        </w:rPr>
      </w:pPr>
    </w:p>
    <w:p w14:paraId="10DD3626" w14:textId="77777777" w:rsidR="003435E4" w:rsidRPr="0059267F" w:rsidRDefault="003435E4" w:rsidP="008B15BE">
      <w:pPr>
        <w:rPr>
          <w:sz w:val="28"/>
          <w:szCs w:val="28"/>
        </w:rPr>
      </w:pPr>
    </w:p>
    <w:p w14:paraId="54A13043" w14:textId="1B2D5AB6" w:rsidR="00D06FF4" w:rsidRPr="0059267F" w:rsidRDefault="00D06FF4" w:rsidP="008B15BE">
      <w:pPr>
        <w:pStyle w:val="ConsPlusNormal"/>
        <w:tabs>
          <w:tab w:val="left" w:pos="1920"/>
        </w:tabs>
        <w:jc w:val="center"/>
        <w:rPr>
          <w:b/>
          <w:sz w:val="28"/>
          <w:szCs w:val="28"/>
        </w:rPr>
      </w:pPr>
      <w:r w:rsidRPr="0059267F">
        <w:rPr>
          <w:b/>
          <w:sz w:val="28"/>
          <w:szCs w:val="28"/>
        </w:rPr>
        <w:t xml:space="preserve">1. Реквизиты </w:t>
      </w:r>
      <w:r w:rsidR="004A0F05" w:rsidRPr="0059267F">
        <w:rPr>
          <w:b/>
          <w:sz w:val="28"/>
          <w:szCs w:val="28"/>
        </w:rPr>
        <w:t>платежного поручения</w:t>
      </w:r>
    </w:p>
    <w:p w14:paraId="46C5639D" w14:textId="77777777" w:rsidR="00CA42F0" w:rsidRPr="0059267F" w:rsidRDefault="00CA42F0" w:rsidP="008B15BE">
      <w:pPr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2409"/>
        <w:gridCol w:w="2268"/>
        <w:gridCol w:w="1134"/>
      </w:tblGrid>
      <w:tr w:rsidR="0068390E" w:rsidRPr="00CA42F0" w14:paraId="5816408E" w14:textId="77777777" w:rsidTr="00CA42F0">
        <w:trPr>
          <w:cantSplit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B5FBE" w14:textId="77777777" w:rsidR="0068390E" w:rsidRPr="00CA42F0" w:rsidRDefault="00D06FF4" w:rsidP="0068390E">
            <w:pPr>
              <w:jc w:val="center"/>
            </w:pPr>
            <w:r>
              <w:t>(62)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4D079" w14:textId="77777777" w:rsidR="0068390E" w:rsidRPr="00CA42F0" w:rsidRDefault="0068390E" w:rsidP="0068390E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1E5A46" w14:textId="77777777" w:rsidR="0068390E" w:rsidRPr="00CA42F0" w:rsidRDefault="00D06FF4" w:rsidP="0068390E">
            <w:pPr>
              <w:jc w:val="center"/>
            </w:pPr>
            <w:r>
              <w:t>(71)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9D845" w14:textId="77777777" w:rsidR="0068390E" w:rsidRPr="00CA42F0" w:rsidRDefault="00D06FF4" w:rsidP="00D06FF4">
            <w:pPr>
              <w:jc w:val="right"/>
            </w:pPr>
            <w:r>
              <w:t xml:space="preserve">(2)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8251" w14:textId="77777777" w:rsidR="0068390E" w:rsidRPr="00CA42F0" w:rsidRDefault="0068390E" w:rsidP="0068390E">
            <w:pPr>
              <w:jc w:val="center"/>
            </w:pPr>
            <w:r w:rsidRPr="00CA42F0">
              <w:t>0401060</w:t>
            </w:r>
          </w:p>
        </w:tc>
      </w:tr>
      <w:tr w:rsidR="0068390E" w:rsidRPr="00CA42F0" w14:paraId="1FAD03F3" w14:textId="77777777" w:rsidTr="00CA42F0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76D69" w14:textId="77777777" w:rsidR="0068390E" w:rsidRPr="00CA42F0" w:rsidRDefault="0068390E" w:rsidP="0068390E">
            <w:pPr>
              <w:jc w:val="center"/>
            </w:pPr>
            <w:proofErr w:type="spellStart"/>
            <w:r w:rsidRPr="00CA42F0">
              <w:t>Поступ</w:t>
            </w:r>
            <w:proofErr w:type="spellEnd"/>
            <w:r w:rsidRPr="00CA42F0">
              <w:t>. в банк плат.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D4F93" w14:textId="77777777" w:rsidR="0068390E" w:rsidRPr="00CA42F0" w:rsidRDefault="0068390E" w:rsidP="0068390E">
            <w:pPr>
              <w:jc w:val="both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2B2F7" w14:textId="77777777" w:rsidR="0068390E" w:rsidRPr="00CA42F0" w:rsidRDefault="0068390E" w:rsidP="0068390E">
            <w:pPr>
              <w:jc w:val="center"/>
            </w:pPr>
            <w:r w:rsidRPr="00CA42F0">
              <w:t xml:space="preserve">Списано со </w:t>
            </w:r>
            <w:proofErr w:type="spellStart"/>
            <w:r w:rsidRPr="00CA42F0">
              <w:t>сч</w:t>
            </w:r>
            <w:proofErr w:type="spellEnd"/>
            <w:r w:rsidRPr="00CA42F0">
              <w:t>. плат.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86B2D" w14:textId="77777777" w:rsidR="0068390E" w:rsidRPr="00CA42F0" w:rsidRDefault="0068390E" w:rsidP="0068390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44EBA" w14:textId="77777777" w:rsidR="0068390E" w:rsidRPr="00CA42F0" w:rsidRDefault="0068390E" w:rsidP="0068390E">
            <w:pPr>
              <w:jc w:val="both"/>
            </w:pPr>
          </w:p>
        </w:tc>
      </w:tr>
    </w:tbl>
    <w:p w14:paraId="4B7D349A" w14:textId="77777777" w:rsidR="0068390E" w:rsidRPr="00CA42F0" w:rsidRDefault="0068390E" w:rsidP="0068390E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01"/>
        <w:gridCol w:w="425"/>
        <w:gridCol w:w="1701"/>
        <w:gridCol w:w="284"/>
        <w:gridCol w:w="708"/>
      </w:tblGrid>
      <w:tr w:rsidR="0068390E" w:rsidRPr="00CA42F0" w14:paraId="61DDB677" w14:textId="77777777" w:rsidTr="00CA42F0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7E20C" w14:textId="37225061" w:rsidR="0068390E" w:rsidRPr="00CA42F0" w:rsidRDefault="00D06FF4" w:rsidP="0068390E">
            <w:pPr>
              <w:tabs>
                <w:tab w:val="center" w:pos="4111"/>
              </w:tabs>
              <w:rPr>
                <w:b/>
                <w:bCs/>
              </w:rPr>
            </w:pPr>
            <w:r w:rsidRPr="00D06FF4">
              <w:rPr>
                <w:bCs/>
              </w:rPr>
              <w:t>(1)</w:t>
            </w:r>
            <w:r>
              <w:rPr>
                <w:b/>
                <w:bCs/>
              </w:rPr>
              <w:t xml:space="preserve"> </w:t>
            </w:r>
            <w:r w:rsidR="00CA42F0">
              <w:rPr>
                <w:b/>
                <w:bCs/>
              </w:rPr>
              <w:t xml:space="preserve">ПЛАТЕЖНОЕ ПОРУЧЕНИЕ </w:t>
            </w:r>
            <w:r w:rsidR="00310C70">
              <w:rPr>
                <w:bCs/>
              </w:rPr>
              <w:t>№</w:t>
            </w:r>
            <w:r w:rsidR="00CA42F0" w:rsidRPr="00D06FF4">
              <w:rPr>
                <w:bCs/>
              </w:rPr>
              <w:t xml:space="preserve"> </w:t>
            </w:r>
            <w:proofErr w:type="gramStart"/>
            <w:r w:rsidRPr="00D06FF4">
              <w:rPr>
                <w:bCs/>
              </w:rPr>
              <w:t xml:space="preserve">   (</w:t>
            </w:r>
            <w:proofErr w:type="gramEnd"/>
            <w:r w:rsidRPr="00D06FF4">
              <w:rPr>
                <w:bCs/>
              </w:rPr>
              <w:t>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87A1A1" w14:textId="77777777" w:rsidR="0068390E" w:rsidRPr="00CA42F0" w:rsidRDefault="00D06FF4" w:rsidP="0068390E">
            <w:pPr>
              <w:jc w:val="center"/>
            </w:pPr>
            <w:r>
              <w:t>(4)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06AF7" w14:textId="77777777" w:rsidR="0068390E" w:rsidRPr="00CA42F0" w:rsidRDefault="0068390E" w:rsidP="0068390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245887" w14:textId="77777777" w:rsidR="0068390E" w:rsidRPr="00CA42F0" w:rsidRDefault="00D06FF4" w:rsidP="0068390E">
            <w:pPr>
              <w:jc w:val="center"/>
            </w:pPr>
            <w:r>
              <w:t>(5)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501DD" w14:textId="77777777" w:rsidR="0068390E" w:rsidRPr="00CA42F0" w:rsidRDefault="0068390E" w:rsidP="0068390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57ECA" w14:textId="77777777" w:rsidR="0068390E" w:rsidRPr="00CA42F0" w:rsidRDefault="00D06FF4" w:rsidP="0068390E">
            <w:pPr>
              <w:jc w:val="center"/>
            </w:pPr>
            <w:r>
              <w:t>(101)</w:t>
            </w:r>
          </w:p>
        </w:tc>
      </w:tr>
      <w:tr w:rsidR="0068390E" w:rsidRPr="00CA42F0" w14:paraId="222B1211" w14:textId="77777777" w:rsidTr="00CA42F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DDE15" w14:textId="77777777" w:rsidR="0068390E" w:rsidRPr="00CA42F0" w:rsidRDefault="0068390E" w:rsidP="0068390E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D7FDA" w14:textId="77777777" w:rsidR="0068390E" w:rsidRPr="00CA42F0" w:rsidRDefault="0068390E" w:rsidP="0068390E">
            <w:pPr>
              <w:jc w:val="center"/>
            </w:pPr>
            <w:r w:rsidRPr="00CA42F0">
              <w:t>Дата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EBF30" w14:textId="77777777" w:rsidR="0068390E" w:rsidRPr="00CA42F0" w:rsidRDefault="0068390E" w:rsidP="0068390E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96AFB" w14:textId="77777777" w:rsidR="0068390E" w:rsidRPr="00CA42F0" w:rsidRDefault="0068390E" w:rsidP="0068390E">
            <w:pPr>
              <w:jc w:val="center"/>
            </w:pPr>
            <w:r w:rsidRPr="00CA42F0">
              <w:t>Вид платежа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99F128" w14:textId="77777777" w:rsidR="0068390E" w:rsidRPr="00CA42F0" w:rsidRDefault="0068390E" w:rsidP="0068390E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4C55A6F" w14:textId="77777777" w:rsidR="0068390E" w:rsidRPr="00CA42F0" w:rsidRDefault="0068390E" w:rsidP="0068390E">
            <w:pPr>
              <w:jc w:val="center"/>
            </w:pPr>
          </w:p>
        </w:tc>
      </w:tr>
    </w:tbl>
    <w:p w14:paraId="6960E36D" w14:textId="77777777" w:rsidR="0068390E" w:rsidRPr="00CA42F0" w:rsidRDefault="0068390E" w:rsidP="0068390E"/>
    <w:tbl>
      <w:tblPr>
        <w:tblW w:w="9639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390"/>
        <w:gridCol w:w="595"/>
        <w:gridCol w:w="850"/>
        <w:gridCol w:w="568"/>
        <w:gridCol w:w="425"/>
        <w:gridCol w:w="567"/>
        <w:gridCol w:w="425"/>
        <w:gridCol w:w="850"/>
        <w:gridCol w:w="426"/>
        <w:gridCol w:w="708"/>
      </w:tblGrid>
      <w:tr w:rsidR="0068390E" w:rsidRPr="00CA42F0" w14:paraId="31FC87F9" w14:textId="77777777" w:rsidTr="0019200F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14:paraId="4501B0DA" w14:textId="77777777" w:rsidR="0068390E" w:rsidRPr="00CA42F0" w:rsidRDefault="0068390E" w:rsidP="0068390E">
            <w:r w:rsidRPr="00CA42F0">
              <w:t>Сумма</w:t>
            </w:r>
          </w:p>
          <w:p w14:paraId="6CEA7661" w14:textId="77777777" w:rsidR="0068390E" w:rsidRPr="00CA42F0" w:rsidRDefault="0068390E" w:rsidP="0068390E">
            <w:r w:rsidRPr="00CA42F0">
              <w:t>прописью</w:t>
            </w:r>
          </w:p>
        </w:tc>
        <w:tc>
          <w:tcPr>
            <w:tcW w:w="8505" w:type="dxa"/>
            <w:gridSpan w:val="12"/>
            <w:tcBorders>
              <w:top w:val="nil"/>
              <w:right w:val="nil"/>
            </w:tcBorders>
          </w:tcPr>
          <w:p w14:paraId="79CC699C" w14:textId="77777777" w:rsidR="0068390E" w:rsidRPr="00CA42F0" w:rsidRDefault="00D06FF4" w:rsidP="0068390E">
            <w:pPr>
              <w:ind w:left="57"/>
            </w:pPr>
            <w:r>
              <w:t>(6)</w:t>
            </w:r>
          </w:p>
        </w:tc>
      </w:tr>
      <w:tr w:rsidR="0068390E" w:rsidRPr="00CA42F0" w14:paraId="66848E20" w14:textId="77777777" w:rsidTr="001920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93080" w14:textId="77777777" w:rsidR="0068390E" w:rsidRPr="00CA42F0" w:rsidRDefault="0068390E" w:rsidP="0068390E">
            <w:proofErr w:type="gramStart"/>
            <w:r w:rsidRPr="00CA42F0">
              <w:t xml:space="preserve">ИНН  </w:t>
            </w:r>
            <w:r w:rsidR="00D06FF4">
              <w:t>(</w:t>
            </w:r>
            <w:proofErr w:type="gramEnd"/>
            <w:r w:rsidR="00D06FF4">
              <w:t>60)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67E8F" w14:textId="77777777" w:rsidR="0068390E" w:rsidRPr="00CA42F0" w:rsidRDefault="0068390E" w:rsidP="0068390E">
            <w:pPr>
              <w:ind w:left="57"/>
            </w:pPr>
            <w:proofErr w:type="gramStart"/>
            <w:r w:rsidRPr="00CA42F0">
              <w:t xml:space="preserve">КПП  </w:t>
            </w:r>
            <w:r w:rsidR="00D06FF4">
              <w:t>(</w:t>
            </w:r>
            <w:proofErr w:type="gramEnd"/>
            <w:r w:rsidR="00D06FF4">
              <w:t>102)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2088B" w14:textId="77777777" w:rsidR="0068390E" w:rsidRPr="00CA42F0" w:rsidRDefault="0068390E" w:rsidP="0068390E">
            <w:pPr>
              <w:ind w:left="57"/>
            </w:pPr>
            <w:r w:rsidRPr="00CA42F0">
              <w:t>Сумма</w:t>
            </w:r>
          </w:p>
        </w:tc>
        <w:tc>
          <w:tcPr>
            <w:tcW w:w="297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3E991B" w14:textId="77777777" w:rsidR="0068390E" w:rsidRPr="00CA42F0" w:rsidRDefault="0019200F" w:rsidP="0068390E">
            <w:pPr>
              <w:ind w:left="57"/>
            </w:pPr>
            <w:r>
              <w:t>(7)</w:t>
            </w:r>
          </w:p>
        </w:tc>
      </w:tr>
      <w:tr w:rsidR="0068390E" w:rsidRPr="00CA42F0" w14:paraId="163C465E" w14:textId="77777777" w:rsidTr="001920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6"/>
        </w:trPr>
        <w:tc>
          <w:tcPr>
            <w:tcW w:w="5670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4D626E" w14:textId="77777777" w:rsidR="0068390E" w:rsidRPr="0019200F" w:rsidRDefault="0019200F" w:rsidP="0068390E">
            <w:r>
              <w:t>(8)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D2A7" w14:textId="77777777" w:rsidR="0068390E" w:rsidRPr="00CA42F0" w:rsidRDefault="0068390E" w:rsidP="0068390E">
            <w:pPr>
              <w:ind w:left="57"/>
            </w:pPr>
          </w:p>
        </w:tc>
        <w:tc>
          <w:tcPr>
            <w:tcW w:w="297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F2F73" w14:textId="77777777" w:rsidR="0068390E" w:rsidRPr="00CA42F0" w:rsidRDefault="0068390E" w:rsidP="0068390E">
            <w:pPr>
              <w:jc w:val="center"/>
            </w:pPr>
          </w:p>
        </w:tc>
      </w:tr>
      <w:tr w:rsidR="0068390E" w:rsidRPr="00CA42F0" w14:paraId="75F7072E" w14:textId="77777777" w:rsidTr="001920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6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433BB" w14:textId="77777777" w:rsidR="0068390E" w:rsidRPr="00CA42F0" w:rsidRDefault="0068390E" w:rsidP="0068390E"/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214D86" w14:textId="53FA94D5" w:rsidR="0068390E" w:rsidRPr="00310C70" w:rsidRDefault="00CA42F0" w:rsidP="0068390E">
            <w:pPr>
              <w:ind w:left="57"/>
            </w:pPr>
            <w:proofErr w:type="spellStart"/>
            <w:r>
              <w:t>Сч</w:t>
            </w:r>
            <w:proofErr w:type="spellEnd"/>
            <w:r>
              <w:t xml:space="preserve">. </w:t>
            </w:r>
            <w:r w:rsidR="00310C70">
              <w:t>№</w:t>
            </w:r>
          </w:p>
        </w:tc>
        <w:tc>
          <w:tcPr>
            <w:tcW w:w="2976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A7D72F" w14:textId="77777777" w:rsidR="0068390E" w:rsidRPr="00CA42F0" w:rsidRDefault="0019200F" w:rsidP="0068390E">
            <w:pPr>
              <w:ind w:left="57"/>
            </w:pPr>
            <w:r>
              <w:t>(9)</w:t>
            </w:r>
          </w:p>
        </w:tc>
      </w:tr>
      <w:tr w:rsidR="0068390E" w:rsidRPr="00CA42F0" w14:paraId="236A676C" w14:textId="77777777" w:rsidTr="001920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6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DB5923" w14:textId="77777777" w:rsidR="0068390E" w:rsidRPr="00CA42F0" w:rsidRDefault="0068390E" w:rsidP="0068390E">
            <w:r w:rsidRPr="00CA42F0">
              <w:t>Плательщик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75D13" w14:textId="77777777" w:rsidR="0068390E" w:rsidRPr="00CA42F0" w:rsidRDefault="0068390E" w:rsidP="0068390E">
            <w:pPr>
              <w:ind w:left="57"/>
            </w:pPr>
          </w:p>
        </w:tc>
        <w:tc>
          <w:tcPr>
            <w:tcW w:w="29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1BA4EB6" w14:textId="77777777" w:rsidR="0068390E" w:rsidRPr="00CA42F0" w:rsidRDefault="0068390E" w:rsidP="0068390E">
            <w:pPr>
              <w:jc w:val="center"/>
            </w:pPr>
          </w:p>
        </w:tc>
      </w:tr>
      <w:tr w:rsidR="0068390E" w:rsidRPr="00CA42F0" w14:paraId="0AF0F949" w14:textId="77777777" w:rsidTr="001920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0E62C4" w14:textId="77777777" w:rsidR="0068390E" w:rsidRPr="0019200F" w:rsidRDefault="0019200F" w:rsidP="0068390E">
            <w:r>
              <w:t>(10)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CC72" w14:textId="77777777" w:rsidR="0068390E" w:rsidRPr="00CA42F0" w:rsidRDefault="0068390E" w:rsidP="0068390E">
            <w:pPr>
              <w:ind w:left="57"/>
            </w:pPr>
            <w:r w:rsidRPr="00CA42F0">
              <w:t>БИК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32A0C" w14:textId="77777777" w:rsidR="0068390E" w:rsidRPr="00CA42F0" w:rsidRDefault="0019200F" w:rsidP="0068390E">
            <w:pPr>
              <w:ind w:left="57"/>
            </w:pPr>
            <w:r>
              <w:t>(11)</w:t>
            </w:r>
          </w:p>
        </w:tc>
      </w:tr>
      <w:tr w:rsidR="0068390E" w:rsidRPr="00CA42F0" w14:paraId="4B8E3577" w14:textId="77777777" w:rsidTr="001920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6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820B6" w14:textId="77777777" w:rsidR="0068390E" w:rsidRPr="00CA42F0" w:rsidRDefault="0068390E" w:rsidP="0068390E"/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2BD2FD" w14:textId="7CF49FDB" w:rsidR="0068390E" w:rsidRPr="00CA42F0" w:rsidRDefault="00CA42F0" w:rsidP="0068390E">
            <w:pPr>
              <w:ind w:left="57"/>
            </w:pPr>
            <w:proofErr w:type="spellStart"/>
            <w:r>
              <w:t>Сч</w:t>
            </w:r>
            <w:proofErr w:type="spellEnd"/>
            <w:r>
              <w:t xml:space="preserve">. </w:t>
            </w:r>
            <w:r w:rsidR="00310C70">
              <w:t>№</w:t>
            </w:r>
          </w:p>
        </w:tc>
        <w:tc>
          <w:tcPr>
            <w:tcW w:w="297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4A0AD3" w14:textId="77777777" w:rsidR="0068390E" w:rsidRPr="00CA42F0" w:rsidRDefault="0019200F" w:rsidP="0068390E">
            <w:pPr>
              <w:ind w:left="57"/>
            </w:pPr>
            <w:r>
              <w:t>(12)</w:t>
            </w:r>
          </w:p>
        </w:tc>
      </w:tr>
      <w:tr w:rsidR="0068390E" w:rsidRPr="00CA42F0" w14:paraId="303BCE9C" w14:textId="77777777" w:rsidTr="001920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A5F6F7" w14:textId="77777777" w:rsidR="0068390E" w:rsidRPr="00CA42F0" w:rsidRDefault="0068390E" w:rsidP="0068390E">
            <w:r w:rsidRPr="00CA42F0">
              <w:t>Банк плательщика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2850" w14:textId="77777777" w:rsidR="0068390E" w:rsidRPr="00CA42F0" w:rsidRDefault="0068390E" w:rsidP="0068390E">
            <w:pPr>
              <w:ind w:left="57"/>
            </w:pPr>
          </w:p>
        </w:tc>
        <w:tc>
          <w:tcPr>
            <w:tcW w:w="297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762F3" w14:textId="77777777" w:rsidR="0068390E" w:rsidRPr="00CA42F0" w:rsidRDefault="0068390E" w:rsidP="0068390E">
            <w:pPr>
              <w:ind w:left="57"/>
            </w:pPr>
          </w:p>
        </w:tc>
      </w:tr>
      <w:tr w:rsidR="0068390E" w:rsidRPr="00CA42F0" w14:paraId="5E449D4F" w14:textId="77777777" w:rsidTr="001920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71F158" w14:textId="77777777" w:rsidR="0068390E" w:rsidRPr="00CA42F0" w:rsidRDefault="0019200F" w:rsidP="0068390E">
            <w:r>
              <w:t>(13)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7911" w14:textId="77777777" w:rsidR="0068390E" w:rsidRPr="00CA42F0" w:rsidRDefault="0068390E" w:rsidP="0068390E">
            <w:pPr>
              <w:ind w:left="57"/>
            </w:pPr>
            <w:r w:rsidRPr="00CA42F0">
              <w:t>БИК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52837" w14:textId="77777777" w:rsidR="0068390E" w:rsidRPr="00CA42F0" w:rsidRDefault="0019200F" w:rsidP="0068390E">
            <w:pPr>
              <w:ind w:left="57"/>
            </w:pPr>
            <w:r>
              <w:t>(14)</w:t>
            </w:r>
          </w:p>
        </w:tc>
      </w:tr>
      <w:tr w:rsidR="0068390E" w:rsidRPr="00CA42F0" w14:paraId="2635F02F" w14:textId="77777777" w:rsidTr="001920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0953C142" w14:textId="77777777" w:rsidR="0068390E" w:rsidRPr="00CA42F0" w:rsidRDefault="0068390E" w:rsidP="0068390E"/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29C77B" w14:textId="1B01745A" w:rsidR="0068390E" w:rsidRPr="00CA42F0" w:rsidRDefault="00CA42F0" w:rsidP="0068390E">
            <w:pPr>
              <w:ind w:left="57"/>
            </w:pPr>
            <w:proofErr w:type="spellStart"/>
            <w:r>
              <w:t>Сч</w:t>
            </w:r>
            <w:proofErr w:type="spellEnd"/>
            <w:r>
              <w:t xml:space="preserve">. </w:t>
            </w:r>
            <w:r w:rsidR="00310C70">
              <w:t>№</w:t>
            </w:r>
          </w:p>
        </w:tc>
        <w:tc>
          <w:tcPr>
            <w:tcW w:w="297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D6B6F6" w14:textId="77777777" w:rsidR="0068390E" w:rsidRPr="00CA42F0" w:rsidRDefault="0019200F" w:rsidP="0068390E">
            <w:pPr>
              <w:ind w:left="57"/>
            </w:pPr>
            <w:r>
              <w:t>(15)</w:t>
            </w:r>
          </w:p>
        </w:tc>
      </w:tr>
      <w:tr w:rsidR="0068390E" w:rsidRPr="00CA42F0" w14:paraId="09B09EC1" w14:textId="77777777" w:rsidTr="001920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BF571" w14:textId="77777777" w:rsidR="0068390E" w:rsidRPr="00CA42F0" w:rsidRDefault="0068390E" w:rsidP="0068390E">
            <w:r w:rsidRPr="00CA42F0">
              <w:t>Банк получателя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3DCFF" w14:textId="77777777" w:rsidR="0068390E" w:rsidRPr="00CA42F0" w:rsidRDefault="0068390E" w:rsidP="0068390E">
            <w:pPr>
              <w:ind w:left="57"/>
            </w:pPr>
          </w:p>
        </w:tc>
        <w:tc>
          <w:tcPr>
            <w:tcW w:w="29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C1200AB" w14:textId="77777777" w:rsidR="0068390E" w:rsidRPr="00CA42F0" w:rsidRDefault="0068390E" w:rsidP="0068390E">
            <w:pPr>
              <w:ind w:left="57"/>
            </w:pPr>
          </w:p>
        </w:tc>
      </w:tr>
      <w:tr w:rsidR="0068390E" w:rsidRPr="00CA42F0" w14:paraId="33E5878C" w14:textId="77777777" w:rsidTr="001920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704B0" w14:textId="77777777" w:rsidR="0068390E" w:rsidRPr="00CA42F0" w:rsidRDefault="0068390E" w:rsidP="0068390E">
            <w:proofErr w:type="gramStart"/>
            <w:r w:rsidRPr="00CA42F0">
              <w:t xml:space="preserve">ИНН  </w:t>
            </w:r>
            <w:r w:rsidR="0019200F">
              <w:t>(</w:t>
            </w:r>
            <w:proofErr w:type="gramEnd"/>
            <w:r w:rsidR="0019200F">
              <w:t>61)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0BC515" w14:textId="77777777" w:rsidR="0068390E" w:rsidRPr="00CA42F0" w:rsidRDefault="0068390E" w:rsidP="0068390E">
            <w:pPr>
              <w:ind w:left="57"/>
            </w:pPr>
            <w:proofErr w:type="gramStart"/>
            <w:r w:rsidRPr="00CA42F0">
              <w:t xml:space="preserve">КПП  </w:t>
            </w:r>
            <w:r w:rsidR="0019200F">
              <w:t>(</w:t>
            </w:r>
            <w:proofErr w:type="gramEnd"/>
            <w:r w:rsidR="0019200F">
              <w:t>103)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9474BF" w14:textId="2C956A18" w:rsidR="0068390E" w:rsidRPr="00CA42F0" w:rsidRDefault="00CA42F0" w:rsidP="0068390E">
            <w:pPr>
              <w:ind w:left="57"/>
            </w:pPr>
            <w:proofErr w:type="spellStart"/>
            <w:r>
              <w:t>Сч</w:t>
            </w:r>
            <w:proofErr w:type="spellEnd"/>
            <w:r>
              <w:t xml:space="preserve">. </w:t>
            </w:r>
            <w:r w:rsidR="00310C70">
              <w:t>№</w:t>
            </w:r>
          </w:p>
        </w:tc>
        <w:tc>
          <w:tcPr>
            <w:tcW w:w="297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4F8D1F" w14:textId="77777777" w:rsidR="0068390E" w:rsidRPr="00CA42F0" w:rsidRDefault="0019200F" w:rsidP="0068390E">
            <w:pPr>
              <w:ind w:left="57"/>
            </w:pPr>
            <w:r>
              <w:t>(17)</w:t>
            </w:r>
          </w:p>
        </w:tc>
      </w:tr>
      <w:tr w:rsidR="0068390E" w:rsidRPr="00CA42F0" w14:paraId="2510EAD1" w14:textId="77777777" w:rsidTr="001920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6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8DE2ED" w14:textId="77777777" w:rsidR="0068390E" w:rsidRPr="00CA42F0" w:rsidRDefault="0019200F" w:rsidP="0068390E">
            <w:r>
              <w:t>(16)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4223" w14:textId="77777777" w:rsidR="0068390E" w:rsidRPr="00CA42F0" w:rsidRDefault="0068390E" w:rsidP="0068390E">
            <w:pPr>
              <w:ind w:left="57"/>
            </w:pPr>
          </w:p>
        </w:tc>
        <w:tc>
          <w:tcPr>
            <w:tcW w:w="29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DC120B6" w14:textId="77777777" w:rsidR="0068390E" w:rsidRPr="00CA42F0" w:rsidRDefault="0068390E" w:rsidP="0068390E">
            <w:pPr>
              <w:jc w:val="center"/>
            </w:pPr>
          </w:p>
        </w:tc>
      </w:tr>
      <w:tr w:rsidR="0068390E" w:rsidRPr="00CA42F0" w14:paraId="2779726E" w14:textId="77777777" w:rsidTr="001920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D21C7" w14:textId="77777777" w:rsidR="0068390E" w:rsidRPr="00CA42F0" w:rsidRDefault="0068390E" w:rsidP="0068390E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9E91" w14:textId="77777777" w:rsidR="0068390E" w:rsidRPr="00CA42F0" w:rsidRDefault="0068390E" w:rsidP="0068390E">
            <w:pPr>
              <w:ind w:left="57"/>
            </w:pPr>
            <w:r w:rsidRPr="00CA42F0">
              <w:t>Вид оп.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310143" w14:textId="77777777" w:rsidR="0068390E" w:rsidRPr="00CA42F0" w:rsidRDefault="0019200F" w:rsidP="0068390E">
            <w:pPr>
              <w:ind w:left="57"/>
            </w:pPr>
            <w:r>
              <w:t>(18)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A1FFC" w14:textId="77777777" w:rsidR="0068390E" w:rsidRPr="00CA42F0" w:rsidRDefault="0068390E" w:rsidP="0068390E">
            <w:pPr>
              <w:ind w:left="57"/>
            </w:pPr>
            <w:r w:rsidRPr="00CA42F0">
              <w:t>Срок плат.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79ECAC" w14:textId="77777777" w:rsidR="0068390E" w:rsidRPr="00CA42F0" w:rsidRDefault="0019200F" w:rsidP="0068390E">
            <w:pPr>
              <w:ind w:left="57"/>
            </w:pPr>
            <w:r>
              <w:t>(19)</w:t>
            </w:r>
          </w:p>
        </w:tc>
      </w:tr>
      <w:tr w:rsidR="0068390E" w:rsidRPr="00CA42F0" w14:paraId="2AD74C52" w14:textId="77777777" w:rsidTr="001920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7A7D2" w14:textId="77777777" w:rsidR="0068390E" w:rsidRPr="00CA42F0" w:rsidRDefault="0068390E" w:rsidP="0068390E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1688" w14:textId="77777777" w:rsidR="0068390E" w:rsidRPr="00CA42F0" w:rsidRDefault="0068390E" w:rsidP="0068390E">
            <w:pPr>
              <w:ind w:left="57"/>
            </w:pPr>
            <w:r w:rsidRPr="00CA42F0">
              <w:t>Наз. пл.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9320F9" w14:textId="77777777" w:rsidR="0068390E" w:rsidRPr="00CA42F0" w:rsidRDefault="0019200F" w:rsidP="0068390E">
            <w:pPr>
              <w:ind w:left="57"/>
            </w:pPr>
            <w:r>
              <w:t>(20)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4A176" w14:textId="77777777" w:rsidR="0068390E" w:rsidRPr="00CA42F0" w:rsidRDefault="0068390E" w:rsidP="0068390E">
            <w:pPr>
              <w:ind w:left="57"/>
            </w:pPr>
            <w:r w:rsidRPr="00CA42F0">
              <w:t>Очер. плат.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30944" w14:textId="77777777" w:rsidR="0068390E" w:rsidRPr="00CA42F0" w:rsidRDefault="0019200F" w:rsidP="0068390E">
            <w:pPr>
              <w:ind w:left="57"/>
            </w:pPr>
            <w:r>
              <w:t>(21)</w:t>
            </w:r>
          </w:p>
        </w:tc>
      </w:tr>
      <w:tr w:rsidR="0068390E" w:rsidRPr="00CA42F0" w14:paraId="247BE012" w14:textId="77777777" w:rsidTr="001920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97BEBB" w14:textId="77777777" w:rsidR="0068390E" w:rsidRPr="00CA42F0" w:rsidRDefault="0068390E" w:rsidP="0068390E">
            <w:r w:rsidRPr="00CA42F0">
              <w:t>Получатель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D6B5" w14:textId="77777777" w:rsidR="0068390E" w:rsidRPr="00CA42F0" w:rsidRDefault="0068390E" w:rsidP="0068390E">
            <w:pPr>
              <w:ind w:left="57"/>
            </w:pPr>
            <w:r w:rsidRPr="00CA42F0">
              <w:t>Код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5E898" w14:textId="77777777" w:rsidR="0068390E" w:rsidRPr="00CA42F0" w:rsidRDefault="0019200F" w:rsidP="0068390E">
            <w:pPr>
              <w:ind w:left="57"/>
            </w:pPr>
            <w:r>
              <w:t>(22)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8FF63" w14:textId="77777777" w:rsidR="0068390E" w:rsidRPr="00CA42F0" w:rsidRDefault="0068390E" w:rsidP="0068390E">
            <w:pPr>
              <w:ind w:left="57"/>
            </w:pPr>
            <w:r w:rsidRPr="00CA42F0">
              <w:t>Рез. поле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6A4F95" w14:textId="77777777" w:rsidR="0068390E" w:rsidRPr="00CA42F0" w:rsidRDefault="0019200F" w:rsidP="0068390E">
            <w:pPr>
              <w:ind w:left="57"/>
            </w:pPr>
            <w:r>
              <w:t>(23)</w:t>
            </w:r>
          </w:p>
        </w:tc>
      </w:tr>
      <w:tr w:rsidR="0068390E" w:rsidRPr="00CA42F0" w14:paraId="7FA1BAD1" w14:textId="77777777" w:rsidTr="0019200F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14:paraId="3F4FDD51" w14:textId="77777777" w:rsidR="0068390E" w:rsidRPr="00CA42F0" w:rsidRDefault="0019200F" w:rsidP="0068390E">
            <w:pPr>
              <w:jc w:val="center"/>
            </w:pPr>
            <w:r>
              <w:t>(104)</w:t>
            </w:r>
          </w:p>
        </w:tc>
        <w:tc>
          <w:tcPr>
            <w:tcW w:w="1673" w:type="dxa"/>
            <w:gridSpan w:val="2"/>
            <w:vAlign w:val="bottom"/>
          </w:tcPr>
          <w:p w14:paraId="75EA50E7" w14:textId="77777777" w:rsidR="0068390E" w:rsidRPr="00CA42F0" w:rsidRDefault="0019200F" w:rsidP="0068390E">
            <w:pPr>
              <w:jc w:val="center"/>
            </w:pPr>
            <w:r>
              <w:t>(105)</w:t>
            </w:r>
          </w:p>
        </w:tc>
        <w:tc>
          <w:tcPr>
            <w:tcW w:w="595" w:type="dxa"/>
            <w:vAlign w:val="bottom"/>
          </w:tcPr>
          <w:p w14:paraId="392E9E03" w14:textId="77777777" w:rsidR="0068390E" w:rsidRPr="00CA42F0" w:rsidRDefault="0019200F" w:rsidP="0068390E">
            <w:pPr>
              <w:jc w:val="center"/>
            </w:pPr>
            <w:r>
              <w:t>(106)</w:t>
            </w:r>
          </w:p>
        </w:tc>
        <w:tc>
          <w:tcPr>
            <w:tcW w:w="1418" w:type="dxa"/>
            <w:gridSpan w:val="2"/>
            <w:vAlign w:val="bottom"/>
          </w:tcPr>
          <w:p w14:paraId="4C70A8BD" w14:textId="77777777" w:rsidR="0068390E" w:rsidRPr="00CA42F0" w:rsidRDefault="0019200F" w:rsidP="0068390E">
            <w:pPr>
              <w:jc w:val="center"/>
            </w:pPr>
            <w:r>
              <w:t>(107)</w:t>
            </w:r>
          </w:p>
        </w:tc>
        <w:tc>
          <w:tcPr>
            <w:tcW w:w="1417" w:type="dxa"/>
            <w:gridSpan w:val="3"/>
            <w:vAlign w:val="bottom"/>
          </w:tcPr>
          <w:p w14:paraId="190637B9" w14:textId="77777777" w:rsidR="0068390E" w:rsidRPr="00CA42F0" w:rsidRDefault="0019200F" w:rsidP="0068390E">
            <w:pPr>
              <w:jc w:val="center"/>
            </w:pPr>
            <w:r>
              <w:t>(108)</w:t>
            </w:r>
          </w:p>
        </w:tc>
        <w:tc>
          <w:tcPr>
            <w:tcW w:w="1276" w:type="dxa"/>
            <w:gridSpan w:val="2"/>
            <w:vAlign w:val="bottom"/>
          </w:tcPr>
          <w:p w14:paraId="1E947E9D" w14:textId="77777777" w:rsidR="0068390E" w:rsidRPr="00CA42F0" w:rsidRDefault="0019200F" w:rsidP="0068390E">
            <w:pPr>
              <w:jc w:val="center"/>
            </w:pPr>
            <w:r>
              <w:t>(109)</w:t>
            </w:r>
          </w:p>
        </w:tc>
        <w:tc>
          <w:tcPr>
            <w:tcW w:w="708" w:type="dxa"/>
            <w:tcBorders>
              <w:right w:val="nil"/>
            </w:tcBorders>
            <w:vAlign w:val="bottom"/>
          </w:tcPr>
          <w:p w14:paraId="41CA0EAC" w14:textId="77777777" w:rsidR="0068390E" w:rsidRPr="00CA42F0" w:rsidRDefault="0019200F" w:rsidP="0068390E">
            <w:pPr>
              <w:jc w:val="center"/>
            </w:pPr>
            <w:r>
              <w:t>(110)</w:t>
            </w:r>
          </w:p>
        </w:tc>
      </w:tr>
      <w:tr w:rsidR="0068390E" w:rsidRPr="00CA42F0" w14:paraId="6ED5CCA1" w14:textId="77777777" w:rsidTr="0019200F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A88D810" w14:textId="77777777" w:rsidR="0068390E" w:rsidRPr="0019200F" w:rsidRDefault="0019200F" w:rsidP="0068390E">
            <w:r>
              <w:t>(24)</w:t>
            </w:r>
          </w:p>
        </w:tc>
      </w:tr>
      <w:tr w:rsidR="0068390E" w:rsidRPr="00CA42F0" w14:paraId="343A4C66" w14:textId="77777777" w:rsidTr="0019200F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96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182F35" w14:textId="77777777" w:rsidR="0068390E" w:rsidRDefault="0068390E" w:rsidP="0068390E">
            <w:r w:rsidRPr="00CA42F0">
              <w:t>Назначение платежа</w:t>
            </w:r>
          </w:p>
          <w:p w14:paraId="09D7BB54" w14:textId="77777777" w:rsidR="00CA42F0" w:rsidRPr="00CA42F0" w:rsidRDefault="00CA42F0" w:rsidP="0068390E"/>
        </w:tc>
      </w:tr>
    </w:tbl>
    <w:p w14:paraId="3B91B873" w14:textId="77777777" w:rsidR="0068390E" w:rsidRDefault="0068390E" w:rsidP="0019200F">
      <w:pPr>
        <w:tabs>
          <w:tab w:val="center" w:pos="5103"/>
          <w:tab w:val="left" w:pos="7938"/>
        </w:tabs>
      </w:pPr>
      <w:r w:rsidRPr="00CA42F0">
        <w:tab/>
        <w:t>Подписи</w:t>
      </w:r>
      <w:r w:rsidRPr="00CA42F0">
        <w:tab/>
        <w:t>Отметки банка</w:t>
      </w:r>
    </w:p>
    <w:p w14:paraId="605DF3FC" w14:textId="77777777" w:rsidR="0019200F" w:rsidRPr="00CA42F0" w:rsidRDefault="0019200F" w:rsidP="0019200F">
      <w:pPr>
        <w:tabs>
          <w:tab w:val="center" w:pos="5103"/>
          <w:tab w:val="left" w:pos="7938"/>
        </w:tabs>
      </w:pPr>
      <w:r>
        <w:tab/>
        <w:t>(44)</w:t>
      </w:r>
      <w:r>
        <w:tab/>
        <w:t xml:space="preserve">            (45)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835"/>
      </w:tblGrid>
      <w:tr w:rsidR="0068390E" w:rsidRPr="00CA42F0" w14:paraId="1DC5610F" w14:textId="77777777" w:rsidTr="00CA42F0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5ED15" w14:textId="77777777" w:rsidR="0068390E" w:rsidRPr="00CA42F0" w:rsidRDefault="0019200F" w:rsidP="0019200F">
            <w:pPr>
              <w:jc w:val="center"/>
            </w:pPr>
            <w:r>
              <w:t>(43)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44ECA2" w14:textId="77777777" w:rsidR="0068390E" w:rsidRPr="00CA42F0" w:rsidRDefault="0068390E" w:rsidP="0068390E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36F0EB" w14:textId="77777777" w:rsidR="0068390E" w:rsidRPr="00CA42F0" w:rsidRDefault="0068390E" w:rsidP="0068390E">
            <w:pPr>
              <w:jc w:val="center"/>
            </w:pPr>
          </w:p>
        </w:tc>
      </w:tr>
      <w:tr w:rsidR="0068390E" w:rsidRPr="00CA42F0" w14:paraId="1E60D19C" w14:textId="77777777" w:rsidTr="00CA42F0">
        <w:trPr>
          <w:cantSplit/>
          <w:trHeight w:val="14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8292F54" w14:textId="77777777" w:rsidR="0068390E" w:rsidRPr="00CA42F0" w:rsidRDefault="0068390E" w:rsidP="0068390E">
            <w:pPr>
              <w:ind w:left="-28"/>
              <w:jc w:val="center"/>
            </w:pPr>
            <w:r w:rsidRPr="00CA42F0"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0969CE" w14:textId="77777777" w:rsidR="0068390E" w:rsidRPr="00CA42F0" w:rsidRDefault="0068390E" w:rsidP="00CA42F0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CD7D5" w14:textId="77777777" w:rsidR="0068390E" w:rsidRPr="00CA42F0" w:rsidRDefault="0068390E" w:rsidP="0068390E">
            <w:pPr>
              <w:jc w:val="center"/>
            </w:pPr>
          </w:p>
        </w:tc>
      </w:tr>
    </w:tbl>
    <w:p w14:paraId="03560F3D" w14:textId="77777777" w:rsidR="00B0770E" w:rsidRDefault="00B0770E" w:rsidP="00CA42F0">
      <w:pPr>
        <w:rPr>
          <w:sz w:val="28"/>
          <w:szCs w:val="28"/>
        </w:rPr>
      </w:pPr>
    </w:p>
    <w:p w14:paraId="031860EE" w14:textId="77777777" w:rsidR="003435E4" w:rsidRDefault="003435E4" w:rsidP="00CA42F0">
      <w:pPr>
        <w:rPr>
          <w:sz w:val="28"/>
          <w:szCs w:val="28"/>
        </w:rPr>
      </w:pPr>
    </w:p>
    <w:p w14:paraId="594B3252" w14:textId="77777777" w:rsidR="003435E4" w:rsidRDefault="003435E4" w:rsidP="00CA42F0">
      <w:pPr>
        <w:rPr>
          <w:sz w:val="28"/>
          <w:szCs w:val="28"/>
        </w:rPr>
      </w:pPr>
    </w:p>
    <w:p w14:paraId="34D665E8" w14:textId="77777777" w:rsidR="003435E4" w:rsidRPr="0019200F" w:rsidRDefault="003435E4" w:rsidP="00CA42F0">
      <w:pPr>
        <w:rPr>
          <w:sz w:val="28"/>
          <w:szCs w:val="28"/>
        </w:rPr>
      </w:pPr>
    </w:p>
    <w:p w14:paraId="3E1DD776" w14:textId="0871F6C2" w:rsidR="0019200F" w:rsidRDefault="0019200F" w:rsidP="0019200F">
      <w:pPr>
        <w:pStyle w:val="ConsPlusNormal"/>
        <w:jc w:val="center"/>
        <w:rPr>
          <w:b/>
          <w:sz w:val="28"/>
          <w:szCs w:val="28"/>
        </w:rPr>
      </w:pPr>
      <w:r w:rsidRPr="0019200F">
        <w:rPr>
          <w:b/>
          <w:sz w:val="28"/>
          <w:szCs w:val="28"/>
        </w:rPr>
        <w:lastRenderedPageBreak/>
        <w:t xml:space="preserve">2. </w:t>
      </w:r>
      <w:r w:rsidR="008B15BE">
        <w:rPr>
          <w:b/>
          <w:sz w:val="28"/>
          <w:szCs w:val="28"/>
        </w:rPr>
        <w:t>П</w:t>
      </w:r>
      <w:r w:rsidR="008B15BE" w:rsidRPr="008B15BE">
        <w:rPr>
          <w:b/>
          <w:sz w:val="28"/>
          <w:szCs w:val="28"/>
        </w:rPr>
        <w:t>орядок заполнения и оформления</w:t>
      </w:r>
      <w:r w:rsidRPr="0019200F">
        <w:rPr>
          <w:b/>
          <w:sz w:val="28"/>
          <w:szCs w:val="28"/>
        </w:rPr>
        <w:t xml:space="preserve"> реквизитов </w:t>
      </w:r>
      <w:r>
        <w:rPr>
          <w:b/>
          <w:sz w:val="28"/>
          <w:szCs w:val="28"/>
        </w:rPr>
        <w:t>платежного поручения</w:t>
      </w:r>
    </w:p>
    <w:p w14:paraId="19DFB218" w14:textId="77777777" w:rsidR="0019200F" w:rsidRDefault="0019200F" w:rsidP="0019200F">
      <w:pPr>
        <w:pStyle w:val="ConsPlusNormal"/>
        <w:widowControl/>
        <w:ind w:firstLine="540"/>
        <w:jc w:val="both"/>
        <w:rPr>
          <w:b/>
          <w:bCs/>
          <w:sz w:val="28"/>
          <w:szCs w:val="28"/>
        </w:rPr>
      </w:pPr>
    </w:p>
    <w:tbl>
      <w:tblPr>
        <w:tblW w:w="9639" w:type="dxa"/>
        <w:jc w:val="righ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96"/>
        <w:gridCol w:w="2265"/>
        <w:gridCol w:w="5878"/>
      </w:tblGrid>
      <w:tr w:rsidR="0019200F" w:rsidRPr="005226C4" w14:paraId="7C884F50" w14:textId="77777777" w:rsidTr="008B15BE">
        <w:trPr>
          <w:tblHeader/>
          <w:jc w:val="right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0F99" w14:textId="77777777" w:rsidR="0019200F" w:rsidRPr="005226C4" w:rsidRDefault="0019200F" w:rsidP="008B15BE">
            <w:pPr>
              <w:pStyle w:val="ConsPlusNormal"/>
              <w:widowControl/>
              <w:jc w:val="center"/>
              <w:rPr>
                <w:b/>
                <w:sz w:val="28"/>
                <w:szCs w:val="28"/>
              </w:rPr>
            </w:pPr>
            <w:r w:rsidRPr="005226C4">
              <w:rPr>
                <w:b/>
                <w:sz w:val="28"/>
                <w:szCs w:val="28"/>
              </w:rPr>
              <w:t>Номер реквизита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21FF" w14:textId="77777777" w:rsidR="0019200F" w:rsidRPr="005226C4" w:rsidRDefault="0019200F" w:rsidP="008B15BE">
            <w:pPr>
              <w:pStyle w:val="ConsPlusNormal"/>
              <w:widowControl/>
              <w:jc w:val="center"/>
              <w:rPr>
                <w:b/>
                <w:sz w:val="28"/>
                <w:szCs w:val="28"/>
              </w:rPr>
            </w:pPr>
            <w:r w:rsidRPr="005226C4">
              <w:rPr>
                <w:b/>
                <w:sz w:val="28"/>
                <w:szCs w:val="28"/>
              </w:rPr>
              <w:t>Наименование реквизита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FD10" w14:textId="77777777" w:rsidR="0019200F" w:rsidRPr="005226C4" w:rsidRDefault="0019200F" w:rsidP="008B15BE">
            <w:pPr>
              <w:pStyle w:val="ConsPlusNormal"/>
              <w:widowControl/>
              <w:jc w:val="center"/>
              <w:rPr>
                <w:b/>
                <w:sz w:val="28"/>
                <w:szCs w:val="28"/>
              </w:rPr>
            </w:pPr>
            <w:r w:rsidRPr="005226C4">
              <w:rPr>
                <w:b/>
                <w:sz w:val="28"/>
                <w:szCs w:val="28"/>
              </w:rPr>
              <w:t>Значение реквизита</w:t>
            </w:r>
          </w:p>
        </w:tc>
      </w:tr>
      <w:tr w:rsidR="0019200F" w:rsidRPr="005226C4" w14:paraId="71FD8488" w14:textId="77777777" w:rsidTr="008B15BE">
        <w:trPr>
          <w:trHeight w:hRule="exact" w:val="410"/>
          <w:tblHeader/>
          <w:jc w:val="right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9DB0" w14:textId="77777777" w:rsidR="0019200F" w:rsidRPr="005226C4" w:rsidRDefault="0019200F" w:rsidP="008B15BE">
            <w:pPr>
              <w:pStyle w:val="ConsPlusNormal"/>
              <w:widowControl/>
              <w:jc w:val="center"/>
              <w:rPr>
                <w:b/>
                <w:sz w:val="28"/>
                <w:szCs w:val="28"/>
              </w:rPr>
            </w:pPr>
            <w:r w:rsidRPr="005226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1287" w14:textId="77777777" w:rsidR="0019200F" w:rsidRPr="005226C4" w:rsidRDefault="0019200F" w:rsidP="008B15BE">
            <w:pPr>
              <w:pStyle w:val="ConsPlusNormal"/>
              <w:widowControl/>
              <w:jc w:val="center"/>
              <w:rPr>
                <w:b/>
                <w:sz w:val="28"/>
                <w:szCs w:val="28"/>
              </w:rPr>
            </w:pPr>
            <w:r w:rsidRPr="005226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7141" w14:textId="77777777" w:rsidR="0019200F" w:rsidRPr="005226C4" w:rsidRDefault="0019200F" w:rsidP="008B15BE">
            <w:pPr>
              <w:pStyle w:val="ConsPlusNormal"/>
              <w:widowControl/>
              <w:jc w:val="center"/>
              <w:rPr>
                <w:b/>
                <w:sz w:val="28"/>
                <w:szCs w:val="28"/>
              </w:rPr>
            </w:pPr>
            <w:r w:rsidRPr="005226C4">
              <w:rPr>
                <w:b/>
                <w:sz w:val="28"/>
                <w:szCs w:val="28"/>
              </w:rPr>
              <w:t>3</w:t>
            </w:r>
          </w:p>
        </w:tc>
      </w:tr>
      <w:tr w:rsidR="00090F0B" w:rsidRPr="005226C4" w14:paraId="45B7C383" w14:textId="77777777" w:rsidTr="008B15BE">
        <w:trPr>
          <w:trHeight w:val="679"/>
          <w:jc w:val="right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D24D46" w14:textId="77777777" w:rsidR="00090F0B" w:rsidRPr="005226C4" w:rsidRDefault="00090F0B" w:rsidP="008B15B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EB49D4" w14:textId="77777777" w:rsidR="00090F0B" w:rsidRPr="005226C4" w:rsidRDefault="00090F0B" w:rsidP="008B15BE">
            <w:pPr>
              <w:pStyle w:val="ConsPlus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ПЛАТЕЖНОЕ ПОРУЧЕНИЕ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ACF174" w14:textId="06824C20" w:rsidR="00090F0B" w:rsidRPr="000A17E0" w:rsidRDefault="00090F0B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0A17E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именование расчетного документа</w:t>
            </w:r>
          </w:p>
        </w:tc>
      </w:tr>
      <w:tr w:rsidR="00090F0B" w:rsidRPr="005226C4" w14:paraId="29F96B0A" w14:textId="77777777" w:rsidTr="0056231B">
        <w:trPr>
          <w:trHeight w:val="1275"/>
          <w:jc w:val="right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8A4535" w14:textId="77777777" w:rsidR="00090F0B" w:rsidRPr="005226C4" w:rsidRDefault="00090F0B" w:rsidP="008B15B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8DCD7C" w14:textId="5EE9EA0F" w:rsidR="00090F0B" w:rsidRPr="005226C4" w:rsidRDefault="00090F0B" w:rsidP="008B15BE">
            <w:pPr>
              <w:pStyle w:val="ConsPlus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0401060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10CF9D" w14:textId="63B2E4DC" w:rsidR="00090F0B" w:rsidRPr="005226C4" w:rsidRDefault="0056231B" w:rsidP="008B15BE">
            <w:pPr>
              <w:pStyle w:val="ConsPlusNormal"/>
              <w:rPr>
                <w:sz w:val="28"/>
                <w:szCs w:val="28"/>
              </w:rPr>
            </w:pPr>
            <w:r w:rsidRPr="000A17E0">
              <w:rPr>
                <w:sz w:val="28"/>
                <w:szCs w:val="28"/>
              </w:rPr>
              <w:t>Номер формы по Общероссийскому классификатору управленческой документации ОК 011-93, класс "Унифицированная система банковской документации"</w:t>
            </w:r>
          </w:p>
        </w:tc>
      </w:tr>
      <w:tr w:rsidR="0019200F" w:rsidRPr="005226C4" w14:paraId="77815439" w14:textId="77777777" w:rsidTr="008B15BE">
        <w:trPr>
          <w:jc w:val="right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CB51" w14:textId="77777777" w:rsidR="0019200F" w:rsidRPr="005226C4" w:rsidRDefault="0019200F" w:rsidP="008B15B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AEB4" w14:textId="446C6838" w:rsidR="0019200F" w:rsidRPr="005226C4" w:rsidRDefault="00310C70" w:rsidP="008B15BE">
            <w:pPr>
              <w:pStyle w:val="ConsPlus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05C8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Номер расчетного документа.</w:t>
            </w:r>
          </w:p>
          <w:p w14:paraId="1DCDB40F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Указывается номер расчетного документа цифрами, который должен быть отличен от нуля</w:t>
            </w:r>
            <w:r>
              <w:rPr>
                <w:sz w:val="28"/>
                <w:szCs w:val="28"/>
              </w:rPr>
              <w:t xml:space="preserve"> и не должен</w:t>
            </w:r>
            <w:r w:rsidR="006779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содержать пробелы, символы, буквы</w:t>
            </w:r>
          </w:p>
        </w:tc>
      </w:tr>
      <w:tr w:rsidR="0019200F" w:rsidRPr="005226C4" w14:paraId="163CB232" w14:textId="77777777" w:rsidTr="008B15BE">
        <w:trPr>
          <w:jc w:val="right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186D" w14:textId="77777777" w:rsidR="0019200F" w:rsidRPr="005226C4" w:rsidRDefault="0019200F" w:rsidP="008B15B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E20B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Дата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8EAD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Дата составления расчетного документа.</w:t>
            </w:r>
          </w:p>
          <w:p w14:paraId="34F42BAF" w14:textId="194C07E1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Указывается дата составления расчетного документа в формате ДД.ММ.ГГГГ</w:t>
            </w:r>
            <w:r>
              <w:rPr>
                <w:sz w:val="28"/>
                <w:szCs w:val="28"/>
              </w:rPr>
              <w:t>, который означает: ДД – день, две цифры; ММ – месяц, две цифры; ГГГГ – год, четыре цифры)</w:t>
            </w:r>
          </w:p>
        </w:tc>
      </w:tr>
      <w:tr w:rsidR="0019200F" w:rsidRPr="005226C4" w14:paraId="4E4E8DB4" w14:textId="77777777" w:rsidTr="008B15BE">
        <w:trPr>
          <w:jc w:val="right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D592" w14:textId="77777777" w:rsidR="0019200F" w:rsidRPr="005226C4" w:rsidRDefault="0019200F" w:rsidP="008B15B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1EBB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Вид платежа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937E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Вид платежа.</w:t>
            </w:r>
          </w:p>
          <w:p w14:paraId="068C4563" w14:textId="13CF786F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Значение реквизита не указывается</w:t>
            </w:r>
          </w:p>
        </w:tc>
      </w:tr>
      <w:tr w:rsidR="0019200F" w:rsidRPr="00614F67" w14:paraId="3BE95306" w14:textId="77777777" w:rsidTr="008B15BE">
        <w:trPr>
          <w:jc w:val="right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08B5" w14:textId="77777777" w:rsidR="0019200F" w:rsidRPr="005226C4" w:rsidRDefault="0019200F" w:rsidP="008B15B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EB30" w14:textId="77777777" w:rsidR="0019200F" w:rsidRPr="005226C4" w:rsidRDefault="0019200F" w:rsidP="008B15BE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Сумма прописью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4557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Сумма платежа прописью.</w:t>
            </w:r>
          </w:p>
          <w:p w14:paraId="6674D738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Указывается в расчетном документе на бумажн</w:t>
            </w:r>
            <w:r>
              <w:rPr>
                <w:sz w:val="28"/>
                <w:szCs w:val="28"/>
              </w:rPr>
              <w:t xml:space="preserve">ом </w:t>
            </w:r>
            <w:r w:rsidRPr="005226C4">
              <w:rPr>
                <w:sz w:val="28"/>
                <w:szCs w:val="28"/>
              </w:rPr>
              <w:t>носител</w:t>
            </w:r>
            <w:r>
              <w:rPr>
                <w:sz w:val="28"/>
                <w:szCs w:val="28"/>
              </w:rPr>
              <w:t>е</w:t>
            </w:r>
            <w:r w:rsidRPr="005226C4">
              <w:rPr>
                <w:sz w:val="28"/>
                <w:szCs w:val="28"/>
              </w:rPr>
              <w:t>.</w:t>
            </w:r>
          </w:p>
          <w:p w14:paraId="2B717D86" w14:textId="128CA275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Указывается с начала строки с заглавной буквы сумма платежа пропи</w:t>
            </w:r>
            <w:r>
              <w:rPr>
                <w:sz w:val="28"/>
                <w:szCs w:val="28"/>
              </w:rPr>
              <w:t>сью в рублях, при этом слово «</w:t>
            </w:r>
            <w:r w:rsidRPr="005226C4">
              <w:rPr>
                <w:sz w:val="28"/>
                <w:szCs w:val="28"/>
              </w:rPr>
              <w:t>рубль</w:t>
            </w:r>
            <w:r>
              <w:rPr>
                <w:sz w:val="28"/>
                <w:szCs w:val="28"/>
              </w:rPr>
              <w:t>»</w:t>
            </w:r>
            <w:r w:rsidRPr="005226C4">
              <w:rPr>
                <w:sz w:val="28"/>
                <w:szCs w:val="28"/>
              </w:rPr>
              <w:t xml:space="preserve"> в соответствующем падеже не сокращается, копейки указываются цифрами, слово </w:t>
            </w:r>
            <w:r>
              <w:rPr>
                <w:sz w:val="28"/>
                <w:szCs w:val="28"/>
              </w:rPr>
              <w:t>«</w:t>
            </w:r>
            <w:r w:rsidRPr="005226C4">
              <w:rPr>
                <w:sz w:val="28"/>
                <w:szCs w:val="28"/>
              </w:rPr>
              <w:t>копейка</w:t>
            </w:r>
            <w:r>
              <w:rPr>
                <w:sz w:val="28"/>
                <w:szCs w:val="28"/>
              </w:rPr>
              <w:t>»</w:t>
            </w:r>
            <w:r w:rsidRPr="005226C4">
              <w:rPr>
                <w:sz w:val="28"/>
                <w:szCs w:val="28"/>
              </w:rPr>
              <w:t xml:space="preserve"> в соответствующем падеже также не сокращается. Если сумма платежа прописью выражена в целых рублях, то копейки можно не указывать, при этом в реквизите </w:t>
            </w:r>
            <w:r>
              <w:rPr>
                <w:sz w:val="28"/>
                <w:szCs w:val="28"/>
              </w:rPr>
              <w:t>«</w:t>
            </w:r>
            <w:r w:rsidRPr="005226C4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>»</w:t>
            </w:r>
            <w:r w:rsidRPr="005226C4">
              <w:rPr>
                <w:sz w:val="28"/>
                <w:szCs w:val="28"/>
              </w:rPr>
              <w:t xml:space="preserve"> указываются сумма платежа и знак равенства </w:t>
            </w:r>
            <w:r>
              <w:rPr>
                <w:sz w:val="28"/>
                <w:szCs w:val="28"/>
              </w:rPr>
              <w:t>«=»</w:t>
            </w:r>
          </w:p>
        </w:tc>
      </w:tr>
      <w:tr w:rsidR="0019200F" w:rsidRPr="00C72333" w14:paraId="572E891E" w14:textId="77777777" w:rsidTr="008B15BE">
        <w:trPr>
          <w:jc w:val="right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E2C1" w14:textId="77777777" w:rsidR="0019200F" w:rsidRPr="005226C4" w:rsidRDefault="0019200F" w:rsidP="008B15B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A3DC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Сумма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0D08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Сумма платежа цифрами.</w:t>
            </w:r>
          </w:p>
          <w:p w14:paraId="0978D6A5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 xml:space="preserve">В расчетном документе на бумажном носителе указывается сумма платежа цифрами, рубли отделяются от копеек знаком тире </w:t>
            </w:r>
            <w:r>
              <w:rPr>
                <w:sz w:val="28"/>
                <w:szCs w:val="28"/>
              </w:rPr>
              <w:t>«–»</w:t>
            </w:r>
            <w:r w:rsidRPr="005226C4">
              <w:rPr>
                <w:sz w:val="28"/>
                <w:szCs w:val="28"/>
              </w:rPr>
              <w:t xml:space="preserve">. Если сумма платежа цифрами выражена в целых рублях, то копейки можно не указывать, в этом случае указываются сумма платежа и знак </w:t>
            </w:r>
            <w:r w:rsidRPr="005226C4">
              <w:rPr>
                <w:sz w:val="28"/>
                <w:szCs w:val="28"/>
              </w:rPr>
              <w:lastRenderedPageBreak/>
              <w:t xml:space="preserve">равенства </w:t>
            </w:r>
            <w:r>
              <w:rPr>
                <w:sz w:val="28"/>
                <w:szCs w:val="28"/>
              </w:rPr>
              <w:t>«</w:t>
            </w:r>
            <w:r w:rsidRPr="005226C4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»</w:t>
            </w:r>
            <w:r w:rsidRPr="005226C4">
              <w:rPr>
                <w:sz w:val="28"/>
                <w:szCs w:val="28"/>
              </w:rPr>
              <w:t xml:space="preserve">, при этом в реквизите </w:t>
            </w:r>
            <w:r>
              <w:rPr>
                <w:sz w:val="28"/>
                <w:szCs w:val="28"/>
              </w:rPr>
              <w:t>«Сумма прописью»</w:t>
            </w:r>
            <w:r w:rsidRPr="005226C4">
              <w:rPr>
                <w:sz w:val="28"/>
                <w:szCs w:val="28"/>
              </w:rPr>
              <w:t xml:space="preserve"> указывается сумма платежа в целых рублях.</w:t>
            </w:r>
          </w:p>
          <w:p w14:paraId="7BCF34EE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 xml:space="preserve">В расчетном документе в электронном виде сумма платежа цифрами указывается в </w:t>
            </w:r>
            <w:r>
              <w:rPr>
                <w:sz w:val="28"/>
                <w:szCs w:val="28"/>
              </w:rPr>
              <w:t xml:space="preserve">следующем </w:t>
            </w:r>
            <w:r w:rsidRPr="005226C4">
              <w:rPr>
                <w:sz w:val="28"/>
                <w:szCs w:val="28"/>
              </w:rPr>
              <w:t>формате</w:t>
            </w:r>
            <w:r>
              <w:rPr>
                <w:sz w:val="28"/>
                <w:szCs w:val="28"/>
              </w:rPr>
              <w:t xml:space="preserve">: </w:t>
            </w:r>
            <w:r w:rsidRPr="005226C4">
              <w:rPr>
                <w:sz w:val="28"/>
                <w:szCs w:val="28"/>
              </w:rPr>
              <w:t xml:space="preserve">рубли отделяются от копеек знаком </w:t>
            </w:r>
            <w:r>
              <w:rPr>
                <w:sz w:val="28"/>
                <w:szCs w:val="28"/>
              </w:rPr>
              <w:t>запятой</w:t>
            </w:r>
            <w:r w:rsidRPr="00522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«,» или точки «.»</w:t>
            </w:r>
          </w:p>
        </w:tc>
      </w:tr>
      <w:tr w:rsidR="0019200F" w:rsidRPr="00C72333" w14:paraId="3BCB3C62" w14:textId="77777777" w:rsidTr="008B15BE">
        <w:trPr>
          <w:jc w:val="right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2B13" w14:textId="77777777" w:rsidR="0019200F" w:rsidRPr="005226C4" w:rsidRDefault="0019200F" w:rsidP="008B15B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5651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Плательщик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3027" w14:textId="2E16DA28" w:rsidR="0019200F" w:rsidRDefault="0019200F" w:rsidP="0059267F">
            <w:pPr>
              <w:pStyle w:val="ConsPlus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юридических лиц, обособленных подразделений юридических лиц, </w:t>
            </w:r>
            <w:r>
              <w:rPr>
                <w:color w:val="000000"/>
                <w:sz w:val="28"/>
                <w:szCs w:val="28"/>
              </w:rPr>
              <w:t xml:space="preserve">филиалов юридических лиц – нерезидентов, </w:t>
            </w:r>
            <w:r>
              <w:rPr>
                <w:sz w:val="28"/>
                <w:szCs w:val="28"/>
              </w:rPr>
              <w:t>банков</w:t>
            </w:r>
            <w:r w:rsidR="001D2177">
              <w:rPr>
                <w:sz w:val="28"/>
                <w:szCs w:val="28"/>
              </w:rPr>
              <w:t>ского учреждения</w:t>
            </w:r>
            <w:r>
              <w:rPr>
                <w:sz w:val="28"/>
                <w:szCs w:val="28"/>
              </w:rPr>
              <w:t xml:space="preserve"> указывается полное или сокращенное наименование; для физических лиц – полностью фамилия, имя</w:t>
            </w:r>
            <w:r w:rsidR="009618EF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отчество (</w:t>
            </w:r>
            <w:r w:rsidR="009618EF">
              <w:rPr>
                <w:sz w:val="28"/>
                <w:szCs w:val="28"/>
              </w:rPr>
              <w:t xml:space="preserve">последнее </w:t>
            </w:r>
            <w:r>
              <w:rPr>
                <w:sz w:val="28"/>
                <w:szCs w:val="28"/>
              </w:rPr>
              <w:t>при наличии) (дале</w:t>
            </w:r>
            <w:r w:rsidR="009618EF">
              <w:rPr>
                <w:sz w:val="28"/>
                <w:szCs w:val="28"/>
              </w:rPr>
              <w:t>е – Ф.И.О.); для физических лиц </w:t>
            </w:r>
            <w:r>
              <w:rPr>
                <w:sz w:val="28"/>
                <w:szCs w:val="28"/>
              </w:rPr>
              <w:t xml:space="preserve">– предпринимателей – Ф.И.О. и правовой статус; для физических лиц, осуществляющих независимую </w:t>
            </w:r>
            <w:r w:rsidR="003435E4">
              <w:rPr>
                <w:sz w:val="28"/>
                <w:szCs w:val="28"/>
              </w:rPr>
              <w:t xml:space="preserve">профессиональную деятельность, </w:t>
            </w:r>
            <w:r>
              <w:rPr>
                <w:sz w:val="28"/>
                <w:szCs w:val="28"/>
              </w:rPr>
              <w:t>–</w:t>
            </w:r>
            <w:r w:rsidRPr="00C57E6C">
              <w:rPr>
                <w:sz w:val="28"/>
                <w:szCs w:val="28"/>
              </w:rPr>
              <w:t xml:space="preserve"> Ф.И.О. и указание на вид деятельности.</w:t>
            </w:r>
            <w:r>
              <w:rPr>
                <w:sz w:val="28"/>
                <w:szCs w:val="28"/>
              </w:rPr>
              <w:t xml:space="preserve"> Ф.И.О. указывается в именительном падеже</w:t>
            </w:r>
            <w:r w:rsidR="0059267F">
              <w:rPr>
                <w:sz w:val="28"/>
                <w:szCs w:val="28"/>
              </w:rPr>
              <w:t>; полное или сокращенное наименования органа Республиканского казначейства, в скобках полное или сокращенное наименование бюджетополучателя.</w:t>
            </w:r>
          </w:p>
          <w:p w14:paraId="71E00FCE" w14:textId="37B7FBFE" w:rsidR="001D2177" w:rsidRPr="005226C4" w:rsidRDefault="0059267F" w:rsidP="001D2177">
            <w:pPr>
              <w:pStyle w:val="ConsPlus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осуществлении перевода денежных средств без открытия банковского счета </w:t>
            </w:r>
            <w:r w:rsidR="001D2177">
              <w:rPr>
                <w:sz w:val="28"/>
                <w:szCs w:val="28"/>
              </w:rPr>
              <w:t>указывается полное или сокращенное наименование банковского учреждения плательщика, в скобках – информация о наименовании плательщика и его правовом статусе согласно требованиям, приведенным в первом абзаце настоящей строки</w:t>
            </w:r>
          </w:p>
        </w:tc>
      </w:tr>
      <w:tr w:rsidR="0019200F" w:rsidRPr="00BC07BB" w14:paraId="03FF3AD3" w14:textId="77777777" w:rsidTr="008B15BE">
        <w:trPr>
          <w:jc w:val="right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60D4" w14:textId="60BD1B56" w:rsidR="0019200F" w:rsidRPr="005226C4" w:rsidRDefault="0019200F" w:rsidP="008B15B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8E11" w14:textId="61673F48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proofErr w:type="spellStart"/>
            <w:r w:rsidRPr="005226C4">
              <w:rPr>
                <w:sz w:val="28"/>
                <w:szCs w:val="28"/>
              </w:rPr>
              <w:t>Сч</w:t>
            </w:r>
            <w:proofErr w:type="spellEnd"/>
            <w:r w:rsidRPr="005226C4">
              <w:rPr>
                <w:sz w:val="28"/>
                <w:szCs w:val="28"/>
              </w:rPr>
              <w:t xml:space="preserve">. </w:t>
            </w:r>
            <w:r w:rsidR="000B7A7F">
              <w:rPr>
                <w:sz w:val="28"/>
                <w:szCs w:val="28"/>
              </w:rPr>
              <w:t>№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EF21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Номер счета плательщика.</w:t>
            </w:r>
          </w:p>
          <w:p w14:paraId="009F8D60" w14:textId="61CD7933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 xml:space="preserve">Указывается номер счета плательщика в </w:t>
            </w:r>
            <w:r>
              <w:rPr>
                <w:sz w:val="28"/>
                <w:szCs w:val="28"/>
              </w:rPr>
              <w:t>банковском учреждении</w:t>
            </w:r>
            <w:r w:rsidR="001D2177">
              <w:rPr>
                <w:sz w:val="28"/>
                <w:szCs w:val="28"/>
              </w:rPr>
              <w:t>, счета банковского учреждения, счета органа Республиканского казначейства</w:t>
            </w:r>
          </w:p>
        </w:tc>
      </w:tr>
      <w:tr w:rsidR="0019200F" w:rsidRPr="00BC07BB" w14:paraId="2522A780" w14:textId="77777777" w:rsidTr="008B15BE">
        <w:trPr>
          <w:jc w:val="right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64CD" w14:textId="77777777" w:rsidR="0019200F" w:rsidRPr="005226C4" w:rsidRDefault="0019200F" w:rsidP="008B15B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01FE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Банк плательщика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4F0D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 xml:space="preserve">Указываются в расчетном документе наименование и место нахождения </w:t>
            </w:r>
            <w:r>
              <w:rPr>
                <w:sz w:val="28"/>
                <w:szCs w:val="28"/>
              </w:rPr>
              <w:t>банковского учреждения плательщика</w:t>
            </w:r>
          </w:p>
        </w:tc>
      </w:tr>
      <w:tr w:rsidR="0019200F" w:rsidRPr="00BC07BB" w14:paraId="59B1CAEF" w14:textId="77777777" w:rsidTr="008B15BE">
        <w:trPr>
          <w:jc w:val="right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80A40E" w14:textId="77777777" w:rsidR="0019200F" w:rsidRPr="005226C4" w:rsidRDefault="0019200F" w:rsidP="008B15B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227CAA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БИК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15357D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б</w:t>
            </w:r>
            <w:r w:rsidRPr="005226C4">
              <w:rPr>
                <w:sz w:val="28"/>
                <w:szCs w:val="28"/>
              </w:rPr>
              <w:t xml:space="preserve">анковский идентификационный код (БИК) </w:t>
            </w:r>
            <w:r>
              <w:rPr>
                <w:sz w:val="28"/>
                <w:szCs w:val="28"/>
              </w:rPr>
              <w:t>банковского учреждения плательщика.</w:t>
            </w:r>
          </w:p>
        </w:tc>
      </w:tr>
      <w:tr w:rsidR="0019200F" w:rsidRPr="00C72333" w14:paraId="66D8F03A" w14:textId="77777777" w:rsidTr="008B15BE">
        <w:trPr>
          <w:jc w:val="right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1A74" w14:textId="77777777" w:rsidR="0019200F" w:rsidRPr="005226C4" w:rsidRDefault="0019200F" w:rsidP="008B15B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8FA3" w14:textId="49EFA50A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proofErr w:type="spellStart"/>
            <w:r w:rsidRPr="005226C4">
              <w:rPr>
                <w:sz w:val="28"/>
                <w:szCs w:val="28"/>
              </w:rPr>
              <w:t>Сч</w:t>
            </w:r>
            <w:proofErr w:type="spellEnd"/>
            <w:r w:rsidRPr="005226C4">
              <w:rPr>
                <w:sz w:val="28"/>
                <w:szCs w:val="28"/>
              </w:rPr>
              <w:t xml:space="preserve">. </w:t>
            </w:r>
            <w:r w:rsidR="000B7A7F">
              <w:rPr>
                <w:sz w:val="28"/>
                <w:szCs w:val="28"/>
              </w:rPr>
              <w:t>№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1C3C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Значение реквизита не указывается</w:t>
            </w:r>
            <w:r>
              <w:rPr>
                <w:sz w:val="28"/>
                <w:szCs w:val="28"/>
              </w:rPr>
              <w:t>.</w:t>
            </w:r>
          </w:p>
        </w:tc>
      </w:tr>
      <w:tr w:rsidR="0019200F" w:rsidRPr="00BC07BB" w14:paraId="411CF734" w14:textId="77777777" w:rsidTr="008B15BE">
        <w:trPr>
          <w:jc w:val="right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D762" w14:textId="77777777" w:rsidR="0019200F" w:rsidRPr="005226C4" w:rsidRDefault="0019200F" w:rsidP="008B15B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13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9D2D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Банк получателя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8145" w14:textId="56C7316E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 xml:space="preserve">Указываются в расчетном документе наименование и место нахождения </w:t>
            </w:r>
            <w:r>
              <w:rPr>
                <w:sz w:val="28"/>
                <w:szCs w:val="28"/>
              </w:rPr>
              <w:t>банковского учреждения получателя средств</w:t>
            </w:r>
          </w:p>
        </w:tc>
      </w:tr>
      <w:tr w:rsidR="0019200F" w:rsidRPr="00BC07BB" w14:paraId="1246184D" w14:textId="77777777" w:rsidTr="008B15BE">
        <w:trPr>
          <w:jc w:val="right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445624" w14:textId="77777777" w:rsidR="0019200F" w:rsidRPr="005226C4" w:rsidRDefault="0019200F" w:rsidP="008B15B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14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A96B29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БИК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80D3B2" w14:textId="32C03C20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б</w:t>
            </w:r>
            <w:r w:rsidRPr="005226C4">
              <w:rPr>
                <w:sz w:val="28"/>
                <w:szCs w:val="28"/>
              </w:rPr>
              <w:t xml:space="preserve">анковский идентификационный код (БИК) </w:t>
            </w:r>
            <w:r>
              <w:rPr>
                <w:sz w:val="28"/>
                <w:szCs w:val="28"/>
              </w:rPr>
              <w:t>банковского учреждения получателя средств</w:t>
            </w:r>
          </w:p>
        </w:tc>
      </w:tr>
      <w:tr w:rsidR="0019200F" w:rsidRPr="00C72333" w14:paraId="7CC04696" w14:textId="77777777" w:rsidTr="008B15BE">
        <w:trPr>
          <w:jc w:val="right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0423" w14:textId="77777777" w:rsidR="0019200F" w:rsidRPr="005226C4" w:rsidRDefault="0019200F" w:rsidP="008B15B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15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751B" w14:textId="26CF66C2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proofErr w:type="spellStart"/>
            <w:r w:rsidRPr="005226C4">
              <w:rPr>
                <w:sz w:val="28"/>
                <w:szCs w:val="28"/>
              </w:rPr>
              <w:t>Сч</w:t>
            </w:r>
            <w:proofErr w:type="spellEnd"/>
            <w:r w:rsidRPr="005226C4">
              <w:rPr>
                <w:sz w:val="28"/>
                <w:szCs w:val="28"/>
              </w:rPr>
              <w:t xml:space="preserve">. </w:t>
            </w:r>
            <w:r w:rsidR="000B7A7F">
              <w:rPr>
                <w:sz w:val="28"/>
                <w:szCs w:val="28"/>
              </w:rPr>
              <w:t>№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3DBC" w14:textId="1C551370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Зн</w:t>
            </w:r>
            <w:r>
              <w:rPr>
                <w:sz w:val="28"/>
                <w:szCs w:val="28"/>
              </w:rPr>
              <w:t>ачение реквизита не указывается</w:t>
            </w:r>
          </w:p>
        </w:tc>
      </w:tr>
      <w:tr w:rsidR="0019200F" w:rsidRPr="00C72333" w14:paraId="3E818BA0" w14:textId="77777777" w:rsidTr="008B15BE">
        <w:trPr>
          <w:jc w:val="right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DAE8" w14:textId="77777777" w:rsidR="0019200F" w:rsidRPr="005226C4" w:rsidRDefault="0019200F" w:rsidP="008B15B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DE35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Получатель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DCEF" w14:textId="4704A82E" w:rsidR="0019200F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 xml:space="preserve">Для юридических лиц </w:t>
            </w:r>
            <w:r>
              <w:rPr>
                <w:sz w:val="28"/>
                <w:szCs w:val="28"/>
              </w:rPr>
              <w:t xml:space="preserve">обособленных подразделений юридических лиц, </w:t>
            </w:r>
            <w:r>
              <w:rPr>
                <w:color w:val="000000"/>
                <w:sz w:val="28"/>
                <w:szCs w:val="28"/>
              </w:rPr>
              <w:t xml:space="preserve">филиалов юридических лиц – нерезидентов, </w:t>
            </w:r>
            <w:r w:rsidRPr="005226C4">
              <w:rPr>
                <w:sz w:val="28"/>
                <w:szCs w:val="28"/>
              </w:rPr>
              <w:t xml:space="preserve">указывается полное или сокращенное наименование; для физических лиц </w:t>
            </w:r>
            <w:r>
              <w:rPr>
                <w:sz w:val="28"/>
                <w:szCs w:val="28"/>
              </w:rPr>
              <w:t>–</w:t>
            </w:r>
            <w:r w:rsidRPr="005226C4">
              <w:rPr>
                <w:sz w:val="28"/>
                <w:szCs w:val="28"/>
              </w:rPr>
              <w:t xml:space="preserve"> Ф.И.О.; для </w:t>
            </w:r>
            <w:r>
              <w:rPr>
                <w:sz w:val="28"/>
                <w:szCs w:val="28"/>
              </w:rPr>
              <w:t xml:space="preserve">физических лиц </w:t>
            </w:r>
            <w:r w:rsidR="003435E4">
              <w:rPr>
                <w:sz w:val="28"/>
                <w:szCs w:val="28"/>
              </w:rPr>
              <w:t>–</w:t>
            </w:r>
            <w:r w:rsidRPr="005226C4">
              <w:rPr>
                <w:sz w:val="28"/>
                <w:szCs w:val="28"/>
              </w:rPr>
              <w:t xml:space="preserve"> предпринимателей </w:t>
            </w:r>
            <w:r>
              <w:rPr>
                <w:sz w:val="28"/>
                <w:szCs w:val="28"/>
              </w:rPr>
              <w:t xml:space="preserve">– </w:t>
            </w:r>
            <w:r w:rsidRPr="005226C4">
              <w:rPr>
                <w:sz w:val="28"/>
                <w:szCs w:val="28"/>
              </w:rPr>
              <w:t>Ф.И.О. и правовой статус</w:t>
            </w:r>
            <w:r w:rsidR="003435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указывается «ФЛП»</w:t>
            </w:r>
            <w:r w:rsidRPr="005226C4">
              <w:rPr>
                <w:sz w:val="28"/>
                <w:szCs w:val="28"/>
              </w:rPr>
              <w:t>; для физических лиц, занимающихся в установленном законодательством порядке независимой профессиональной деятельностью,</w:t>
            </w:r>
            <w:r w:rsidR="003435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5226C4">
              <w:rPr>
                <w:sz w:val="28"/>
                <w:szCs w:val="28"/>
              </w:rPr>
              <w:t xml:space="preserve"> Ф.И.О. и указание на вид деятельности</w:t>
            </w:r>
            <w:r>
              <w:rPr>
                <w:sz w:val="28"/>
                <w:szCs w:val="28"/>
              </w:rPr>
              <w:t xml:space="preserve"> (нотариусы, адвокаты</w:t>
            </w:r>
            <w:r w:rsidR="00303EC6">
              <w:rPr>
                <w:sz w:val="28"/>
                <w:szCs w:val="28"/>
              </w:rPr>
              <w:t xml:space="preserve"> и </w:t>
            </w:r>
            <w:r w:rsidR="00303EC6" w:rsidRPr="00037C26">
              <w:rPr>
                <w:sz w:val="28"/>
                <w:szCs w:val="28"/>
              </w:rPr>
              <w:t>тому подобное</w:t>
            </w:r>
            <w:r>
              <w:rPr>
                <w:sz w:val="28"/>
                <w:szCs w:val="28"/>
              </w:rPr>
              <w:t>). Ф.И.О. указывается в именительном падеже</w:t>
            </w:r>
            <w:r w:rsidR="001D2177">
              <w:rPr>
                <w:sz w:val="28"/>
                <w:szCs w:val="28"/>
              </w:rPr>
              <w:t>.</w:t>
            </w:r>
          </w:p>
          <w:p w14:paraId="027E3345" w14:textId="70DF5832" w:rsidR="001D2177" w:rsidRPr="005226C4" w:rsidRDefault="001D2177" w:rsidP="001D2177">
            <w:pPr>
              <w:pStyle w:val="ConsPlus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получателем денежных средств является бюджетополучатель, указывается полное или сокращенное наименование органа Республиканского казначейства, в скобках полное или сокращенное наименование бюджетополучателя, а также номер лицевого счета бюджетополучателя, который открыт в органе Республиканского казначейства</w:t>
            </w:r>
          </w:p>
        </w:tc>
      </w:tr>
      <w:tr w:rsidR="0019200F" w:rsidRPr="00BC07BB" w14:paraId="36A14F54" w14:textId="77777777" w:rsidTr="008B15BE">
        <w:trPr>
          <w:jc w:val="right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3D64" w14:textId="5B4FACB1" w:rsidR="0019200F" w:rsidRPr="005226C4" w:rsidRDefault="0019200F" w:rsidP="008B15B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DBA6" w14:textId="2A01B123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proofErr w:type="spellStart"/>
            <w:r w:rsidRPr="005226C4">
              <w:rPr>
                <w:sz w:val="28"/>
                <w:szCs w:val="28"/>
              </w:rPr>
              <w:t>Сч</w:t>
            </w:r>
            <w:proofErr w:type="spellEnd"/>
            <w:r w:rsidRPr="005226C4">
              <w:rPr>
                <w:sz w:val="28"/>
                <w:szCs w:val="28"/>
              </w:rPr>
              <w:t xml:space="preserve">. </w:t>
            </w:r>
            <w:r w:rsidR="000B7A7F">
              <w:rPr>
                <w:sz w:val="28"/>
                <w:szCs w:val="28"/>
              </w:rPr>
              <w:t>№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6398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Номер счета получателя средств.</w:t>
            </w:r>
          </w:p>
          <w:p w14:paraId="159EE0E8" w14:textId="77777777" w:rsidR="0019200F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 xml:space="preserve">Указывается номер счета получателя средств в </w:t>
            </w:r>
            <w:r>
              <w:rPr>
                <w:sz w:val="28"/>
                <w:szCs w:val="28"/>
              </w:rPr>
              <w:t>банковском учреждении.</w:t>
            </w:r>
          </w:p>
          <w:p w14:paraId="7B599475" w14:textId="53E3AA88" w:rsidR="00AB5FFA" w:rsidRPr="005226C4" w:rsidRDefault="00AB5FFA" w:rsidP="00AB5FFA">
            <w:pPr>
              <w:pStyle w:val="ConsPlus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DA7CB6">
              <w:rPr>
                <w:sz w:val="28"/>
                <w:szCs w:val="28"/>
              </w:rPr>
              <w:t>сли получател</w:t>
            </w:r>
            <w:r>
              <w:rPr>
                <w:sz w:val="28"/>
                <w:szCs w:val="28"/>
              </w:rPr>
              <w:t>ем</w:t>
            </w:r>
            <w:r w:rsidRPr="00DA7C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являе</w:t>
            </w:r>
            <w:r w:rsidRPr="00DA7CB6">
              <w:rPr>
                <w:sz w:val="28"/>
                <w:szCs w:val="28"/>
              </w:rPr>
              <w:t xml:space="preserve">тся </w:t>
            </w:r>
            <w:r>
              <w:rPr>
                <w:sz w:val="28"/>
                <w:szCs w:val="28"/>
              </w:rPr>
              <w:t>бюджетополучатель, указывается номер счета органа Республиканского казначейства</w:t>
            </w:r>
          </w:p>
        </w:tc>
      </w:tr>
      <w:tr w:rsidR="0019200F" w:rsidRPr="00BC07BB" w14:paraId="7047B908" w14:textId="77777777" w:rsidTr="008B15BE">
        <w:trPr>
          <w:jc w:val="right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290C" w14:textId="77777777" w:rsidR="0019200F" w:rsidRPr="005226C4" w:rsidRDefault="0019200F" w:rsidP="008B15B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18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A1E7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Вид оп.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EE03" w14:textId="77777777" w:rsidR="0019200F" w:rsidRPr="006E7B6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6E7B64">
              <w:rPr>
                <w:sz w:val="28"/>
                <w:szCs w:val="28"/>
              </w:rPr>
              <w:t>Вид операции.</w:t>
            </w:r>
          </w:p>
          <w:p w14:paraId="7796D3C9" w14:textId="0CF52B23" w:rsidR="0019200F" w:rsidRPr="005226C4" w:rsidRDefault="0019200F" w:rsidP="00DB0619">
            <w:pPr>
              <w:pStyle w:val="ConsPlusNormal"/>
              <w:widowControl/>
              <w:rPr>
                <w:sz w:val="28"/>
                <w:szCs w:val="28"/>
              </w:rPr>
            </w:pPr>
            <w:r w:rsidRPr="006E7B64">
              <w:rPr>
                <w:sz w:val="28"/>
                <w:szCs w:val="28"/>
              </w:rPr>
              <w:lastRenderedPageBreak/>
              <w:t>Указывается шифр платежного поручения – 01</w:t>
            </w:r>
            <w:r w:rsidR="006E7B64" w:rsidRPr="006E7B64">
              <w:rPr>
                <w:sz w:val="28"/>
                <w:szCs w:val="28"/>
              </w:rPr>
              <w:t xml:space="preserve"> согласно приложению 2</w:t>
            </w:r>
            <w:r w:rsidR="00DB0619">
              <w:rPr>
                <w:sz w:val="28"/>
                <w:szCs w:val="28"/>
              </w:rPr>
              <w:t>9</w:t>
            </w:r>
            <w:r w:rsidR="006E7B64" w:rsidRPr="006E7B64">
              <w:rPr>
                <w:sz w:val="28"/>
                <w:szCs w:val="28"/>
              </w:rPr>
              <w:t xml:space="preserve"> к настоящим Правилам</w:t>
            </w:r>
          </w:p>
        </w:tc>
      </w:tr>
      <w:tr w:rsidR="0019200F" w:rsidRPr="00BC07BB" w14:paraId="7CBD7BCF" w14:textId="77777777" w:rsidTr="008B15BE">
        <w:trPr>
          <w:jc w:val="right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6138" w14:textId="77777777" w:rsidR="0019200F" w:rsidRPr="005226C4" w:rsidRDefault="0019200F" w:rsidP="008B15B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57D1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Срок плат.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C8CA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Срок платежа.</w:t>
            </w:r>
          </w:p>
          <w:p w14:paraId="4A4CBB62" w14:textId="461E73A4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Значение реквизита не указывается</w:t>
            </w:r>
          </w:p>
        </w:tc>
      </w:tr>
      <w:tr w:rsidR="0019200F" w:rsidRPr="00BC07BB" w14:paraId="484B84AF" w14:textId="77777777" w:rsidTr="008B15BE">
        <w:trPr>
          <w:jc w:val="right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B2E8" w14:textId="77777777" w:rsidR="0019200F" w:rsidRPr="005226C4" w:rsidRDefault="0019200F" w:rsidP="008B15B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20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27C1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Наз. пл.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D6CD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Назначение платежа кодовое.</w:t>
            </w:r>
          </w:p>
          <w:p w14:paraId="29A55F73" w14:textId="59F81275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Значение реквизита не указывается</w:t>
            </w:r>
          </w:p>
        </w:tc>
      </w:tr>
      <w:tr w:rsidR="0019200F" w:rsidRPr="00BC07BB" w14:paraId="6E8EC22A" w14:textId="77777777" w:rsidTr="008B15BE">
        <w:trPr>
          <w:jc w:val="right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1979" w14:textId="77777777" w:rsidR="0019200F" w:rsidRPr="005226C4" w:rsidRDefault="0019200F" w:rsidP="008B15B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0003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Очер. плат.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50C1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Очередность платежа.</w:t>
            </w:r>
          </w:p>
          <w:p w14:paraId="6013B189" w14:textId="37AB983B" w:rsidR="00090F0B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Значение реквизита не указывается</w:t>
            </w:r>
          </w:p>
        </w:tc>
      </w:tr>
      <w:tr w:rsidR="0019200F" w:rsidRPr="00BC07BB" w14:paraId="3CD67D20" w14:textId="77777777" w:rsidTr="008B15BE">
        <w:trPr>
          <w:jc w:val="right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BBA696" w14:textId="77777777" w:rsidR="0019200F" w:rsidRPr="005226C4" w:rsidRDefault="0019200F" w:rsidP="008B15B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22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F2C6E6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Код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C52985" w14:textId="4CFBD079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Значение реквизита не указывается</w:t>
            </w:r>
          </w:p>
        </w:tc>
      </w:tr>
      <w:tr w:rsidR="0019200F" w:rsidRPr="00BC07BB" w14:paraId="6868FBE0" w14:textId="77777777" w:rsidTr="008B15BE">
        <w:trPr>
          <w:jc w:val="right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1C1B" w14:textId="77777777" w:rsidR="0019200F" w:rsidRPr="005226C4" w:rsidRDefault="0019200F" w:rsidP="008B15B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23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E55D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Рез. поле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0B69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Резервное поле.</w:t>
            </w:r>
          </w:p>
          <w:p w14:paraId="0B8780E8" w14:textId="73797EE8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Значение реквизита не указывается</w:t>
            </w:r>
          </w:p>
        </w:tc>
      </w:tr>
      <w:tr w:rsidR="0019200F" w:rsidRPr="00C72333" w14:paraId="625F8517" w14:textId="77777777" w:rsidTr="008B15BE">
        <w:trPr>
          <w:jc w:val="right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B80A" w14:textId="77777777" w:rsidR="0019200F" w:rsidRPr="005226C4" w:rsidRDefault="0019200F" w:rsidP="008B15B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24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0E2F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Назначение платежа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22AF" w14:textId="1D20D71F" w:rsidR="0019200F" w:rsidRPr="007F2CC4" w:rsidRDefault="00090F0B" w:rsidP="008B15BE">
            <w:pPr>
              <w:pStyle w:val="ConsPlus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9200F" w:rsidRPr="00B46B19">
              <w:rPr>
                <w:sz w:val="28"/>
                <w:szCs w:val="28"/>
              </w:rPr>
              <w:t>казывается назначение платежа, наименование товаров, работ, услуг, номера и даты договоров, товарных документов, а также может указываться другая необходимая информация, в том числе в соответствии с законодательством Донецкой Народной Республики</w:t>
            </w:r>
          </w:p>
        </w:tc>
      </w:tr>
      <w:tr w:rsidR="0019200F" w:rsidRPr="00C72333" w14:paraId="7D81F674" w14:textId="77777777" w:rsidTr="008B15BE">
        <w:trPr>
          <w:jc w:val="right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60EB" w14:textId="77777777" w:rsidR="0019200F" w:rsidRPr="005226C4" w:rsidRDefault="0019200F" w:rsidP="008B15B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60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127B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ИНН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BCDE" w14:textId="48576262" w:rsidR="0019200F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 xml:space="preserve">Указывается идентификационный код </w:t>
            </w:r>
            <w:r>
              <w:rPr>
                <w:sz w:val="28"/>
                <w:szCs w:val="28"/>
              </w:rPr>
              <w:t xml:space="preserve">плательщика </w:t>
            </w:r>
            <w:r w:rsidRPr="005226C4">
              <w:rPr>
                <w:sz w:val="28"/>
                <w:szCs w:val="28"/>
              </w:rPr>
              <w:t>согласно Свидетельству о государственной регистрации юридического лица</w:t>
            </w:r>
            <w:r>
              <w:rPr>
                <w:sz w:val="28"/>
                <w:szCs w:val="28"/>
              </w:rPr>
              <w:t xml:space="preserve"> или выписки из Единого государственного реестра юридических лиц </w:t>
            </w:r>
            <w:r w:rsidR="003435E4">
              <w:rPr>
                <w:sz w:val="28"/>
                <w:szCs w:val="28"/>
              </w:rPr>
              <w:t xml:space="preserve">и </w:t>
            </w:r>
            <w:r w:rsidR="003435E4">
              <w:rPr>
                <w:sz w:val="28"/>
                <w:szCs w:val="28"/>
              </w:rPr>
              <w:t>физических лиц – предпринимателей</w:t>
            </w:r>
            <w:r w:rsidR="003435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Донецкой Народной Республики, в которой указаны ведомости по подразделениям юридического лица</w:t>
            </w:r>
            <w:r w:rsidRPr="005226C4">
              <w:rPr>
                <w:sz w:val="28"/>
                <w:szCs w:val="28"/>
              </w:rPr>
              <w:t>.</w:t>
            </w:r>
          </w:p>
          <w:p w14:paraId="0F4775BB" w14:textId="5796197C" w:rsidR="0019200F" w:rsidRPr="005226C4" w:rsidRDefault="0019200F" w:rsidP="008B15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Для физических лиц</w:t>
            </w:r>
            <w:r>
              <w:rPr>
                <w:sz w:val="28"/>
                <w:szCs w:val="28"/>
              </w:rPr>
              <w:t xml:space="preserve"> (в том числе физических лиц – предпринимателей, нотариусов, адвокатов</w:t>
            </w:r>
            <w:r w:rsidR="00303EC6">
              <w:rPr>
                <w:sz w:val="28"/>
                <w:szCs w:val="28"/>
              </w:rPr>
              <w:t xml:space="preserve"> и </w:t>
            </w:r>
            <w:r w:rsidR="00303EC6" w:rsidRPr="00037C26">
              <w:rPr>
                <w:sz w:val="28"/>
                <w:szCs w:val="28"/>
              </w:rPr>
              <w:t>тому подобное</w:t>
            </w:r>
            <w:r>
              <w:rPr>
                <w:sz w:val="28"/>
                <w:szCs w:val="28"/>
              </w:rPr>
              <w:t>)</w:t>
            </w:r>
            <w:r w:rsidRPr="005226C4">
              <w:rPr>
                <w:sz w:val="28"/>
                <w:szCs w:val="28"/>
              </w:rPr>
              <w:t xml:space="preserve"> указывается регистрационный номер учетной карточки налогоплательщика.</w:t>
            </w:r>
          </w:p>
          <w:p w14:paraId="437C3BAF" w14:textId="77777777" w:rsidR="0019200F" w:rsidRPr="005226C4" w:rsidRDefault="0019200F" w:rsidP="008B15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 xml:space="preserve">Если </w:t>
            </w:r>
            <w:r>
              <w:rPr>
                <w:sz w:val="28"/>
                <w:szCs w:val="28"/>
              </w:rPr>
              <w:t xml:space="preserve">такое </w:t>
            </w:r>
            <w:r w:rsidRPr="005226C4">
              <w:rPr>
                <w:sz w:val="28"/>
                <w:szCs w:val="28"/>
              </w:rPr>
              <w:t xml:space="preserve">физическое лицо через свои религиозные убеждения отказалось от принятия регистрационного номера учетной карточки плательщика налогов и официально </w:t>
            </w:r>
            <w:r>
              <w:rPr>
                <w:sz w:val="28"/>
                <w:szCs w:val="28"/>
              </w:rPr>
              <w:t xml:space="preserve">уведомило </w:t>
            </w:r>
            <w:r w:rsidRPr="005226C4">
              <w:rPr>
                <w:sz w:val="28"/>
                <w:szCs w:val="28"/>
              </w:rPr>
              <w:t xml:space="preserve">об этом соответствующий </w:t>
            </w:r>
            <w:r>
              <w:rPr>
                <w:sz w:val="28"/>
                <w:szCs w:val="28"/>
              </w:rPr>
              <w:t xml:space="preserve">территориальный </w:t>
            </w:r>
            <w:r w:rsidRPr="003A2279">
              <w:rPr>
                <w:sz w:val="28"/>
                <w:szCs w:val="28"/>
              </w:rPr>
              <w:t xml:space="preserve">орган </w:t>
            </w:r>
            <w:r>
              <w:rPr>
                <w:sz w:val="28"/>
                <w:szCs w:val="28"/>
              </w:rPr>
              <w:t>налогов и сборов Донецкой Народной Республики</w:t>
            </w:r>
            <w:r w:rsidRPr="005226C4">
              <w:rPr>
                <w:sz w:val="28"/>
                <w:szCs w:val="28"/>
              </w:rPr>
              <w:t xml:space="preserve"> и имеет </w:t>
            </w:r>
            <w:r w:rsidRPr="005226C4">
              <w:rPr>
                <w:sz w:val="28"/>
                <w:szCs w:val="28"/>
              </w:rPr>
              <w:lastRenderedPageBreak/>
              <w:t>соответствующую отметку в паспорте, то в данном реквизите проставляется десять нулей.</w:t>
            </w:r>
          </w:p>
          <w:p w14:paraId="69EFF5E3" w14:textId="33D9AD00" w:rsidR="0019200F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 xml:space="preserve">Если по законодательству Донецкой Народной Республики идентификационный код нерезиденту не присваивается, в данном реквизите проставляется </w:t>
            </w:r>
            <w:r w:rsidR="00AB5FFA">
              <w:rPr>
                <w:sz w:val="28"/>
                <w:szCs w:val="28"/>
              </w:rPr>
              <w:t>«</w:t>
            </w:r>
            <w:r w:rsidRPr="005226C4">
              <w:rPr>
                <w:sz w:val="28"/>
                <w:szCs w:val="28"/>
              </w:rPr>
              <w:t>нул</w:t>
            </w:r>
            <w:r w:rsidR="00AB5FFA">
              <w:rPr>
                <w:sz w:val="28"/>
                <w:szCs w:val="28"/>
              </w:rPr>
              <w:t>ь».</w:t>
            </w:r>
          </w:p>
          <w:p w14:paraId="71F5AB5B" w14:textId="77777777" w:rsidR="00AB5FFA" w:rsidRDefault="00AB5FFA" w:rsidP="00AB5FFA">
            <w:pPr>
              <w:pStyle w:val="ConsPlus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бюджетополучателей указывается идентификационный номер бюджетополучателя.</w:t>
            </w:r>
          </w:p>
          <w:p w14:paraId="100A7D9F" w14:textId="6EA7F82F" w:rsidR="00AB5FFA" w:rsidRPr="005226C4" w:rsidRDefault="00AB5FFA" w:rsidP="00AB5FFA">
            <w:pPr>
              <w:pStyle w:val="ConsPlus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осуществлении перевода денежных средств без открытия банковского счета указывается </w:t>
            </w:r>
            <w:r w:rsidRPr="005226C4">
              <w:rPr>
                <w:sz w:val="28"/>
                <w:szCs w:val="28"/>
              </w:rPr>
              <w:t xml:space="preserve">идентификационный код </w:t>
            </w:r>
            <w:r>
              <w:rPr>
                <w:sz w:val="28"/>
                <w:szCs w:val="28"/>
              </w:rPr>
              <w:t>плательщика согласно требованиям, приведенным в первом абзаце настоящей строки, при отсутствии такой информации проставляется «нуль»</w:t>
            </w:r>
          </w:p>
        </w:tc>
      </w:tr>
      <w:tr w:rsidR="0019200F" w:rsidRPr="00C72333" w14:paraId="4AA43081" w14:textId="77777777" w:rsidTr="008B15BE">
        <w:trPr>
          <w:jc w:val="right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BB18" w14:textId="78BBC8C7" w:rsidR="0019200F" w:rsidRPr="005226C4" w:rsidRDefault="0019200F" w:rsidP="008B15B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8AC4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ИНН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7591" w14:textId="6964AD9A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Указывается идентификационный код получателя согласно Свидетельству о государственной регистрации юридического лица</w:t>
            </w:r>
            <w:r>
              <w:rPr>
                <w:sz w:val="28"/>
                <w:szCs w:val="28"/>
              </w:rPr>
              <w:t xml:space="preserve"> или выписки из Единого государственного реестра юридических лиц </w:t>
            </w:r>
            <w:r w:rsidR="003435E4">
              <w:rPr>
                <w:sz w:val="28"/>
                <w:szCs w:val="28"/>
              </w:rPr>
              <w:t xml:space="preserve">и </w:t>
            </w:r>
            <w:r w:rsidR="003435E4">
              <w:rPr>
                <w:sz w:val="28"/>
                <w:szCs w:val="28"/>
              </w:rPr>
              <w:t>физических лиц – предпринимателей</w:t>
            </w:r>
            <w:r w:rsidR="003435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Донецкой Народной Республики, в которой указаны ведомости по подразделениям юридического лица</w:t>
            </w:r>
            <w:r w:rsidRPr="005226C4">
              <w:rPr>
                <w:sz w:val="28"/>
                <w:szCs w:val="28"/>
              </w:rPr>
              <w:t>.</w:t>
            </w:r>
          </w:p>
          <w:p w14:paraId="51A118F6" w14:textId="5B50B7BD" w:rsidR="0019200F" w:rsidRPr="005226C4" w:rsidRDefault="0019200F" w:rsidP="008B15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Для физических лиц</w:t>
            </w:r>
            <w:r>
              <w:rPr>
                <w:sz w:val="28"/>
                <w:szCs w:val="28"/>
              </w:rPr>
              <w:t xml:space="preserve"> (в том числе физических лиц – предпринимателей, нотариусов, адвокатов</w:t>
            </w:r>
            <w:r w:rsidR="00303EC6">
              <w:rPr>
                <w:sz w:val="28"/>
                <w:szCs w:val="28"/>
              </w:rPr>
              <w:t xml:space="preserve"> и </w:t>
            </w:r>
            <w:r w:rsidR="00303EC6" w:rsidRPr="00037C26">
              <w:rPr>
                <w:sz w:val="28"/>
                <w:szCs w:val="28"/>
              </w:rPr>
              <w:t>тому подобное</w:t>
            </w:r>
            <w:r>
              <w:rPr>
                <w:sz w:val="28"/>
                <w:szCs w:val="28"/>
              </w:rPr>
              <w:t>)</w:t>
            </w:r>
            <w:r w:rsidRPr="005226C4">
              <w:rPr>
                <w:sz w:val="28"/>
                <w:szCs w:val="28"/>
              </w:rPr>
              <w:t xml:space="preserve"> указывается регистрационный номер учетной карточки налогоплательщика.</w:t>
            </w:r>
          </w:p>
          <w:p w14:paraId="2C4774AD" w14:textId="77777777" w:rsidR="0019200F" w:rsidRPr="005226C4" w:rsidRDefault="0019200F" w:rsidP="008B15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 xml:space="preserve">Если </w:t>
            </w:r>
            <w:r>
              <w:rPr>
                <w:sz w:val="28"/>
                <w:szCs w:val="28"/>
              </w:rPr>
              <w:t xml:space="preserve">такое </w:t>
            </w:r>
            <w:r w:rsidRPr="005226C4">
              <w:rPr>
                <w:sz w:val="28"/>
                <w:szCs w:val="28"/>
              </w:rPr>
              <w:t xml:space="preserve">физическое лицо через свои религиозные убеждения отказалось от принятия регистрационного номера учетной карточки плательщика налогов и официально </w:t>
            </w:r>
            <w:r>
              <w:rPr>
                <w:sz w:val="28"/>
                <w:szCs w:val="28"/>
              </w:rPr>
              <w:t xml:space="preserve">уведомило </w:t>
            </w:r>
            <w:r w:rsidRPr="005226C4">
              <w:rPr>
                <w:sz w:val="28"/>
                <w:szCs w:val="28"/>
              </w:rPr>
              <w:t xml:space="preserve">об этом соответствующий </w:t>
            </w:r>
            <w:r>
              <w:rPr>
                <w:sz w:val="28"/>
                <w:szCs w:val="28"/>
              </w:rPr>
              <w:t xml:space="preserve">территориальный </w:t>
            </w:r>
            <w:r w:rsidRPr="003A2279">
              <w:rPr>
                <w:sz w:val="28"/>
                <w:szCs w:val="28"/>
              </w:rPr>
              <w:t xml:space="preserve">орган </w:t>
            </w:r>
            <w:r>
              <w:rPr>
                <w:sz w:val="28"/>
                <w:szCs w:val="28"/>
              </w:rPr>
              <w:t>налогов и сборов Донецкой Народной Республики</w:t>
            </w:r>
            <w:r w:rsidRPr="005226C4">
              <w:rPr>
                <w:sz w:val="28"/>
                <w:szCs w:val="28"/>
              </w:rPr>
              <w:t xml:space="preserve"> и имеет соответствующую отметку в паспорте, то в данном реквизите проставляется десять нулей.</w:t>
            </w:r>
          </w:p>
          <w:p w14:paraId="5293596E" w14:textId="77777777" w:rsidR="0019200F" w:rsidRDefault="0019200F" w:rsidP="00AB5FFA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lastRenderedPageBreak/>
              <w:t xml:space="preserve">Если по законодательству Донецкой Народной Республики идентификационный код нерезиденту не присваивается, в данном реквизите проставляется </w:t>
            </w:r>
            <w:r w:rsidR="00AB5FFA">
              <w:rPr>
                <w:sz w:val="28"/>
                <w:szCs w:val="28"/>
              </w:rPr>
              <w:t>«нуль».</w:t>
            </w:r>
          </w:p>
          <w:p w14:paraId="4C53EC7C" w14:textId="575ABF93" w:rsidR="00AB5FFA" w:rsidRPr="005226C4" w:rsidRDefault="00AB5FFA" w:rsidP="00AB5FFA">
            <w:pPr>
              <w:pStyle w:val="ConsPlus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96CF4">
              <w:rPr>
                <w:sz w:val="28"/>
                <w:szCs w:val="28"/>
              </w:rPr>
              <w:t xml:space="preserve">ля бюджетополучателей указывается идентификационный номер </w:t>
            </w:r>
            <w:r>
              <w:rPr>
                <w:sz w:val="28"/>
                <w:szCs w:val="28"/>
              </w:rPr>
              <w:t>бюджетополучателя</w:t>
            </w:r>
          </w:p>
        </w:tc>
      </w:tr>
      <w:tr w:rsidR="0019200F" w:rsidRPr="00C72333" w14:paraId="249BBFB3" w14:textId="77777777" w:rsidTr="008B15BE">
        <w:trPr>
          <w:jc w:val="right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E5AE71" w14:textId="4610D6AA" w:rsidR="0019200F" w:rsidRPr="005226C4" w:rsidRDefault="0019200F" w:rsidP="003435E4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lastRenderedPageBreak/>
              <w:t>101</w:t>
            </w:r>
            <w:r w:rsidR="003435E4">
              <w:rPr>
                <w:sz w:val="28"/>
                <w:szCs w:val="28"/>
              </w:rPr>
              <w:t>-</w:t>
            </w:r>
            <w:r w:rsidRPr="005226C4">
              <w:rPr>
                <w:sz w:val="28"/>
                <w:szCs w:val="28"/>
              </w:rPr>
              <w:t>1</w:t>
            </w:r>
            <w:r w:rsidR="00AB5FFA">
              <w:rPr>
                <w:sz w:val="28"/>
                <w:szCs w:val="28"/>
              </w:rPr>
              <w:t>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61D5E7" w14:textId="77777777" w:rsidR="0019200F" w:rsidRPr="005226C4" w:rsidRDefault="0019200F" w:rsidP="008B15BE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57E93F" w14:textId="4FFC85A2" w:rsidR="0019200F" w:rsidRPr="005226C4" w:rsidRDefault="0019200F" w:rsidP="003435E4">
            <w:pPr>
              <w:pStyle w:val="ConsPlus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Указываются реквизиты перевода, необходимые для учет</w:t>
            </w:r>
            <w:r w:rsidR="00090F0B">
              <w:rPr>
                <w:sz w:val="28"/>
                <w:szCs w:val="28"/>
              </w:rPr>
              <w:t>а поступления платежей, являющих</w:t>
            </w:r>
            <w:r>
              <w:rPr>
                <w:sz w:val="28"/>
                <w:szCs w:val="28"/>
              </w:rPr>
              <w:t xml:space="preserve">ся источниками формирования доходов бюджетов бюджетной системы, установленные </w:t>
            </w:r>
            <w:r w:rsidR="003435E4">
              <w:rPr>
                <w:sz w:val="28"/>
                <w:szCs w:val="28"/>
              </w:rPr>
              <w:t xml:space="preserve">республиканским органом исполнительной власти, реализующим государственную политику в сфере </w:t>
            </w:r>
            <w:r>
              <w:rPr>
                <w:sz w:val="28"/>
                <w:szCs w:val="28"/>
              </w:rPr>
              <w:t xml:space="preserve">финансов </w:t>
            </w:r>
          </w:p>
        </w:tc>
      </w:tr>
      <w:tr w:rsidR="0019200F" w:rsidRPr="00D06F47" w14:paraId="22F55103" w14:textId="77777777" w:rsidTr="008B15BE">
        <w:trPr>
          <w:jc w:val="right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0C55" w14:textId="77777777" w:rsidR="0019200F" w:rsidRPr="005226C4" w:rsidRDefault="0019200F" w:rsidP="008B15B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bookmarkStart w:id="0" w:name="Par639"/>
            <w:bookmarkEnd w:id="0"/>
            <w:r w:rsidRPr="005226C4">
              <w:rPr>
                <w:sz w:val="28"/>
                <w:szCs w:val="28"/>
              </w:rPr>
              <w:t>43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017A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М.П.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950A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Место для оттиска печати плательщика.</w:t>
            </w:r>
          </w:p>
          <w:p w14:paraId="60120410" w14:textId="6295B804" w:rsidR="0019200F" w:rsidRDefault="00090F0B" w:rsidP="008B15BE">
            <w:pPr>
              <w:pStyle w:val="ConsPlus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9200F" w:rsidRPr="005226C4">
              <w:rPr>
                <w:sz w:val="28"/>
                <w:szCs w:val="28"/>
              </w:rPr>
              <w:t xml:space="preserve">а бумажном носителе проставляется оттиск печати (при ее наличии) согласно </w:t>
            </w:r>
            <w:r w:rsidR="0019200F">
              <w:rPr>
                <w:sz w:val="28"/>
                <w:szCs w:val="28"/>
              </w:rPr>
              <w:t xml:space="preserve">образцу оттиска печати, </w:t>
            </w:r>
            <w:r w:rsidR="0019200F" w:rsidRPr="005226C4">
              <w:rPr>
                <w:sz w:val="28"/>
                <w:szCs w:val="28"/>
              </w:rPr>
              <w:t xml:space="preserve">заявленному </w:t>
            </w:r>
            <w:r w:rsidR="0019200F">
              <w:rPr>
                <w:sz w:val="28"/>
                <w:szCs w:val="28"/>
              </w:rPr>
              <w:t xml:space="preserve">банковскому учреждению </w:t>
            </w:r>
            <w:r w:rsidR="0019200F" w:rsidRPr="005226C4">
              <w:rPr>
                <w:sz w:val="28"/>
                <w:szCs w:val="28"/>
              </w:rPr>
              <w:t>в карточке с образцами подписей и оттиска печати</w:t>
            </w:r>
            <w:r w:rsidR="00AB5FFA">
              <w:rPr>
                <w:sz w:val="28"/>
                <w:szCs w:val="28"/>
              </w:rPr>
              <w:t>.</w:t>
            </w:r>
          </w:p>
          <w:p w14:paraId="720773E0" w14:textId="5674F6C9" w:rsidR="00AB5FFA" w:rsidRPr="005226C4" w:rsidRDefault="00AB5FFA" w:rsidP="008B15BE">
            <w:pPr>
              <w:pStyle w:val="ConsPlus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бюджетополучателей проставляется оттиск печати органа Республиканского казначейства</w:t>
            </w:r>
          </w:p>
        </w:tc>
      </w:tr>
      <w:tr w:rsidR="0019200F" w:rsidRPr="00C72333" w14:paraId="2D0CEF36" w14:textId="77777777" w:rsidTr="008B15BE">
        <w:trPr>
          <w:jc w:val="right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A4A6" w14:textId="77777777" w:rsidR="0019200F" w:rsidRPr="005226C4" w:rsidRDefault="0019200F" w:rsidP="008B15B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44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55DC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Подписи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C5CB" w14:textId="77777777" w:rsidR="0019200F" w:rsidRPr="005226C4" w:rsidRDefault="0019200F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Подписи плательщика.</w:t>
            </w:r>
          </w:p>
          <w:p w14:paraId="24C1569C" w14:textId="77777777" w:rsidR="0019200F" w:rsidRDefault="00090F0B" w:rsidP="008B15BE">
            <w:pPr>
              <w:pStyle w:val="ConsPlus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9200F" w:rsidRPr="005226C4">
              <w:rPr>
                <w:sz w:val="28"/>
                <w:szCs w:val="28"/>
              </w:rPr>
              <w:t xml:space="preserve">а бумажном носителе проставляются подписи (подпись) уполномоченных лиц плательщика согласно </w:t>
            </w:r>
            <w:r w:rsidR="0019200F" w:rsidRPr="00322330">
              <w:rPr>
                <w:sz w:val="28"/>
                <w:szCs w:val="28"/>
              </w:rPr>
              <w:t>образцам</w:t>
            </w:r>
            <w:r w:rsidR="0019200F">
              <w:rPr>
                <w:sz w:val="28"/>
                <w:szCs w:val="28"/>
              </w:rPr>
              <w:t xml:space="preserve"> подписи,</w:t>
            </w:r>
            <w:r w:rsidR="0019200F" w:rsidRPr="0043256A">
              <w:rPr>
                <w:sz w:val="28"/>
                <w:szCs w:val="28"/>
              </w:rPr>
              <w:t xml:space="preserve"> </w:t>
            </w:r>
            <w:r w:rsidR="0019200F" w:rsidRPr="005226C4">
              <w:rPr>
                <w:sz w:val="28"/>
                <w:szCs w:val="28"/>
              </w:rPr>
              <w:t xml:space="preserve">заявленным </w:t>
            </w:r>
            <w:r w:rsidR="0019200F">
              <w:rPr>
                <w:sz w:val="28"/>
                <w:szCs w:val="28"/>
              </w:rPr>
              <w:t>банковскому учреждению</w:t>
            </w:r>
            <w:r w:rsidR="0019200F" w:rsidRPr="005226C4">
              <w:rPr>
                <w:sz w:val="28"/>
                <w:szCs w:val="28"/>
              </w:rPr>
              <w:t xml:space="preserve"> в карточке с образцами подписей и оттиска печати</w:t>
            </w:r>
            <w:r w:rsidR="0019200F">
              <w:rPr>
                <w:sz w:val="28"/>
                <w:szCs w:val="28"/>
              </w:rPr>
              <w:t xml:space="preserve"> / </w:t>
            </w:r>
            <w:r w:rsidR="0019200F" w:rsidRPr="005226C4">
              <w:rPr>
                <w:sz w:val="28"/>
                <w:szCs w:val="28"/>
              </w:rPr>
              <w:t>карточке с образцами подписей</w:t>
            </w:r>
            <w:r w:rsidR="00AB5FFA">
              <w:rPr>
                <w:sz w:val="28"/>
                <w:szCs w:val="28"/>
              </w:rPr>
              <w:t>.</w:t>
            </w:r>
          </w:p>
          <w:p w14:paraId="06E8D3AB" w14:textId="28B4596D" w:rsidR="00AB5FFA" w:rsidRPr="005226C4" w:rsidRDefault="00AB5FFA" w:rsidP="00AB5FFA">
            <w:pPr>
              <w:pStyle w:val="ConsPlus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бюджетополучателей – подписи уполномоченных лиц органа Республиканского казначейства</w:t>
            </w:r>
          </w:p>
        </w:tc>
      </w:tr>
      <w:tr w:rsidR="00090F0B" w:rsidRPr="00D06F47" w14:paraId="28E09486" w14:textId="77777777" w:rsidTr="008B15BE">
        <w:trPr>
          <w:trHeight w:val="1685"/>
          <w:jc w:val="right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A4E9" w14:textId="28245A64" w:rsidR="00090F0B" w:rsidRPr="005226C4" w:rsidRDefault="00090F0B" w:rsidP="008B15B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45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649F" w14:textId="77777777" w:rsidR="00090F0B" w:rsidRPr="005226C4" w:rsidRDefault="00090F0B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Отметки банка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09C5" w14:textId="47DBA709" w:rsidR="00090F0B" w:rsidRPr="005226C4" w:rsidRDefault="00090F0B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 xml:space="preserve">В платежном поручении на бумажном носителе проставляются штамп </w:t>
            </w:r>
            <w:r>
              <w:rPr>
                <w:sz w:val="28"/>
                <w:szCs w:val="28"/>
              </w:rPr>
              <w:t>банковского учреждения</w:t>
            </w:r>
            <w:r w:rsidRPr="005226C4">
              <w:rPr>
                <w:sz w:val="28"/>
                <w:szCs w:val="28"/>
              </w:rPr>
              <w:t xml:space="preserve"> и подпись уполномоченного лица </w:t>
            </w:r>
            <w:r>
              <w:rPr>
                <w:sz w:val="28"/>
                <w:szCs w:val="28"/>
              </w:rPr>
              <w:t>банковского учреждения. Дата исполнения указывается в порядке, установленном для реквизита «Дата»</w:t>
            </w:r>
          </w:p>
        </w:tc>
      </w:tr>
      <w:tr w:rsidR="001D53EA" w:rsidRPr="00D06F47" w14:paraId="57BE4163" w14:textId="77777777" w:rsidTr="008B15BE">
        <w:trPr>
          <w:jc w:val="right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2654" w14:textId="77777777" w:rsidR="001D53EA" w:rsidRPr="005226C4" w:rsidRDefault="001D53EA" w:rsidP="008B15B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62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3AC1" w14:textId="77777777" w:rsidR="001D53EA" w:rsidRPr="005226C4" w:rsidRDefault="001D53EA" w:rsidP="008B15BE">
            <w:pPr>
              <w:pStyle w:val="ConsPlusNormal"/>
              <w:widowControl/>
              <w:rPr>
                <w:sz w:val="28"/>
                <w:szCs w:val="28"/>
              </w:rPr>
            </w:pPr>
            <w:proofErr w:type="spellStart"/>
            <w:r w:rsidRPr="005226C4">
              <w:rPr>
                <w:sz w:val="28"/>
                <w:szCs w:val="28"/>
              </w:rPr>
              <w:t>Поступ</w:t>
            </w:r>
            <w:proofErr w:type="spellEnd"/>
            <w:r w:rsidRPr="005226C4">
              <w:rPr>
                <w:sz w:val="28"/>
                <w:szCs w:val="28"/>
              </w:rPr>
              <w:t>. в банк плат.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00F0" w14:textId="77777777" w:rsidR="001D53EA" w:rsidRPr="005226C4" w:rsidRDefault="001D53EA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Поступило в банк плательщика.</w:t>
            </w:r>
          </w:p>
          <w:p w14:paraId="3E54D6B9" w14:textId="62BD2DAB" w:rsidR="001D53EA" w:rsidRPr="005226C4" w:rsidRDefault="001D53EA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lastRenderedPageBreak/>
              <w:t xml:space="preserve">Указывается дата поступления </w:t>
            </w:r>
            <w:r>
              <w:rPr>
                <w:sz w:val="28"/>
                <w:szCs w:val="28"/>
              </w:rPr>
              <w:t>расчетного документа</w:t>
            </w:r>
            <w:r w:rsidRPr="005226C4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банковское учреждение </w:t>
            </w:r>
            <w:r w:rsidRPr="005226C4">
              <w:rPr>
                <w:sz w:val="28"/>
                <w:szCs w:val="28"/>
              </w:rPr>
              <w:t xml:space="preserve">в порядке, установленном для реквизита </w:t>
            </w:r>
            <w:r>
              <w:rPr>
                <w:sz w:val="28"/>
                <w:szCs w:val="28"/>
              </w:rPr>
              <w:t>«</w:t>
            </w:r>
            <w:r w:rsidRPr="005226C4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1D53EA" w:rsidRPr="00D06F47" w14:paraId="5F4D8592" w14:textId="77777777" w:rsidTr="008B15BE">
        <w:trPr>
          <w:trHeight w:val="1667"/>
          <w:jc w:val="right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9A0B" w14:textId="74C92CAC" w:rsidR="001D53EA" w:rsidRPr="005226C4" w:rsidRDefault="001D53EA" w:rsidP="008B15B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C049" w14:textId="77777777" w:rsidR="001D53EA" w:rsidRPr="005226C4" w:rsidRDefault="001D53EA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Списано со</w:t>
            </w:r>
          </w:p>
          <w:p w14:paraId="05125AC3" w14:textId="44B4AFD3" w:rsidR="001D53EA" w:rsidRPr="005226C4" w:rsidRDefault="001D53EA" w:rsidP="008B15BE">
            <w:pPr>
              <w:pStyle w:val="ConsPlusNormal"/>
              <w:widowControl/>
              <w:rPr>
                <w:sz w:val="28"/>
                <w:szCs w:val="28"/>
              </w:rPr>
            </w:pPr>
            <w:proofErr w:type="spellStart"/>
            <w:r w:rsidRPr="005226C4">
              <w:rPr>
                <w:sz w:val="28"/>
                <w:szCs w:val="28"/>
              </w:rPr>
              <w:t>сч</w:t>
            </w:r>
            <w:proofErr w:type="spellEnd"/>
            <w:r w:rsidRPr="005226C4">
              <w:rPr>
                <w:sz w:val="28"/>
                <w:szCs w:val="28"/>
              </w:rPr>
              <w:t>. плат.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FC6E" w14:textId="77777777" w:rsidR="001D53EA" w:rsidRPr="005226C4" w:rsidRDefault="001D53EA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Списано со счета плательщика.</w:t>
            </w:r>
          </w:p>
          <w:p w14:paraId="2C30983F" w14:textId="04AC74C9" w:rsidR="001D53EA" w:rsidRPr="005226C4" w:rsidRDefault="001D53EA" w:rsidP="008B15BE">
            <w:pPr>
              <w:pStyle w:val="ConsPlusNormal"/>
              <w:widowControl/>
              <w:rPr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 xml:space="preserve">Указывается </w:t>
            </w:r>
            <w:r>
              <w:rPr>
                <w:sz w:val="28"/>
                <w:szCs w:val="28"/>
              </w:rPr>
              <w:t xml:space="preserve">банковским учреждением </w:t>
            </w:r>
            <w:r w:rsidRPr="005226C4">
              <w:rPr>
                <w:sz w:val="28"/>
                <w:szCs w:val="28"/>
              </w:rPr>
              <w:t xml:space="preserve">дата списания денежных средств со счета плательщика в порядке, установленном для реквизита </w:t>
            </w:r>
            <w:r>
              <w:rPr>
                <w:sz w:val="28"/>
                <w:szCs w:val="28"/>
              </w:rPr>
              <w:t>«</w:t>
            </w:r>
            <w:r w:rsidRPr="005226C4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1343AA81" w14:textId="77777777" w:rsidR="008B15BE" w:rsidRDefault="008B15BE" w:rsidP="008B15BE">
      <w:pPr>
        <w:pStyle w:val="ConsPlusNormal"/>
        <w:tabs>
          <w:tab w:val="left" w:pos="7088"/>
        </w:tabs>
        <w:rPr>
          <w:b/>
          <w:sz w:val="28"/>
          <w:szCs w:val="28"/>
        </w:rPr>
      </w:pPr>
    </w:p>
    <w:p w14:paraId="259F699A" w14:textId="77777777" w:rsidR="003435E4" w:rsidRDefault="003435E4" w:rsidP="008B15BE">
      <w:pPr>
        <w:pStyle w:val="ConsPlusNormal"/>
        <w:tabs>
          <w:tab w:val="left" w:pos="7088"/>
        </w:tabs>
        <w:rPr>
          <w:b/>
          <w:sz w:val="28"/>
          <w:szCs w:val="28"/>
        </w:rPr>
      </w:pPr>
      <w:bookmarkStart w:id="1" w:name="_GoBack"/>
      <w:bookmarkEnd w:id="1"/>
    </w:p>
    <w:p w14:paraId="3B6F92D8" w14:textId="77777777" w:rsidR="005D5715" w:rsidRDefault="005D5715" w:rsidP="008B15BE">
      <w:pPr>
        <w:pStyle w:val="ConsPlusNormal"/>
        <w:tabs>
          <w:tab w:val="left" w:pos="7088"/>
        </w:tabs>
        <w:rPr>
          <w:b/>
          <w:sz w:val="28"/>
          <w:szCs w:val="28"/>
        </w:rPr>
      </w:pPr>
    </w:p>
    <w:p w14:paraId="0AF3C747" w14:textId="0D5796E1" w:rsidR="0019200F" w:rsidRPr="0019200F" w:rsidRDefault="00767AFB" w:rsidP="008B15BE">
      <w:pPr>
        <w:pStyle w:val="ConsPlusNormal"/>
        <w:tabs>
          <w:tab w:val="left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8B15BE">
        <w:rPr>
          <w:b/>
          <w:sz w:val="28"/>
          <w:szCs w:val="28"/>
        </w:rPr>
        <w:tab/>
      </w:r>
      <w:r>
        <w:rPr>
          <w:b/>
          <w:sz w:val="28"/>
          <w:szCs w:val="28"/>
        </w:rPr>
        <w:t>А.В. Петренко</w:t>
      </w:r>
    </w:p>
    <w:p w14:paraId="4530AE42" w14:textId="77777777" w:rsidR="0019200F" w:rsidRPr="00CA42F0" w:rsidRDefault="0019200F" w:rsidP="00CA42F0">
      <w:pPr>
        <w:rPr>
          <w:sz w:val="6"/>
          <w:szCs w:val="6"/>
        </w:rPr>
      </w:pPr>
    </w:p>
    <w:sectPr w:rsidR="0019200F" w:rsidRPr="00CA42F0" w:rsidSect="008B15B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14403" w14:textId="77777777" w:rsidR="008167A0" w:rsidRDefault="008167A0" w:rsidP="008B15BE">
      <w:r>
        <w:separator/>
      </w:r>
    </w:p>
  </w:endnote>
  <w:endnote w:type="continuationSeparator" w:id="0">
    <w:p w14:paraId="3694179B" w14:textId="77777777" w:rsidR="008167A0" w:rsidRDefault="008167A0" w:rsidP="008B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C6F6F" w14:textId="77777777" w:rsidR="008167A0" w:rsidRDefault="008167A0" w:rsidP="008B15BE">
      <w:r>
        <w:separator/>
      </w:r>
    </w:p>
  </w:footnote>
  <w:footnote w:type="continuationSeparator" w:id="0">
    <w:p w14:paraId="6CC3EF6D" w14:textId="77777777" w:rsidR="008167A0" w:rsidRDefault="008167A0" w:rsidP="008B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2031156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583D8BD6" w14:textId="77777777" w:rsidR="008B15BE" w:rsidRDefault="008B15B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5E4">
          <w:rPr>
            <w:noProof/>
          </w:rPr>
          <w:t>7</w:t>
        </w:r>
        <w:r>
          <w:fldChar w:fldCharType="end"/>
        </w:r>
      </w:p>
      <w:p w14:paraId="3345324D" w14:textId="77777777" w:rsidR="005D5715" w:rsidRDefault="008B15BE" w:rsidP="008B15BE">
        <w:pPr>
          <w:pStyle w:val="a9"/>
          <w:jc w:val="right"/>
          <w:rPr>
            <w:sz w:val="28"/>
            <w:szCs w:val="28"/>
          </w:rPr>
        </w:pPr>
        <w:r w:rsidRPr="008B15BE">
          <w:rPr>
            <w:sz w:val="28"/>
            <w:szCs w:val="28"/>
          </w:rPr>
          <w:t>Продолжение приложения 22</w:t>
        </w:r>
      </w:p>
      <w:p w14:paraId="0A15F0E9" w14:textId="00A773AA" w:rsidR="008B15BE" w:rsidRPr="005D5715" w:rsidRDefault="008167A0" w:rsidP="008B15BE">
        <w:pPr>
          <w:pStyle w:val="a9"/>
          <w:jc w:val="right"/>
          <w:rPr>
            <w:sz w:val="16"/>
            <w:szCs w:val="16"/>
          </w:rPr>
        </w:pPr>
      </w:p>
    </w:sdtContent>
  </w:sdt>
  <w:p w14:paraId="0C4606BF" w14:textId="77777777" w:rsidR="008B15BE" w:rsidRPr="008B15BE" w:rsidRDefault="008B15BE">
    <w:pPr>
      <w:pStyle w:val="a9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0E"/>
    <w:rsid w:val="00090F0B"/>
    <w:rsid w:val="000A17E0"/>
    <w:rsid w:val="000B7A7F"/>
    <w:rsid w:val="000E0BA8"/>
    <w:rsid w:val="0019200F"/>
    <w:rsid w:val="001D2177"/>
    <w:rsid w:val="001D53EA"/>
    <w:rsid w:val="002E293E"/>
    <w:rsid w:val="00303EC6"/>
    <w:rsid w:val="00310C70"/>
    <w:rsid w:val="003435E4"/>
    <w:rsid w:val="00466A51"/>
    <w:rsid w:val="004A0F05"/>
    <w:rsid w:val="004E583B"/>
    <w:rsid w:val="0056231B"/>
    <w:rsid w:val="0059267F"/>
    <w:rsid w:val="005D5715"/>
    <w:rsid w:val="00677923"/>
    <w:rsid w:val="0068390E"/>
    <w:rsid w:val="006A0DD5"/>
    <w:rsid w:val="006E7B64"/>
    <w:rsid w:val="00767AFB"/>
    <w:rsid w:val="008167A0"/>
    <w:rsid w:val="008326B5"/>
    <w:rsid w:val="008B15BE"/>
    <w:rsid w:val="009618EF"/>
    <w:rsid w:val="00A318E1"/>
    <w:rsid w:val="00AB5FFA"/>
    <w:rsid w:val="00B0770E"/>
    <w:rsid w:val="00BD2572"/>
    <w:rsid w:val="00CA42F0"/>
    <w:rsid w:val="00D06FF4"/>
    <w:rsid w:val="00D1424A"/>
    <w:rsid w:val="00DB0619"/>
    <w:rsid w:val="00E35051"/>
    <w:rsid w:val="00F4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64B5"/>
  <w15:chartTrackingRefBased/>
  <w15:docId w15:val="{5D220240-02B5-4588-B8CB-2A13744B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9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2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6FF4"/>
    <w:pPr>
      <w:ind w:left="720"/>
      <w:contextualSpacing/>
    </w:pPr>
  </w:style>
  <w:style w:type="character" w:styleId="a4">
    <w:name w:val="annotation reference"/>
    <w:rsid w:val="0019200F"/>
    <w:rPr>
      <w:sz w:val="16"/>
      <w:szCs w:val="16"/>
    </w:rPr>
  </w:style>
  <w:style w:type="paragraph" w:styleId="a5">
    <w:name w:val="annotation text"/>
    <w:basedOn w:val="a"/>
    <w:link w:val="a6"/>
    <w:rsid w:val="0019200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9200F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1920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79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23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B15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B15BE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B15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B15B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cp:lastModifiedBy>Михаил Попов</cp:lastModifiedBy>
  <cp:revision>9</cp:revision>
  <cp:lastPrinted>2019-08-23T12:05:00Z</cp:lastPrinted>
  <dcterms:created xsi:type="dcterms:W3CDTF">2019-08-27T13:50:00Z</dcterms:created>
  <dcterms:modified xsi:type="dcterms:W3CDTF">2019-08-29T09:44:00Z</dcterms:modified>
</cp:coreProperties>
</file>