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B3CCE" w14:textId="354A9C82" w:rsidR="00D94104" w:rsidRPr="00D77E0E" w:rsidRDefault="00D94104" w:rsidP="00D77E0E">
      <w:pPr>
        <w:spacing w:after="0" w:line="240" w:lineRule="auto"/>
        <w:ind w:left="9781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77E0E">
        <w:rPr>
          <w:rFonts w:ascii="Times New Roman" w:hAnsi="Times New Roman" w:cs="Times New Roman"/>
          <w:noProof/>
          <w:sz w:val="28"/>
          <w:szCs w:val="28"/>
        </w:rPr>
        <w:t>Приложение 32</w:t>
      </w:r>
    </w:p>
    <w:p w14:paraId="09884C7B" w14:textId="6D5C2C3C" w:rsidR="00D94104" w:rsidRPr="00D77E0E" w:rsidRDefault="00D94104" w:rsidP="00D77E0E">
      <w:pPr>
        <w:pStyle w:val="ConsPlusNormal"/>
        <w:tabs>
          <w:tab w:val="left" w:pos="1920"/>
        </w:tabs>
        <w:ind w:left="9781"/>
        <w:rPr>
          <w:noProof/>
          <w:sz w:val="28"/>
          <w:szCs w:val="28"/>
        </w:rPr>
      </w:pPr>
      <w:r w:rsidRPr="00D77E0E">
        <w:rPr>
          <w:noProof/>
          <w:sz w:val="28"/>
          <w:szCs w:val="28"/>
        </w:rPr>
        <w:t xml:space="preserve">к </w:t>
      </w:r>
      <w:r w:rsidRPr="00D77E0E">
        <w:rPr>
          <w:sz w:val="28"/>
          <w:szCs w:val="28"/>
        </w:rPr>
        <w:t>Правила</w:t>
      </w:r>
      <w:r w:rsidR="00967045" w:rsidRPr="00D77E0E">
        <w:rPr>
          <w:sz w:val="28"/>
          <w:szCs w:val="28"/>
        </w:rPr>
        <w:t>м</w:t>
      </w:r>
      <w:r w:rsidRPr="00D77E0E">
        <w:rPr>
          <w:sz w:val="28"/>
          <w:szCs w:val="28"/>
        </w:rPr>
        <w:t xml:space="preserve"> оформления </w:t>
      </w:r>
      <w:r w:rsidR="000009C0" w:rsidRPr="00D77E0E">
        <w:rPr>
          <w:sz w:val="28"/>
          <w:szCs w:val="28"/>
        </w:rPr>
        <w:t xml:space="preserve">банковских </w:t>
      </w:r>
      <w:r w:rsidRPr="00D77E0E">
        <w:rPr>
          <w:sz w:val="28"/>
          <w:szCs w:val="28"/>
        </w:rPr>
        <w:t xml:space="preserve">документов </w:t>
      </w:r>
      <w:r w:rsidRPr="00D77E0E">
        <w:rPr>
          <w:noProof/>
          <w:sz w:val="28"/>
          <w:szCs w:val="28"/>
        </w:rPr>
        <w:t>(пункт 19)</w:t>
      </w:r>
    </w:p>
    <w:p w14:paraId="15C1309B" w14:textId="77777777" w:rsidR="003C2F76" w:rsidRDefault="003C2F76" w:rsidP="003C2F76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3C2F76">
        <w:rPr>
          <w:noProof/>
          <w:sz w:val="28"/>
          <w:szCs w:val="28"/>
        </w:rPr>
        <w:t xml:space="preserve">                                                  </w:t>
      </w:r>
      <w:r>
        <w:rPr>
          <w:noProof/>
          <w:sz w:val="28"/>
          <w:szCs w:val="28"/>
        </w:rPr>
        <w:t xml:space="preserve">(в ред. постановления Правления Центрального </w:t>
      </w:r>
    </w:p>
    <w:p w14:paraId="2C2C7530" w14:textId="77777777" w:rsidR="003C2F76" w:rsidRPr="003C2F76" w:rsidRDefault="003C2F76" w:rsidP="003C2F76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3C2F76">
        <w:rPr>
          <w:noProof/>
          <w:sz w:val="28"/>
          <w:szCs w:val="28"/>
        </w:rPr>
        <w:t xml:space="preserve">                                                  </w:t>
      </w:r>
      <w:r>
        <w:rPr>
          <w:noProof/>
          <w:sz w:val="28"/>
          <w:szCs w:val="28"/>
        </w:rPr>
        <w:t xml:space="preserve">Республиканского Банка Донецкой Народной </w:t>
      </w:r>
      <w:r w:rsidRPr="003C2F76">
        <w:rPr>
          <w:noProof/>
          <w:sz w:val="28"/>
          <w:szCs w:val="28"/>
        </w:rPr>
        <w:t xml:space="preserve"> </w:t>
      </w:r>
    </w:p>
    <w:p w14:paraId="1AFD669B" w14:textId="086BF5DB" w:rsidR="003C2F76" w:rsidRDefault="003C2F76" w:rsidP="003C2F76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3C2F76">
        <w:rPr>
          <w:noProof/>
          <w:sz w:val="28"/>
          <w:szCs w:val="28"/>
        </w:rPr>
        <w:t xml:space="preserve">                                                  </w:t>
      </w:r>
      <w:r>
        <w:rPr>
          <w:noProof/>
          <w:sz w:val="28"/>
          <w:szCs w:val="28"/>
        </w:rPr>
        <w:t xml:space="preserve">Республики </w:t>
      </w:r>
      <w:hyperlink r:id="rId7" w:anchor="0007-180-20190911-1-2" w:history="1">
        <w:r>
          <w:rPr>
            <w:rStyle w:val="a4"/>
            <w:noProof/>
            <w:sz w:val="28"/>
            <w:szCs w:val="28"/>
          </w:rPr>
          <w:t>от 11 сентября</w:t>
        </w:r>
        <w:r>
          <w:rPr>
            <w:rStyle w:val="a4"/>
            <w:sz w:val="28"/>
            <w:szCs w:val="28"/>
          </w:rPr>
          <w:t xml:space="preserve"> 2019 г. № 180</w:t>
        </w:r>
      </w:hyperlink>
      <w:r>
        <w:rPr>
          <w:noProof/>
          <w:sz w:val="28"/>
          <w:szCs w:val="28"/>
        </w:rPr>
        <w:t>)</w:t>
      </w:r>
    </w:p>
    <w:p w14:paraId="06560AEC" w14:textId="45B5CE62" w:rsidR="003C2F76" w:rsidRDefault="003C2F76" w:rsidP="003C2F76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3C2F76">
        <w:rPr>
          <w:noProof/>
          <w:sz w:val="28"/>
          <w:szCs w:val="28"/>
        </w:rPr>
        <w:t xml:space="preserve">                                                  </w:t>
      </w:r>
      <w:r>
        <w:rPr>
          <w:noProof/>
          <w:sz w:val="28"/>
          <w:szCs w:val="28"/>
        </w:rPr>
        <w:t>(</w:t>
      </w:r>
      <w:r>
        <w:rPr>
          <w:i/>
          <w:noProof/>
          <w:color w:val="A6A6A6" w:themeColor="background1" w:themeShade="A6"/>
          <w:sz w:val="28"/>
          <w:szCs w:val="28"/>
        </w:rPr>
        <w:t xml:space="preserve">см. текст в предыдущей </w:t>
      </w:r>
      <w:hyperlink r:id="rId8" w:history="1">
        <w:r>
          <w:rPr>
            <w:rStyle w:val="a4"/>
            <w:i/>
            <w:noProof/>
            <w:color w:val="03407D" w:themeColor="hyperlink" w:themeShade="A6"/>
            <w:sz w:val="28"/>
            <w:szCs w:val="28"/>
          </w:rPr>
          <w:t>редакции</w:t>
        </w:r>
      </w:hyperlink>
      <w:bookmarkStart w:id="0" w:name="_GoBack"/>
      <w:bookmarkEnd w:id="0"/>
      <w:r>
        <w:rPr>
          <w:noProof/>
          <w:sz w:val="28"/>
          <w:szCs w:val="28"/>
        </w:rPr>
        <w:t>)</w:t>
      </w:r>
    </w:p>
    <w:p w14:paraId="75009DB0" w14:textId="77777777" w:rsidR="00D94104" w:rsidRPr="00D77E0E" w:rsidRDefault="00D94104" w:rsidP="00D77E0E">
      <w:pPr>
        <w:pStyle w:val="ConsPlusNormal"/>
        <w:tabs>
          <w:tab w:val="left" w:pos="1920"/>
        </w:tabs>
        <w:ind w:left="9781"/>
        <w:rPr>
          <w:noProof/>
          <w:sz w:val="28"/>
          <w:szCs w:val="28"/>
        </w:rPr>
      </w:pPr>
    </w:p>
    <w:p w14:paraId="041D29F7" w14:textId="77777777" w:rsidR="00D94104" w:rsidRPr="00D77E0E" w:rsidRDefault="00D94104" w:rsidP="00D77E0E">
      <w:pPr>
        <w:pStyle w:val="ConsPlusNormal"/>
        <w:tabs>
          <w:tab w:val="left" w:pos="1920"/>
        </w:tabs>
        <w:ind w:left="9781"/>
        <w:rPr>
          <w:noProof/>
          <w:sz w:val="28"/>
          <w:szCs w:val="28"/>
        </w:rPr>
      </w:pPr>
    </w:p>
    <w:p w14:paraId="33AE5F8D" w14:textId="23D772E2" w:rsidR="00D94104" w:rsidRPr="00D77E0E" w:rsidRDefault="00D94104" w:rsidP="00D77E0E">
      <w:pPr>
        <w:pStyle w:val="ConsPlusNormal"/>
        <w:tabs>
          <w:tab w:val="left" w:pos="1920"/>
        </w:tabs>
        <w:jc w:val="center"/>
        <w:rPr>
          <w:b/>
          <w:noProof/>
          <w:sz w:val="28"/>
          <w:szCs w:val="28"/>
        </w:rPr>
      </w:pPr>
      <w:r w:rsidRPr="00D77E0E">
        <w:rPr>
          <w:b/>
          <w:noProof/>
          <w:sz w:val="28"/>
          <w:szCs w:val="28"/>
        </w:rPr>
        <w:t xml:space="preserve">Область применения </w:t>
      </w:r>
      <w:r w:rsidR="007A7981" w:rsidRPr="00D77E0E">
        <w:rPr>
          <w:b/>
          <w:noProof/>
          <w:sz w:val="28"/>
          <w:szCs w:val="28"/>
        </w:rPr>
        <w:t xml:space="preserve">банковских </w:t>
      </w:r>
      <w:r w:rsidRPr="00D77E0E">
        <w:rPr>
          <w:b/>
          <w:noProof/>
          <w:sz w:val="28"/>
          <w:szCs w:val="28"/>
        </w:rPr>
        <w:t>документов</w:t>
      </w:r>
    </w:p>
    <w:p w14:paraId="5EAB71CF" w14:textId="77777777" w:rsidR="00D94104" w:rsidRPr="00D77E0E" w:rsidRDefault="00D94104" w:rsidP="00D77E0E">
      <w:pPr>
        <w:spacing w:after="0" w:line="240" w:lineRule="auto"/>
      </w:pPr>
    </w:p>
    <w:tbl>
      <w:tblPr>
        <w:tblStyle w:val="a8"/>
        <w:tblW w:w="148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383"/>
        <w:gridCol w:w="3241"/>
        <w:gridCol w:w="8232"/>
      </w:tblGrid>
      <w:tr w:rsidR="00D77E0E" w:rsidRPr="00D77E0E" w14:paraId="0A0058E8" w14:textId="77777777" w:rsidTr="00650CA1">
        <w:trPr>
          <w:tblHeader/>
        </w:trPr>
        <w:tc>
          <w:tcPr>
            <w:tcW w:w="3383" w:type="dxa"/>
            <w:vAlign w:val="center"/>
          </w:tcPr>
          <w:p w14:paraId="0B6548E0" w14:textId="77777777" w:rsidR="00F670E7" w:rsidRPr="00D77E0E" w:rsidRDefault="00F670E7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3241" w:type="dxa"/>
            <w:vAlign w:val="center"/>
          </w:tcPr>
          <w:p w14:paraId="47A979F7" w14:textId="0E8426E7" w:rsidR="00F670E7" w:rsidRPr="00D77E0E" w:rsidRDefault="00D94104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</w:t>
            </w:r>
            <w:r w:rsidR="001E3F7A" w:rsidRPr="00D77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(плательщик, получатель)</w:t>
            </w:r>
          </w:p>
        </w:tc>
        <w:tc>
          <w:tcPr>
            <w:tcW w:w="8232" w:type="dxa"/>
            <w:vAlign w:val="center"/>
          </w:tcPr>
          <w:p w14:paraId="4BB8C23C" w14:textId="77777777" w:rsidR="00F670E7" w:rsidRPr="00D77E0E" w:rsidRDefault="00F670E7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применения</w:t>
            </w:r>
          </w:p>
        </w:tc>
      </w:tr>
      <w:tr w:rsidR="00D77E0E" w:rsidRPr="00D77E0E" w14:paraId="577B103C" w14:textId="77777777" w:rsidTr="00650CA1">
        <w:trPr>
          <w:tblHeader/>
        </w:trPr>
        <w:tc>
          <w:tcPr>
            <w:tcW w:w="3383" w:type="dxa"/>
            <w:vAlign w:val="center"/>
          </w:tcPr>
          <w:p w14:paraId="347F2E09" w14:textId="272AB221" w:rsidR="00D94104" w:rsidRPr="00D77E0E" w:rsidRDefault="00D94104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41" w:type="dxa"/>
            <w:vAlign w:val="center"/>
          </w:tcPr>
          <w:p w14:paraId="0E15CED0" w14:textId="0A0EB62D" w:rsidR="00D94104" w:rsidRPr="00D77E0E" w:rsidRDefault="00D94104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32" w:type="dxa"/>
            <w:vAlign w:val="center"/>
          </w:tcPr>
          <w:p w14:paraId="75ABB63C" w14:textId="716F876E" w:rsidR="00D94104" w:rsidRPr="00D77E0E" w:rsidRDefault="00D94104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77E0E" w:rsidRPr="00D77E0E" w14:paraId="3C412491" w14:textId="77777777" w:rsidTr="00650CA1">
        <w:tc>
          <w:tcPr>
            <w:tcW w:w="3383" w:type="dxa"/>
          </w:tcPr>
          <w:p w14:paraId="4A5F7F57" w14:textId="591240C5" w:rsidR="00F670E7" w:rsidRPr="00D77E0E" w:rsidRDefault="007A7981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</w:t>
            </w:r>
            <w:r w:rsidR="00F670E7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латежное поручение</w:t>
            </w:r>
          </w:p>
        </w:tc>
        <w:tc>
          <w:tcPr>
            <w:tcW w:w="3241" w:type="dxa"/>
          </w:tcPr>
          <w:p w14:paraId="4CA51C40" w14:textId="0F4364A4" w:rsidR="00F670E7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70E7" w:rsidRPr="00D77E0E">
              <w:rPr>
                <w:rFonts w:ascii="Times New Roman" w:hAnsi="Times New Roman" w:cs="Times New Roman"/>
                <w:sz w:val="28"/>
                <w:szCs w:val="28"/>
              </w:rPr>
              <w:t>лательщик (клиент, банковское учреждение)</w:t>
            </w:r>
          </w:p>
        </w:tc>
        <w:tc>
          <w:tcPr>
            <w:tcW w:w="8232" w:type="dxa"/>
          </w:tcPr>
          <w:p w14:paraId="75398F73" w14:textId="0AA5317A" w:rsidR="00F670E7" w:rsidRPr="00D77E0E" w:rsidRDefault="00967045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</w:t>
            </w:r>
            <w:r w:rsidR="00F670E7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асчетный документ, содержащий поручение плательщика </w:t>
            </w:r>
            <w:r w:rsidR="00F670E7" w:rsidRPr="00D77E0E">
              <w:rPr>
                <w:rFonts w:ascii="Times New Roman" w:hAnsi="Times New Roman" w:cs="Times New Roman"/>
                <w:sz w:val="28"/>
                <w:szCs w:val="28"/>
              </w:rPr>
              <w:t>банковскому учреждению</w:t>
            </w:r>
            <w:r w:rsidR="00F670E7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о переводе со своего счета определенной суммы денежных средств на счет получателя</w:t>
            </w:r>
            <w:r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, информацию о переводе денежных средств без открытия счета со счета банковского учреждения получателю средств</w:t>
            </w:r>
          </w:p>
        </w:tc>
      </w:tr>
      <w:tr w:rsidR="00D77E0E" w:rsidRPr="00D77E0E" w14:paraId="56FDB653" w14:textId="77777777" w:rsidTr="00650CA1">
        <w:tc>
          <w:tcPr>
            <w:tcW w:w="3383" w:type="dxa"/>
          </w:tcPr>
          <w:p w14:paraId="2A2496D5" w14:textId="6C8E062F" w:rsidR="00F670E7" w:rsidRPr="00D77E0E" w:rsidRDefault="007A7981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</w:t>
            </w:r>
            <w:r w:rsidR="00F670E7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латежное требование</w:t>
            </w:r>
          </w:p>
        </w:tc>
        <w:tc>
          <w:tcPr>
            <w:tcW w:w="3241" w:type="dxa"/>
          </w:tcPr>
          <w:p w14:paraId="58BB4025" w14:textId="5C2E53BC" w:rsidR="00F670E7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70E7" w:rsidRPr="00D77E0E">
              <w:rPr>
                <w:rFonts w:ascii="Times New Roman" w:hAnsi="Times New Roman" w:cs="Times New Roman"/>
                <w:sz w:val="28"/>
                <w:szCs w:val="28"/>
              </w:rPr>
              <w:t xml:space="preserve">олучатель (клиент, </w:t>
            </w:r>
            <w:r w:rsidR="004235BF" w:rsidRPr="00D77E0E">
              <w:rPr>
                <w:rFonts w:ascii="Times New Roman" w:hAnsi="Times New Roman" w:cs="Times New Roman"/>
                <w:sz w:val="28"/>
                <w:szCs w:val="28"/>
              </w:rPr>
              <w:t>взыскатель</w:t>
            </w:r>
            <w:r w:rsidR="00F670E7" w:rsidRPr="00D77E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32" w:type="dxa"/>
          </w:tcPr>
          <w:p w14:paraId="1DA31586" w14:textId="147D8170" w:rsidR="00127477" w:rsidRPr="00D77E0E" w:rsidRDefault="00967045" w:rsidP="00D77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</w:t>
            </w:r>
            <w:r w:rsidR="00F670E7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асчетный документ, содержащий требование взыскателя</w:t>
            </w:r>
            <w:r w:rsidR="00127477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F670E7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или, в случае договорного списания, получателя к </w:t>
            </w:r>
            <w:r w:rsidR="00F670E7" w:rsidRPr="00D77E0E">
              <w:rPr>
                <w:rFonts w:ascii="Times New Roman" w:hAnsi="Times New Roman" w:cs="Times New Roman"/>
                <w:sz w:val="28"/>
                <w:szCs w:val="28"/>
              </w:rPr>
              <w:t>банковскому учреждению</w:t>
            </w:r>
            <w:r w:rsidR="00F670E7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осуществить без согласования с плательщиком перевод определенной суммы денежных средств со счета плательщика </w:t>
            </w:r>
            <w:r w:rsidR="004235BF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на счет получателя</w:t>
            </w:r>
            <w:r w:rsidR="00127477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.</w:t>
            </w:r>
          </w:p>
          <w:p w14:paraId="2DDB624E" w14:textId="2DC60783" w:rsidR="00127477" w:rsidRPr="00D77E0E" w:rsidRDefault="00127477" w:rsidP="00D77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При договорном списании применяется только при заранее выданном акцепте, указанном в договоре.</w:t>
            </w:r>
          </w:p>
          <w:p w14:paraId="2298B252" w14:textId="5E2BBEF4" w:rsidR="00127477" w:rsidRPr="00D77E0E" w:rsidRDefault="00127477" w:rsidP="00D77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Не применяется при взыскании налоговой задолженности органами доходов и сборов Донецкой Народной Республики</w:t>
            </w:r>
          </w:p>
        </w:tc>
      </w:tr>
      <w:tr w:rsidR="00D77E0E" w:rsidRPr="00D77E0E" w14:paraId="32AB0268" w14:textId="77777777" w:rsidTr="00650CA1">
        <w:tc>
          <w:tcPr>
            <w:tcW w:w="3383" w:type="dxa"/>
          </w:tcPr>
          <w:p w14:paraId="0F7F08F6" w14:textId="65881084" w:rsidR="00126D14" w:rsidRPr="00D77E0E" w:rsidRDefault="00126D14" w:rsidP="00D7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Инкассовое поручение</w:t>
            </w:r>
          </w:p>
        </w:tc>
        <w:tc>
          <w:tcPr>
            <w:tcW w:w="3241" w:type="dxa"/>
          </w:tcPr>
          <w:p w14:paraId="17877626" w14:textId="2FEE95C2" w:rsidR="00126D14" w:rsidRPr="00D77E0E" w:rsidRDefault="00126D14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 xml:space="preserve">Взыскатель </w:t>
            </w:r>
          </w:p>
        </w:tc>
        <w:tc>
          <w:tcPr>
            <w:tcW w:w="8232" w:type="dxa"/>
          </w:tcPr>
          <w:p w14:paraId="42CC4CCC" w14:textId="28A1379A" w:rsidR="00126D14" w:rsidRPr="00D77E0E" w:rsidRDefault="00126D14" w:rsidP="00D77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документ, который используется при принудительном </w:t>
            </w:r>
            <w:r w:rsidRPr="00D77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списании средств с банковских счетов плательщиков и перечислении в бюджетную систему Донецкой Народной Республики при взыскании налоговой задолженности </w:t>
            </w:r>
            <w:r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органами доходов и сборов Донецкой Народной Республики</w:t>
            </w:r>
          </w:p>
        </w:tc>
      </w:tr>
      <w:tr w:rsidR="00D77E0E" w:rsidRPr="00D77E0E" w14:paraId="79884726" w14:textId="77777777" w:rsidTr="00650CA1">
        <w:tc>
          <w:tcPr>
            <w:tcW w:w="3383" w:type="dxa"/>
          </w:tcPr>
          <w:p w14:paraId="5E487361" w14:textId="39AF7EC0" w:rsidR="00F670E7" w:rsidRPr="00D77E0E" w:rsidRDefault="007A7981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Б</w:t>
            </w:r>
            <w:r w:rsidR="00F670E7" w:rsidRPr="00D77E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анковский ордер</w:t>
            </w:r>
          </w:p>
        </w:tc>
        <w:tc>
          <w:tcPr>
            <w:tcW w:w="3241" w:type="dxa"/>
          </w:tcPr>
          <w:p w14:paraId="1C7F394A" w14:textId="19B4DB8C" w:rsidR="00F670E7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235BF" w:rsidRPr="00D77E0E">
              <w:rPr>
                <w:rFonts w:ascii="Times New Roman" w:hAnsi="Times New Roman" w:cs="Times New Roman"/>
                <w:sz w:val="28"/>
                <w:szCs w:val="28"/>
              </w:rPr>
              <w:t>анковское учреждение</w:t>
            </w:r>
          </w:p>
        </w:tc>
        <w:tc>
          <w:tcPr>
            <w:tcW w:w="8232" w:type="dxa"/>
          </w:tcPr>
          <w:p w14:paraId="57C598AF" w14:textId="4DECE91E" w:rsidR="00F670E7" w:rsidRPr="00D77E0E" w:rsidRDefault="00967045" w:rsidP="00D77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</w:t>
            </w:r>
            <w:r w:rsidR="00F670E7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асчетный документ, который применяется при осуществлении банковским учреждением расчетных операций по банковскому счету клиента, открытому в этом банковском учреждении, если получателем</w:t>
            </w:r>
            <w:r w:rsidR="00A24338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/плательщиком</w:t>
            </w:r>
            <w:r w:rsidR="00F670E7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является само банковское учреждение.</w:t>
            </w:r>
          </w:p>
          <w:p w14:paraId="527F5261" w14:textId="77777777" w:rsidR="00F670E7" w:rsidRPr="00D77E0E" w:rsidRDefault="00F670E7" w:rsidP="00D77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Банковский ордер может быть использован в операциях, при которых один счет по дебету корреспондирует с несколькими счетами по кре́диту, или когда один счет по кре́диту корреспондирует с несколькими счетами по дебету; в этом случае суммы в банковском ордере по каждой строке указываются отдельно</w:t>
            </w:r>
          </w:p>
        </w:tc>
      </w:tr>
      <w:tr w:rsidR="00D77E0E" w:rsidRPr="00D77E0E" w14:paraId="0E58A017" w14:textId="77777777" w:rsidTr="00650CA1">
        <w:tc>
          <w:tcPr>
            <w:tcW w:w="3383" w:type="dxa"/>
          </w:tcPr>
          <w:p w14:paraId="7C1E7CEE" w14:textId="5ADA5C21" w:rsidR="00F670E7" w:rsidRPr="00D77E0E" w:rsidRDefault="007A7981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9"/>
              </w:rPr>
              <w:t>П</w:t>
            </w:r>
            <w:r w:rsidR="00F670E7" w:rsidRPr="00D77E0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9"/>
              </w:rPr>
              <w:t>латежный ордер</w:t>
            </w:r>
          </w:p>
        </w:tc>
        <w:tc>
          <w:tcPr>
            <w:tcW w:w="3241" w:type="dxa"/>
          </w:tcPr>
          <w:p w14:paraId="38ABA7AE" w14:textId="17F6BD66" w:rsidR="00F670E7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235BF" w:rsidRPr="00D77E0E">
              <w:rPr>
                <w:rFonts w:ascii="Times New Roman" w:hAnsi="Times New Roman" w:cs="Times New Roman"/>
                <w:sz w:val="28"/>
                <w:szCs w:val="28"/>
              </w:rPr>
              <w:t>анковское учреждение</w:t>
            </w:r>
          </w:p>
        </w:tc>
        <w:tc>
          <w:tcPr>
            <w:tcW w:w="8232" w:type="dxa"/>
          </w:tcPr>
          <w:p w14:paraId="2C4C835F" w14:textId="3686D885" w:rsidR="00F670E7" w:rsidRPr="00D77E0E" w:rsidRDefault="00967045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</w:t>
            </w:r>
            <w:r w:rsidR="00F670E7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асчетный документ, который применяется для оформления частичного исполнения </w:t>
            </w:r>
            <w:r w:rsidR="00126D14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инкассовых поручений и </w:t>
            </w:r>
            <w:r w:rsidR="00F670E7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платежных требований</w:t>
            </w:r>
            <w:r w:rsidR="00A24338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взыскателей/</w:t>
            </w:r>
            <w:r w:rsidR="00F670E7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получателей средств</w:t>
            </w:r>
            <w:r w:rsidR="00AC2F32" w:rsidRPr="00D77E0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(при необходимости)</w:t>
            </w:r>
          </w:p>
        </w:tc>
      </w:tr>
      <w:tr w:rsidR="00D77E0E" w:rsidRPr="00D77E0E" w14:paraId="633D26C1" w14:textId="77777777" w:rsidTr="00650CA1">
        <w:tc>
          <w:tcPr>
            <w:tcW w:w="3383" w:type="dxa"/>
          </w:tcPr>
          <w:p w14:paraId="79025E41" w14:textId="452C05CA" w:rsidR="00F670E7" w:rsidRPr="00D77E0E" w:rsidRDefault="007A7981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F670E7" w:rsidRPr="00D77E0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емориальный ордер</w:t>
            </w:r>
          </w:p>
        </w:tc>
        <w:tc>
          <w:tcPr>
            <w:tcW w:w="3241" w:type="dxa"/>
          </w:tcPr>
          <w:p w14:paraId="6AE6E3E3" w14:textId="2556A9F0" w:rsidR="00F670E7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235BF" w:rsidRPr="00D77E0E">
              <w:rPr>
                <w:rFonts w:ascii="Times New Roman" w:hAnsi="Times New Roman" w:cs="Times New Roman"/>
                <w:sz w:val="28"/>
                <w:szCs w:val="28"/>
              </w:rPr>
              <w:t>анковское учреждение</w:t>
            </w:r>
          </w:p>
        </w:tc>
        <w:tc>
          <w:tcPr>
            <w:tcW w:w="8232" w:type="dxa"/>
          </w:tcPr>
          <w:p w14:paraId="36C17A78" w14:textId="3D1EE3ED" w:rsidR="00F670E7" w:rsidRPr="00D77E0E" w:rsidRDefault="00967045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Б</w:t>
            </w:r>
            <w:r w:rsidR="00F670E7" w:rsidRPr="00D77E0E">
              <w:rPr>
                <w:sz w:val="28"/>
                <w:szCs w:val="28"/>
              </w:rPr>
              <w:t xml:space="preserve">анковский документ для оформления бухгалтерской записи </w:t>
            </w:r>
            <w:r w:rsidR="00A24338" w:rsidRPr="00D77E0E">
              <w:rPr>
                <w:sz w:val="28"/>
                <w:szCs w:val="28"/>
              </w:rPr>
              <w:t>по внутренним счетам банковского учреждения</w:t>
            </w:r>
            <w:r w:rsidR="00684F49" w:rsidRPr="00D77E0E">
              <w:rPr>
                <w:sz w:val="28"/>
                <w:szCs w:val="28"/>
              </w:rPr>
              <w:t>,</w:t>
            </w:r>
            <w:r w:rsidR="00F10D0B" w:rsidRPr="00D77E0E">
              <w:rPr>
                <w:sz w:val="28"/>
                <w:szCs w:val="28"/>
              </w:rPr>
              <w:t xml:space="preserve"> в том числе внебалансовым счетам (кроме операций с ценностями)</w:t>
            </w:r>
            <w:r w:rsidR="00684F49" w:rsidRPr="00D77E0E">
              <w:rPr>
                <w:sz w:val="28"/>
                <w:szCs w:val="28"/>
              </w:rPr>
              <w:t>,</w:t>
            </w:r>
            <w:r w:rsidR="00A24338" w:rsidRPr="00D77E0E">
              <w:rPr>
                <w:sz w:val="28"/>
                <w:szCs w:val="28"/>
              </w:rPr>
              <w:t xml:space="preserve"> </w:t>
            </w:r>
            <w:r w:rsidR="00F670E7" w:rsidRPr="00D77E0E">
              <w:rPr>
                <w:sz w:val="28"/>
                <w:szCs w:val="28"/>
              </w:rPr>
              <w:t xml:space="preserve">на основании данных первичного учетного документа. Использование мемориального ордера в качестве расчетного документа не допускается (то есть при затрагивании клиентских банковских счетов должны использоваться платежные поручения, </w:t>
            </w:r>
            <w:r w:rsidR="00F670E7" w:rsidRPr="00D77E0E">
              <w:rPr>
                <w:sz w:val="28"/>
                <w:szCs w:val="28"/>
              </w:rPr>
              <w:lastRenderedPageBreak/>
              <w:t>платежные требования, банковские ордера и другие расчетные документы). Мемориальным ордером можно оформить бухгалтерскую проводку, в которой один счет по дебету и один счет по кредиту, а также бухгалтерские проводки, в которых один счет по дебету корреспондирует с несколькими счетами по кредиту или в которых несколько счетов по дебету корреспондируют с одним счетом по кредиту.</w:t>
            </w:r>
          </w:p>
          <w:p w14:paraId="378422F0" w14:textId="3FB101B6" w:rsidR="00F670E7" w:rsidRPr="00D77E0E" w:rsidRDefault="00F670E7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eastAsia="Times New Roman" w:hAnsi="Times New Roman" w:cs="Times New Roman"/>
                <w:sz w:val="28"/>
                <w:szCs w:val="28"/>
              </w:rPr>
              <w:t>Мемориальный ордер, в частности, оформляется: при формировании бухгалтерских записей, связанных с урегулированием остатков на парных счетах в конце рабочего дня; при устранении ошибок, выявленных в бухгалтерских записях</w:t>
            </w:r>
          </w:p>
        </w:tc>
      </w:tr>
      <w:tr w:rsidR="00D77E0E" w:rsidRPr="00D77E0E" w14:paraId="76221FFE" w14:textId="77777777" w:rsidTr="00650CA1">
        <w:tc>
          <w:tcPr>
            <w:tcW w:w="3383" w:type="dxa"/>
          </w:tcPr>
          <w:p w14:paraId="7667AF2E" w14:textId="6B35C565" w:rsidR="00653386" w:rsidRPr="00D77E0E" w:rsidRDefault="007A7981" w:rsidP="00D77E0E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бъявление на взнос наличными</w:t>
            </w:r>
          </w:p>
        </w:tc>
        <w:tc>
          <w:tcPr>
            <w:tcW w:w="3241" w:type="dxa"/>
          </w:tcPr>
          <w:p w14:paraId="02B8687B" w14:textId="2B32A260" w:rsidR="00653386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т организации</w:t>
            </w:r>
          </w:p>
        </w:tc>
        <w:tc>
          <w:tcPr>
            <w:tcW w:w="8232" w:type="dxa"/>
          </w:tcPr>
          <w:p w14:paraId="778CF865" w14:textId="59A5E311" w:rsidR="00653386" w:rsidRPr="00D77E0E" w:rsidRDefault="00967045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П</w:t>
            </w:r>
            <w:r w:rsidR="00653386" w:rsidRPr="00D77E0E">
              <w:rPr>
                <w:sz w:val="28"/>
                <w:szCs w:val="28"/>
              </w:rPr>
              <w:t>рием наличных денег</w:t>
            </w:r>
            <w:r w:rsidR="00AC2F32" w:rsidRPr="00D77E0E">
              <w:rPr>
                <w:sz w:val="28"/>
                <w:szCs w:val="28"/>
              </w:rPr>
              <w:t xml:space="preserve"> в российских рублях</w:t>
            </w:r>
            <w:r w:rsidR="00653386" w:rsidRPr="00D77E0E">
              <w:rPr>
                <w:sz w:val="28"/>
                <w:szCs w:val="28"/>
              </w:rPr>
              <w:t xml:space="preserve"> для зачисления на банковские счета организации</w:t>
            </w:r>
            <w:r w:rsidR="0004657D" w:rsidRPr="00D77E0E">
              <w:rPr>
                <w:sz w:val="28"/>
                <w:szCs w:val="28"/>
              </w:rPr>
              <w:t xml:space="preserve"> без представления заявки</w:t>
            </w:r>
            <w:r w:rsidR="00653386" w:rsidRPr="00D77E0E">
              <w:rPr>
                <w:sz w:val="28"/>
                <w:szCs w:val="28"/>
              </w:rPr>
              <w:t xml:space="preserve">, </w:t>
            </w:r>
            <w:r w:rsidR="0004657D" w:rsidRPr="00D77E0E">
              <w:rPr>
                <w:sz w:val="28"/>
                <w:szCs w:val="28"/>
              </w:rPr>
              <w:t xml:space="preserve">на </w:t>
            </w:r>
            <w:r w:rsidR="00653386" w:rsidRPr="00D77E0E">
              <w:rPr>
                <w:sz w:val="28"/>
                <w:szCs w:val="28"/>
              </w:rPr>
              <w:t>счет казначейства</w:t>
            </w:r>
            <w:r w:rsidR="0004657D" w:rsidRPr="00D77E0E">
              <w:rPr>
                <w:sz w:val="28"/>
                <w:szCs w:val="28"/>
              </w:rPr>
              <w:t xml:space="preserve"> </w:t>
            </w:r>
          </w:p>
        </w:tc>
      </w:tr>
      <w:tr w:rsidR="00D77E0E" w:rsidRPr="00D77E0E" w14:paraId="5C68BD89" w14:textId="77777777" w:rsidTr="00650CA1">
        <w:tc>
          <w:tcPr>
            <w:tcW w:w="3383" w:type="dxa"/>
            <w:vMerge w:val="restart"/>
          </w:tcPr>
          <w:p w14:paraId="72046B2C" w14:textId="77705FBC" w:rsidR="00653386" w:rsidRPr="00D77E0E" w:rsidRDefault="007A7981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риходный кассовый ордер</w:t>
            </w:r>
          </w:p>
        </w:tc>
        <w:tc>
          <w:tcPr>
            <w:tcW w:w="3241" w:type="dxa"/>
          </w:tcPr>
          <w:p w14:paraId="2E9072EB" w14:textId="07B8A728" w:rsidR="00653386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т организации</w:t>
            </w:r>
          </w:p>
        </w:tc>
        <w:tc>
          <w:tcPr>
            <w:tcW w:w="8232" w:type="dxa"/>
          </w:tcPr>
          <w:p w14:paraId="01CBDAFB" w14:textId="4C04FA03" w:rsidR="00653386" w:rsidRPr="00D77E0E" w:rsidRDefault="00967045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П</w:t>
            </w:r>
            <w:r w:rsidR="00653386" w:rsidRPr="00D77E0E">
              <w:rPr>
                <w:sz w:val="28"/>
                <w:szCs w:val="28"/>
              </w:rPr>
              <w:t>рием наличных денег</w:t>
            </w:r>
            <w:r w:rsidR="00AC2F32" w:rsidRPr="00D77E0E">
              <w:rPr>
                <w:sz w:val="28"/>
                <w:szCs w:val="28"/>
              </w:rPr>
              <w:t xml:space="preserve"> в валюте отличной от российского рубля</w:t>
            </w:r>
            <w:r w:rsidR="00653386" w:rsidRPr="00D77E0E">
              <w:rPr>
                <w:sz w:val="28"/>
                <w:szCs w:val="28"/>
              </w:rPr>
              <w:t xml:space="preserve"> </w:t>
            </w:r>
            <w:r w:rsidR="0004657D" w:rsidRPr="00D77E0E">
              <w:rPr>
                <w:sz w:val="28"/>
                <w:szCs w:val="28"/>
              </w:rPr>
              <w:t xml:space="preserve">для зачисления на собственные банковские счета </w:t>
            </w:r>
            <w:r w:rsidR="00653386" w:rsidRPr="00D77E0E">
              <w:rPr>
                <w:sz w:val="28"/>
                <w:szCs w:val="28"/>
              </w:rPr>
              <w:t>при представлении заявки с учетом данных такой заявки</w:t>
            </w:r>
            <w:r w:rsidR="0004657D" w:rsidRPr="00D77E0E">
              <w:rPr>
                <w:sz w:val="28"/>
                <w:szCs w:val="28"/>
              </w:rPr>
              <w:t>.</w:t>
            </w:r>
          </w:p>
          <w:p w14:paraId="769565A1" w14:textId="620EA1C4" w:rsidR="00A8374A" w:rsidRPr="00D77E0E" w:rsidRDefault="0004657D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Прием наличных денег для осуществления перевода денежных средств без открытия банковского счета</w:t>
            </w:r>
          </w:p>
        </w:tc>
      </w:tr>
      <w:tr w:rsidR="00D77E0E" w:rsidRPr="00D77E0E" w14:paraId="655F75B6" w14:textId="77777777" w:rsidTr="00650CA1">
        <w:tc>
          <w:tcPr>
            <w:tcW w:w="3383" w:type="dxa"/>
            <w:vMerge/>
          </w:tcPr>
          <w:p w14:paraId="0DCF887E" w14:textId="049C8D27" w:rsidR="00653386" w:rsidRPr="00D77E0E" w:rsidRDefault="00653386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14:paraId="6DB401BE" w14:textId="3683A521" w:rsidR="00653386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т физического лица</w:t>
            </w:r>
          </w:p>
        </w:tc>
        <w:tc>
          <w:tcPr>
            <w:tcW w:w="8232" w:type="dxa"/>
          </w:tcPr>
          <w:p w14:paraId="1B08AD57" w14:textId="29ACF938" w:rsidR="00653386" w:rsidRPr="00D77E0E" w:rsidRDefault="00967045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П</w:t>
            </w:r>
            <w:r w:rsidR="00653386" w:rsidRPr="00D77E0E">
              <w:rPr>
                <w:sz w:val="28"/>
                <w:szCs w:val="28"/>
              </w:rPr>
              <w:t xml:space="preserve">рием наличных денег для зачисления на </w:t>
            </w:r>
            <w:r w:rsidR="00EE1AEE" w:rsidRPr="00D77E0E">
              <w:rPr>
                <w:sz w:val="28"/>
                <w:szCs w:val="28"/>
              </w:rPr>
              <w:t xml:space="preserve">его </w:t>
            </w:r>
            <w:r w:rsidR="00653386" w:rsidRPr="00D77E0E">
              <w:rPr>
                <w:sz w:val="28"/>
                <w:szCs w:val="28"/>
              </w:rPr>
              <w:t>банковские счета. В частности, в погашение основного долга по кредиту, в уплату пени, процентов за пользование кредитом, при приеме наличных денег за оказанную банковским учреждением услугу, в том числе комиссионного вознаграждения.</w:t>
            </w:r>
          </w:p>
          <w:p w14:paraId="2DB3CA2A" w14:textId="36EEA1FF" w:rsidR="00653386" w:rsidRPr="00D77E0E" w:rsidRDefault="00653386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 xml:space="preserve">Прием наличных денег для осуществления перевода денежных </w:t>
            </w:r>
            <w:r w:rsidRPr="00D77E0E">
              <w:rPr>
                <w:sz w:val="28"/>
                <w:szCs w:val="28"/>
              </w:rPr>
              <w:lastRenderedPageBreak/>
              <w:t>средств без открытия банковского счета, в том числе в пользу другого физического лица без зачисления на его банковский счет</w:t>
            </w:r>
          </w:p>
        </w:tc>
      </w:tr>
      <w:tr w:rsidR="00D77E0E" w:rsidRPr="00D77E0E" w14:paraId="674B576D" w14:textId="77777777" w:rsidTr="00650CA1">
        <w:tc>
          <w:tcPr>
            <w:tcW w:w="3383" w:type="dxa"/>
            <w:vMerge/>
          </w:tcPr>
          <w:p w14:paraId="782382BE" w14:textId="77777777" w:rsidR="00653386" w:rsidRPr="00D77E0E" w:rsidRDefault="00653386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14:paraId="055BAF1C" w14:textId="3C93F58A" w:rsidR="00653386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анковское учреждение</w:t>
            </w:r>
          </w:p>
        </w:tc>
        <w:tc>
          <w:tcPr>
            <w:tcW w:w="8232" w:type="dxa"/>
          </w:tcPr>
          <w:p w14:paraId="06F6064B" w14:textId="41253C3E" w:rsidR="00967045" w:rsidRPr="00D77E0E" w:rsidRDefault="00967045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О</w:t>
            </w:r>
            <w:r w:rsidR="00653386" w:rsidRPr="00D77E0E">
              <w:rPr>
                <w:sz w:val="28"/>
                <w:szCs w:val="28"/>
              </w:rPr>
              <w:t>формление</w:t>
            </w:r>
            <w:r w:rsidRPr="00D77E0E">
              <w:rPr>
                <w:sz w:val="28"/>
                <w:szCs w:val="28"/>
              </w:rPr>
              <w:t>:</w:t>
            </w:r>
          </w:p>
          <w:p w14:paraId="39EAB9BB" w14:textId="63E169F1" w:rsidR="00653386" w:rsidRPr="00D77E0E" w:rsidRDefault="00967045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 xml:space="preserve">– </w:t>
            </w:r>
            <w:r w:rsidR="00653386" w:rsidRPr="00D77E0E">
              <w:rPr>
                <w:sz w:val="28"/>
                <w:szCs w:val="28"/>
              </w:rPr>
              <w:t>итоговых сумм принятых от клиентов наличных денег на основании реестра переводов;</w:t>
            </w:r>
          </w:p>
          <w:p w14:paraId="7CE41C7D" w14:textId="6B2FB5DE" w:rsidR="00653386" w:rsidRPr="00D77E0E" w:rsidRDefault="00967045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 xml:space="preserve">– </w:t>
            </w:r>
            <w:r w:rsidR="00653386" w:rsidRPr="00D77E0E">
              <w:rPr>
                <w:sz w:val="28"/>
                <w:szCs w:val="28"/>
              </w:rPr>
              <w:t>итоговых сумм принятых от клиентов наличных денег на основании документов по операциям, совершенным с использованием платежных карт, если в момент осуществления указанных операций приходные кассовые ордера на каждую операцию не оформлялись.</w:t>
            </w:r>
          </w:p>
          <w:p w14:paraId="5625D448" w14:textId="77777777" w:rsidR="00653386" w:rsidRPr="00D77E0E" w:rsidRDefault="00653386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Оформление суммы излишков на основании акта о выявлении излишка, недостачи, акта пересчета; акта ревизии наличных денег.</w:t>
            </w:r>
          </w:p>
          <w:p w14:paraId="044DA527" w14:textId="51DC8B1C" w:rsidR="00653386" w:rsidRPr="00D77E0E" w:rsidRDefault="00653386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Прием заведующим кассой наличных денег от кассового работника, осуществлявшего операции в послеоперационное время, в выходные дни, нерабочие праздничные дни.</w:t>
            </w:r>
          </w:p>
          <w:p w14:paraId="0FE34398" w14:textId="5AB91E63" w:rsidR="00653386" w:rsidRPr="00D77E0E" w:rsidRDefault="00653386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Прием перевозимых наличных денег от инка</w:t>
            </w:r>
            <w:r w:rsidR="0041212D">
              <w:rPr>
                <w:sz w:val="28"/>
                <w:szCs w:val="28"/>
              </w:rPr>
              <w:t>ссаторских, кассового работника</w:t>
            </w:r>
            <w:r w:rsidRPr="00D77E0E">
              <w:rPr>
                <w:sz w:val="28"/>
                <w:szCs w:val="28"/>
              </w:rPr>
              <w:t>, в том числе нескольких сумок с наличными деньгами одного клиента на основании препроводительных ведомостей к сумкам.</w:t>
            </w:r>
          </w:p>
          <w:p w14:paraId="295970DB" w14:textId="2A8F7DDF" w:rsidR="00AA1AF5" w:rsidRPr="00D77E0E" w:rsidRDefault="00CF33D3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Прием от инкассаторских, кассовых работников наличных денег, изъятых из банкомат</w:t>
            </w:r>
            <w:r w:rsidR="008A4DC1" w:rsidRPr="00D77E0E">
              <w:rPr>
                <w:sz w:val="28"/>
                <w:szCs w:val="28"/>
              </w:rPr>
              <w:t>ов</w:t>
            </w:r>
            <w:r w:rsidR="00252168" w:rsidRPr="00D77E0E">
              <w:rPr>
                <w:sz w:val="28"/>
                <w:szCs w:val="28"/>
              </w:rPr>
              <w:t>, платежн</w:t>
            </w:r>
            <w:r w:rsidR="008A4DC1" w:rsidRPr="00D77E0E">
              <w:rPr>
                <w:sz w:val="28"/>
                <w:szCs w:val="28"/>
              </w:rPr>
              <w:t>ых</w:t>
            </w:r>
            <w:r w:rsidR="00252168" w:rsidRPr="00D77E0E">
              <w:rPr>
                <w:sz w:val="28"/>
                <w:szCs w:val="28"/>
              </w:rPr>
              <w:t xml:space="preserve"> терминал</w:t>
            </w:r>
            <w:r w:rsidR="008A4DC1" w:rsidRPr="00D77E0E">
              <w:rPr>
                <w:sz w:val="28"/>
                <w:szCs w:val="28"/>
              </w:rPr>
              <w:t>ов</w:t>
            </w:r>
            <w:r w:rsidR="00252168" w:rsidRPr="00D77E0E">
              <w:rPr>
                <w:sz w:val="28"/>
                <w:szCs w:val="28"/>
              </w:rPr>
              <w:t xml:space="preserve"> самообслуживания</w:t>
            </w:r>
          </w:p>
        </w:tc>
      </w:tr>
      <w:tr w:rsidR="00D77E0E" w:rsidRPr="00D77E0E" w14:paraId="03E68982" w14:textId="77777777" w:rsidTr="008E3F37">
        <w:trPr>
          <w:trHeight w:val="1066"/>
        </w:trPr>
        <w:tc>
          <w:tcPr>
            <w:tcW w:w="3383" w:type="dxa"/>
            <w:vMerge w:val="restart"/>
          </w:tcPr>
          <w:p w14:paraId="63EB9BA6" w14:textId="3328BCC3" w:rsidR="00653386" w:rsidRPr="00D77E0E" w:rsidRDefault="007A7981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асходный кассовый ордер</w:t>
            </w:r>
            <w:r w:rsidR="00B2319C" w:rsidRPr="00D77E0E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3)</w:t>
            </w:r>
          </w:p>
        </w:tc>
        <w:tc>
          <w:tcPr>
            <w:tcW w:w="3241" w:type="dxa"/>
          </w:tcPr>
          <w:p w14:paraId="60BF2637" w14:textId="7B1DAAB1" w:rsidR="00653386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</w:tc>
        <w:tc>
          <w:tcPr>
            <w:tcW w:w="8232" w:type="dxa"/>
          </w:tcPr>
          <w:p w14:paraId="2029EFF0" w14:textId="0BFFB528" w:rsidR="00653386" w:rsidRPr="00D77E0E" w:rsidRDefault="00653386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Выдача наличных денег с банковского счета организации при представлении заявки с учетом данных заявки, в том числе иностранной валюты</w:t>
            </w:r>
          </w:p>
        </w:tc>
      </w:tr>
      <w:tr w:rsidR="00D77E0E" w:rsidRPr="00D77E0E" w14:paraId="4A669523" w14:textId="77777777" w:rsidTr="00650CA1">
        <w:tc>
          <w:tcPr>
            <w:tcW w:w="3383" w:type="dxa"/>
            <w:vMerge/>
          </w:tcPr>
          <w:p w14:paraId="08D20292" w14:textId="77777777" w:rsidR="00653386" w:rsidRPr="00D77E0E" w:rsidRDefault="00653386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14:paraId="7BB94E23" w14:textId="040B0D5F" w:rsidR="00653386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изическому лицу</w:t>
            </w:r>
          </w:p>
        </w:tc>
        <w:tc>
          <w:tcPr>
            <w:tcW w:w="8232" w:type="dxa"/>
          </w:tcPr>
          <w:p w14:paraId="0EF79046" w14:textId="5DDC93D9" w:rsidR="00653386" w:rsidRPr="00D77E0E" w:rsidRDefault="00653386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Выдача наличных денег с банковского счета физического лица, а также наличных денег, переведенных физическому лицу без открытия банковского счета</w:t>
            </w:r>
          </w:p>
        </w:tc>
      </w:tr>
      <w:tr w:rsidR="00D77E0E" w:rsidRPr="00D77E0E" w14:paraId="5B52019B" w14:textId="77777777" w:rsidTr="00650CA1">
        <w:tc>
          <w:tcPr>
            <w:tcW w:w="3383" w:type="dxa"/>
            <w:vMerge/>
          </w:tcPr>
          <w:p w14:paraId="258204DE" w14:textId="77777777" w:rsidR="00653386" w:rsidRPr="00D77E0E" w:rsidRDefault="00653386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14:paraId="08018A8C" w14:textId="78BC34CE" w:rsidR="00653386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анковское учреждение</w:t>
            </w:r>
          </w:p>
        </w:tc>
        <w:tc>
          <w:tcPr>
            <w:tcW w:w="8232" w:type="dxa"/>
          </w:tcPr>
          <w:p w14:paraId="49B02ABA" w14:textId="77777777" w:rsidR="00967045" w:rsidRPr="00D77E0E" w:rsidRDefault="00967045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О</w:t>
            </w:r>
            <w:r w:rsidR="00653386" w:rsidRPr="00D77E0E">
              <w:rPr>
                <w:sz w:val="28"/>
                <w:szCs w:val="28"/>
              </w:rPr>
              <w:t>формление</w:t>
            </w:r>
            <w:r w:rsidRPr="00D77E0E">
              <w:rPr>
                <w:sz w:val="28"/>
                <w:szCs w:val="28"/>
              </w:rPr>
              <w:t>:</w:t>
            </w:r>
          </w:p>
          <w:p w14:paraId="5FF95B24" w14:textId="0F24B629" w:rsidR="00653386" w:rsidRPr="00D77E0E" w:rsidRDefault="00967045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–</w:t>
            </w:r>
            <w:r w:rsidR="00653386" w:rsidRPr="00D77E0E">
              <w:rPr>
                <w:sz w:val="28"/>
                <w:szCs w:val="28"/>
              </w:rPr>
              <w:t xml:space="preserve"> итоговых сумм, выданных клиентам наличных денег на основании реестра переводов;</w:t>
            </w:r>
          </w:p>
          <w:p w14:paraId="7C2A6DAF" w14:textId="4CCEFB66" w:rsidR="00653386" w:rsidRPr="00D77E0E" w:rsidRDefault="00967045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 xml:space="preserve">– </w:t>
            </w:r>
            <w:r w:rsidR="00653386" w:rsidRPr="00D77E0E">
              <w:rPr>
                <w:sz w:val="28"/>
                <w:szCs w:val="28"/>
              </w:rPr>
              <w:t>итоговых сумм, выданных клиентам наличных денег на основании документов по операциям, совершенным с использованием платежных карт, если в момент осуществления указанных операций расходные кассовые ордера на каждую операцию не оформлялись.</w:t>
            </w:r>
          </w:p>
          <w:p w14:paraId="02BECB36" w14:textId="77777777" w:rsidR="00653386" w:rsidRPr="00D77E0E" w:rsidRDefault="00653386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Оформление суммы недостачи, денежного знака, имеющего признаки подделки на основании акта о выявлении излишка, недостачи, акта пересчета; акта ревизии наличных денег.</w:t>
            </w:r>
          </w:p>
          <w:p w14:paraId="6F703DF9" w14:textId="129C9742" w:rsidR="00653386" w:rsidRPr="00D77E0E" w:rsidRDefault="00653386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Выдача заведующим кассой наличных денег кассовому работнику для осуществления операции в послеоперационное время, в выходные дни, нерабочие праздничные дни.</w:t>
            </w:r>
          </w:p>
          <w:p w14:paraId="3E2CE4CA" w14:textId="7F730148" w:rsidR="00AA1AF5" w:rsidRPr="00D77E0E" w:rsidRDefault="00CF33D3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Выдача инкассаторскими, кассовыми работниками наличных денег для загрузки банкомат</w:t>
            </w:r>
            <w:r w:rsidR="00796406" w:rsidRPr="00D77E0E">
              <w:rPr>
                <w:sz w:val="28"/>
                <w:szCs w:val="28"/>
              </w:rPr>
              <w:t>ов</w:t>
            </w:r>
          </w:p>
        </w:tc>
      </w:tr>
      <w:tr w:rsidR="00D77E0E" w:rsidRPr="00D77E0E" w14:paraId="47DC0088" w14:textId="77777777" w:rsidTr="00650CA1">
        <w:tc>
          <w:tcPr>
            <w:tcW w:w="3383" w:type="dxa"/>
          </w:tcPr>
          <w:p w14:paraId="25F92249" w14:textId="3AFF9E15" w:rsidR="00653386" w:rsidRPr="00D77E0E" w:rsidRDefault="007A7981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енежный чек</w:t>
            </w:r>
            <w:r w:rsidR="00CF33D3" w:rsidRPr="00D77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19C" w:rsidRPr="00D77E0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CF33D3" w:rsidRPr="00D77E0E">
              <w:rPr>
                <w:rFonts w:ascii="Times New Roman" w:hAnsi="Times New Roman" w:cs="Times New Roman"/>
                <w:sz w:val="28"/>
                <w:szCs w:val="28"/>
              </w:rPr>
              <w:t>расходный кассовый ордер</w:t>
            </w:r>
            <w:r w:rsidR="00B2319C" w:rsidRPr="00D77E0E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30</w:t>
            </w:r>
            <w:r w:rsidR="00CF33D3" w:rsidRPr="00D77E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41" w:type="dxa"/>
          </w:tcPr>
          <w:p w14:paraId="61A50C14" w14:textId="1DA82A35" w:rsidR="00653386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рганизации / бюджетополучателю</w:t>
            </w:r>
          </w:p>
        </w:tc>
        <w:tc>
          <w:tcPr>
            <w:tcW w:w="8232" w:type="dxa"/>
          </w:tcPr>
          <w:p w14:paraId="13CD5900" w14:textId="4E8AF938" w:rsidR="00653386" w:rsidRPr="00D77E0E" w:rsidRDefault="00967045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в</w:t>
            </w:r>
            <w:r w:rsidR="00653386" w:rsidRPr="00D77E0E">
              <w:rPr>
                <w:sz w:val="28"/>
                <w:szCs w:val="28"/>
              </w:rPr>
              <w:t>ыдача наличных рублей с банковского счета организации / счета казначейства</w:t>
            </w:r>
          </w:p>
        </w:tc>
      </w:tr>
      <w:tr w:rsidR="00D77E0E" w:rsidRPr="00D77E0E" w14:paraId="7CE72814" w14:textId="77777777" w:rsidTr="00650CA1">
        <w:tc>
          <w:tcPr>
            <w:tcW w:w="3383" w:type="dxa"/>
          </w:tcPr>
          <w:p w14:paraId="2796C531" w14:textId="386A0913" w:rsidR="00653386" w:rsidRPr="00D77E0E" w:rsidRDefault="007A7981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риходно-расходный кассовый ордер</w:t>
            </w:r>
          </w:p>
        </w:tc>
        <w:tc>
          <w:tcPr>
            <w:tcW w:w="3241" w:type="dxa"/>
          </w:tcPr>
          <w:p w14:paraId="5E17AB09" w14:textId="32B846B0" w:rsidR="00653386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ежду банковскими учреждениями</w:t>
            </w:r>
          </w:p>
        </w:tc>
        <w:tc>
          <w:tcPr>
            <w:tcW w:w="8232" w:type="dxa"/>
          </w:tcPr>
          <w:p w14:paraId="4D0967FD" w14:textId="6BB7C578" w:rsidR="00653386" w:rsidRPr="00D77E0E" w:rsidRDefault="00967045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В</w:t>
            </w:r>
            <w:r w:rsidR="00653386" w:rsidRPr="00D77E0E">
              <w:rPr>
                <w:sz w:val="28"/>
                <w:szCs w:val="28"/>
              </w:rPr>
              <w:t>ыдача, прием наличных денег кассовому, инкассаторскому работнику для их перевозки между банковскими учреждениями</w:t>
            </w:r>
          </w:p>
        </w:tc>
      </w:tr>
      <w:tr w:rsidR="00D77E0E" w:rsidRPr="00D77E0E" w14:paraId="12B55E9F" w14:textId="77777777" w:rsidTr="00650CA1">
        <w:tc>
          <w:tcPr>
            <w:tcW w:w="3383" w:type="dxa"/>
          </w:tcPr>
          <w:p w14:paraId="0632EC5D" w14:textId="0C9423B4" w:rsidR="00653386" w:rsidRPr="00D77E0E" w:rsidRDefault="007A7981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алютный кассовый ордер</w:t>
            </w:r>
          </w:p>
        </w:tc>
        <w:tc>
          <w:tcPr>
            <w:tcW w:w="3241" w:type="dxa"/>
          </w:tcPr>
          <w:p w14:paraId="6AA25BBD" w14:textId="44756BD5" w:rsidR="00653386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анковское учреждение</w:t>
            </w:r>
          </w:p>
        </w:tc>
        <w:tc>
          <w:tcPr>
            <w:tcW w:w="8232" w:type="dxa"/>
          </w:tcPr>
          <w:p w14:paraId="71A64516" w14:textId="041F8229" w:rsidR="00653386" w:rsidRPr="00D77E0E" w:rsidRDefault="00967045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П</w:t>
            </w:r>
            <w:r w:rsidR="00653386" w:rsidRPr="00D77E0E">
              <w:rPr>
                <w:sz w:val="28"/>
                <w:szCs w:val="28"/>
              </w:rPr>
              <w:t>окупка, продажа иностранной валюты за российские рубли, конверсия иностранной валюты</w:t>
            </w:r>
          </w:p>
        </w:tc>
      </w:tr>
      <w:tr w:rsidR="00D77E0E" w:rsidRPr="00D77E0E" w14:paraId="62873A0C" w14:textId="77777777" w:rsidTr="00650CA1">
        <w:tc>
          <w:tcPr>
            <w:tcW w:w="3383" w:type="dxa"/>
          </w:tcPr>
          <w:p w14:paraId="238CF555" w14:textId="36C1D345" w:rsidR="00653386" w:rsidRPr="00D77E0E" w:rsidRDefault="007A7981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рдер по передаче ценностей</w:t>
            </w:r>
          </w:p>
        </w:tc>
        <w:tc>
          <w:tcPr>
            <w:tcW w:w="3241" w:type="dxa"/>
          </w:tcPr>
          <w:p w14:paraId="69F21F0B" w14:textId="4B52BFD8" w:rsidR="00653386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рганизации / от организации;</w:t>
            </w:r>
          </w:p>
          <w:p w14:paraId="089DDEB6" w14:textId="6AA35075" w:rsidR="00653386" w:rsidRPr="00D77E0E" w:rsidRDefault="007A7981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изическому лицу/от физического лица;</w:t>
            </w:r>
          </w:p>
          <w:p w14:paraId="71AC8E6D" w14:textId="5BFBDA9A" w:rsidR="00653386" w:rsidRPr="00D77E0E" w:rsidRDefault="00967045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ежду работниками банковского учреждения</w:t>
            </w:r>
          </w:p>
        </w:tc>
        <w:tc>
          <w:tcPr>
            <w:tcW w:w="8232" w:type="dxa"/>
          </w:tcPr>
          <w:p w14:paraId="03E0CF8E" w14:textId="5277C60D" w:rsidR="00653386" w:rsidRPr="00D77E0E" w:rsidRDefault="00967045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П</w:t>
            </w:r>
            <w:r w:rsidR="00653386" w:rsidRPr="00D77E0E">
              <w:rPr>
                <w:sz w:val="28"/>
                <w:szCs w:val="28"/>
              </w:rPr>
              <w:t>рием и выдача ценностей, которые учитываются в кассе на внебалансовых счетах</w:t>
            </w:r>
          </w:p>
        </w:tc>
      </w:tr>
      <w:tr w:rsidR="00D77E0E" w:rsidRPr="00D77E0E" w14:paraId="49C5F298" w14:textId="77777777" w:rsidTr="00650CA1">
        <w:tc>
          <w:tcPr>
            <w:tcW w:w="3383" w:type="dxa"/>
          </w:tcPr>
          <w:p w14:paraId="030AC9CE" w14:textId="674A359B" w:rsidR="00653386" w:rsidRPr="00D77E0E" w:rsidRDefault="007A7981" w:rsidP="00D7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3386" w:rsidRPr="00D77E0E">
              <w:rPr>
                <w:rFonts w:ascii="Times New Roman" w:hAnsi="Times New Roman" w:cs="Times New Roman"/>
                <w:sz w:val="28"/>
                <w:szCs w:val="28"/>
              </w:rPr>
              <w:t>репроводительная ведомость к сумке</w:t>
            </w:r>
          </w:p>
        </w:tc>
        <w:tc>
          <w:tcPr>
            <w:tcW w:w="3241" w:type="dxa"/>
          </w:tcPr>
          <w:p w14:paraId="4FECA806" w14:textId="25451B36" w:rsidR="00653386" w:rsidRPr="00D77E0E" w:rsidRDefault="00653386" w:rsidP="00D7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E0E">
              <w:rPr>
                <w:rFonts w:ascii="Times New Roman" w:hAnsi="Times New Roman" w:cs="Times New Roman"/>
                <w:sz w:val="28"/>
                <w:szCs w:val="28"/>
              </w:rPr>
              <w:t>От организации</w:t>
            </w:r>
          </w:p>
        </w:tc>
        <w:tc>
          <w:tcPr>
            <w:tcW w:w="8232" w:type="dxa"/>
          </w:tcPr>
          <w:p w14:paraId="44F6C3E5" w14:textId="7AAC5F94" w:rsidR="00653386" w:rsidRPr="00D77E0E" w:rsidRDefault="00967045" w:rsidP="00D77E0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7E0E">
              <w:rPr>
                <w:sz w:val="28"/>
                <w:szCs w:val="28"/>
              </w:rPr>
              <w:t>Сдача</w:t>
            </w:r>
            <w:r w:rsidR="00653386" w:rsidRPr="00D77E0E">
              <w:rPr>
                <w:sz w:val="28"/>
                <w:szCs w:val="28"/>
              </w:rPr>
              <w:t xml:space="preserve"> сумок с наличными деньгами инкассаторскими работниками при проведении инкассации организаций</w:t>
            </w:r>
          </w:p>
        </w:tc>
      </w:tr>
    </w:tbl>
    <w:p w14:paraId="3C04A496" w14:textId="77777777" w:rsidR="00F670E7" w:rsidRPr="00D77E0E" w:rsidRDefault="00F670E7" w:rsidP="00D77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AA4D1" w14:textId="77777777" w:rsidR="00D94104" w:rsidRPr="00D77E0E" w:rsidRDefault="00D94104" w:rsidP="00D77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5F0612" w14:textId="77777777" w:rsidR="007A7981" w:rsidRPr="00D77E0E" w:rsidRDefault="007A7981" w:rsidP="00D77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1D8DE" w14:textId="6C5BFF57" w:rsidR="00D94104" w:rsidRPr="00D77E0E" w:rsidRDefault="00967045" w:rsidP="00D77E0E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E0E">
        <w:rPr>
          <w:rFonts w:ascii="Times New Roman" w:hAnsi="Times New Roman" w:cs="Times New Roman"/>
          <w:b/>
          <w:sz w:val="28"/>
          <w:szCs w:val="28"/>
        </w:rPr>
        <w:t>П</w:t>
      </w:r>
      <w:r w:rsidR="00D94104" w:rsidRPr="00D77E0E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Pr="00D77E0E">
        <w:rPr>
          <w:rFonts w:ascii="Times New Roman" w:hAnsi="Times New Roman" w:cs="Times New Roman"/>
          <w:b/>
          <w:sz w:val="28"/>
          <w:szCs w:val="28"/>
        </w:rPr>
        <w:t>ь</w:t>
      </w:r>
      <w:r w:rsidRPr="00D77E0E">
        <w:rPr>
          <w:rFonts w:ascii="Times New Roman" w:hAnsi="Times New Roman" w:cs="Times New Roman"/>
          <w:b/>
          <w:sz w:val="28"/>
          <w:szCs w:val="28"/>
        </w:rPr>
        <w:tab/>
        <w:t>А.В. Петренко</w:t>
      </w:r>
    </w:p>
    <w:sectPr w:rsidR="00D94104" w:rsidRPr="00D77E0E" w:rsidSect="00650CA1">
      <w:headerReference w:type="default" r:id="rId9"/>
      <w:pgSz w:w="16838" w:h="11906" w:orient="landscape"/>
      <w:pgMar w:top="15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4BC88" w14:textId="77777777" w:rsidR="00FA4434" w:rsidRDefault="00FA4434" w:rsidP="00D94104">
      <w:pPr>
        <w:spacing w:after="0" w:line="240" w:lineRule="auto"/>
      </w:pPr>
      <w:r>
        <w:separator/>
      </w:r>
    </w:p>
  </w:endnote>
  <w:endnote w:type="continuationSeparator" w:id="0">
    <w:p w14:paraId="53391AC0" w14:textId="77777777" w:rsidR="00FA4434" w:rsidRDefault="00FA4434" w:rsidP="00D9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E746E" w14:textId="77777777" w:rsidR="00FA4434" w:rsidRDefault="00FA4434" w:rsidP="00D94104">
      <w:pPr>
        <w:spacing w:after="0" w:line="240" w:lineRule="auto"/>
      </w:pPr>
      <w:r>
        <w:separator/>
      </w:r>
    </w:p>
  </w:footnote>
  <w:footnote w:type="continuationSeparator" w:id="0">
    <w:p w14:paraId="1E51AFE3" w14:textId="77777777" w:rsidR="00FA4434" w:rsidRDefault="00FA4434" w:rsidP="00D9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7895762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13B98CE" w14:textId="1D9E015A" w:rsidR="00650CA1" w:rsidRPr="00D94104" w:rsidRDefault="00650CA1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41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41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41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2F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41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A5FA270" w14:textId="7478043E" w:rsidR="00650CA1" w:rsidRPr="00D94104" w:rsidRDefault="00650CA1" w:rsidP="00D94104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94104">
          <w:rPr>
            <w:rFonts w:ascii="Times New Roman" w:hAnsi="Times New Roman" w:cs="Times New Roman"/>
            <w:sz w:val="28"/>
            <w:szCs w:val="28"/>
          </w:rPr>
          <w:t>Продолжение приложения 32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A1D9F"/>
    <w:multiLevelType w:val="hybridMultilevel"/>
    <w:tmpl w:val="49EAFAB0"/>
    <w:lvl w:ilvl="0" w:tplc="AEF8EF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B0"/>
    <w:rsid w:val="000009C0"/>
    <w:rsid w:val="0004657D"/>
    <w:rsid w:val="00126D14"/>
    <w:rsid w:val="00127477"/>
    <w:rsid w:val="001E3F7A"/>
    <w:rsid w:val="00252168"/>
    <w:rsid w:val="002C4A00"/>
    <w:rsid w:val="003C2F76"/>
    <w:rsid w:val="003D67F6"/>
    <w:rsid w:val="0041212D"/>
    <w:rsid w:val="004203AF"/>
    <w:rsid w:val="004235BF"/>
    <w:rsid w:val="00451CA9"/>
    <w:rsid w:val="004A4B17"/>
    <w:rsid w:val="005314CB"/>
    <w:rsid w:val="00541C0F"/>
    <w:rsid w:val="00587F92"/>
    <w:rsid w:val="005A4ABA"/>
    <w:rsid w:val="00650CA1"/>
    <w:rsid w:val="00653386"/>
    <w:rsid w:val="006835BC"/>
    <w:rsid w:val="00684F49"/>
    <w:rsid w:val="00693D05"/>
    <w:rsid w:val="006F06D5"/>
    <w:rsid w:val="007105E0"/>
    <w:rsid w:val="007335F8"/>
    <w:rsid w:val="007404B0"/>
    <w:rsid w:val="00796406"/>
    <w:rsid w:val="007A7981"/>
    <w:rsid w:val="008A4DC1"/>
    <w:rsid w:val="008E3F37"/>
    <w:rsid w:val="00967045"/>
    <w:rsid w:val="00A24338"/>
    <w:rsid w:val="00A8374A"/>
    <w:rsid w:val="00AA1AF5"/>
    <w:rsid w:val="00AC2F32"/>
    <w:rsid w:val="00B03769"/>
    <w:rsid w:val="00B2319C"/>
    <w:rsid w:val="00B41E09"/>
    <w:rsid w:val="00CA1871"/>
    <w:rsid w:val="00CA1D31"/>
    <w:rsid w:val="00CF33D3"/>
    <w:rsid w:val="00D15C92"/>
    <w:rsid w:val="00D77E0E"/>
    <w:rsid w:val="00D84D6C"/>
    <w:rsid w:val="00D94104"/>
    <w:rsid w:val="00DD7812"/>
    <w:rsid w:val="00E7433F"/>
    <w:rsid w:val="00E8041E"/>
    <w:rsid w:val="00EE05C7"/>
    <w:rsid w:val="00EE1AEE"/>
    <w:rsid w:val="00F10D0B"/>
    <w:rsid w:val="00F670E7"/>
    <w:rsid w:val="00FA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C45B"/>
  <w15:docId w15:val="{FB1B7AD3-D34A-4D36-9BE3-4EDCA9E9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4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04B0"/>
    <w:rPr>
      <w:b/>
      <w:bCs/>
    </w:rPr>
  </w:style>
  <w:style w:type="character" w:styleId="a4">
    <w:name w:val="Hyperlink"/>
    <w:basedOn w:val="a0"/>
    <w:uiPriority w:val="99"/>
    <w:semiHidden/>
    <w:unhideWhenUsed/>
    <w:rsid w:val="007404B0"/>
    <w:rPr>
      <w:color w:val="0000FF"/>
      <w:u w:val="single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74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84D6C"/>
    <w:pPr>
      <w:ind w:left="720"/>
      <w:contextualSpacing/>
    </w:pPr>
  </w:style>
  <w:style w:type="table" w:styleId="a8">
    <w:name w:val="Table Grid"/>
    <w:basedOn w:val="a1"/>
    <w:uiPriority w:val="39"/>
    <w:rsid w:val="00D15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670E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70E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670E7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70E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670E7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67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670E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94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D94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94104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D94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94104"/>
    <w:rPr>
      <w:rFonts w:eastAsiaTheme="minorEastAsia"/>
      <w:lang w:eastAsia="ru-RU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6533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19/09/Prilozhenie-32-k-Pravilam-k-Postanovleniyu-17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7-180-201909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Матвеева</dc:creator>
  <cp:lastModifiedBy>Главный спец. сектора гос. инф.сист. НПА Мусияка Р.А.</cp:lastModifiedBy>
  <cp:revision>8</cp:revision>
  <cp:lastPrinted>2019-09-11T14:48:00Z</cp:lastPrinted>
  <dcterms:created xsi:type="dcterms:W3CDTF">2019-09-11T13:32:00Z</dcterms:created>
  <dcterms:modified xsi:type="dcterms:W3CDTF">2019-10-21T13:41:00Z</dcterms:modified>
</cp:coreProperties>
</file>