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2F" w:rsidRPr="00E85CB9" w:rsidRDefault="00297F2F" w:rsidP="00297F2F">
      <w:pPr>
        <w:widowControl w:val="0"/>
        <w:autoSpaceDE w:val="0"/>
        <w:autoSpaceDN w:val="0"/>
        <w:adjustRightInd w:val="0"/>
        <w:ind w:left="5897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:rsidR="00FF0D25" w:rsidRDefault="00FF0D25" w:rsidP="00D122A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="00D122AA">
        <w:rPr>
          <w:rFonts w:ascii="Times New Roman" w:hAnsi="Times New Roman" w:cs="Times New Roman"/>
          <w:sz w:val="24"/>
          <w:szCs w:val="24"/>
        </w:rPr>
        <w:t>нов. ред.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D122AA">
          <w:rPr>
            <w:rStyle w:val="ac"/>
            <w:rFonts w:ascii="Times New Roman" w:hAnsi="Times New Roman" w:cs="Times New Roman"/>
            <w:sz w:val="24"/>
            <w:szCs w:val="24"/>
          </w:rPr>
          <w:t xml:space="preserve">от 04.09.2019 </w:t>
        </w:r>
        <w:r w:rsidRPr="00D122AA">
          <w:rPr>
            <w:rStyle w:val="ac"/>
            <w:rFonts w:ascii="Times New Roman" w:hAnsi="Times New Roman" w:cs="Times New Roman"/>
            <w:sz w:val="24"/>
            <w:szCs w:val="24"/>
          </w:rPr>
          <w:t xml:space="preserve">№ </w:t>
        </w:r>
        <w:r w:rsidR="00130A00" w:rsidRPr="00D122AA">
          <w:rPr>
            <w:rStyle w:val="ac"/>
            <w:rFonts w:ascii="Times New Roman" w:hAnsi="Times New Roman" w:cs="Times New Roman"/>
            <w:sz w:val="24"/>
            <w:szCs w:val="24"/>
          </w:rPr>
          <w:t>140</w:t>
        </w:r>
      </w:hyperlink>
      <w:r w:rsidR="009357EE">
        <w:rPr>
          <w:rFonts w:ascii="Times New Roman" w:hAnsi="Times New Roman" w:cs="Times New Roman"/>
          <w:sz w:val="24"/>
          <w:szCs w:val="24"/>
        </w:rPr>
        <w:t>, в ред. приказов</w:t>
      </w:r>
      <w:r w:rsidR="00D122AA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hyperlink r:id="rId8" w:anchor="0025-155-20191003-24" w:history="1">
        <w:r w:rsidR="00D122AA" w:rsidRPr="00D122AA">
          <w:rPr>
            <w:rStyle w:val="ac"/>
            <w:rFonts w:ascii="Times New Roman" w:hAnsi="Times New Roman" w:cs="Times New Roman"/>
            <w:sz w:val="24"/>
            <w:szCs w:val="24"/>
          </w:rPr>
          <w:t xml:space="preserve">от 03.10.2019 № </w:t>
        </w:r>
        <w:r w:rsidR="00D122AA" w:rsidRPr="00D122AA">
          <w:rPr>
            <w:rStyle w:val="ac"/>
            <w:rFonts w:ascii="Times New Roman" w:hAnsi="Times New Roman" w:cs="Times New Roman"/>
            <w:sz w:val="24"/>
            <w:szCs w:val="24"/>
          </w:rPr>
          <w:t>1</w:t>
        </w:r>
        <w:r w:rsidR="00D122AA" w:rsidRPr="00D122AA">
          <w:rPr>
            <w:rStyle w:val="ac"/>
            <w:rFonts w:ascii="Times New Roman" w:hAnsi="Times New Roman" w:cs="Times New Roman"/>
            <w:sz w:val="24"/>
            <w:szCs w:val="24"/>
          </w:rPr>
          <w:t>55</w:t>
        </w:r>
      </w:hyperlink>
      <w:r w:rsidR="009357E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164-20191025-1" w:history="1">
        <w:r w:rsidR="009357EE" w:rsidRPr="009357EE">
          <w:rPr>
            <w:rStyle w:val="ac"/>
            <w:rFonts w:ascii="Times New Roman" w:hAnsi="Times New Roman" w:cs="Times New Roman"/>
            <w:sz w:val="24"/>
            <w:szCs w:val="24"/>
          </w:rPr>
          <w:t>от 25.10.2019 № 164</w:t>
        </w:r>
      </w:hyperlink>
      <w:r w:rsidR="009357EE">
        <w:rPr>
          <w:rFonts w:ascii="Times New Roman" w:hAnsi="Times New Roman" w:cs="Times New Roman"/>
          <w:sz w:val="24"/>
          <w:szCs w:val="24"/>
        </w:rPr>
        <w:t>)</w:t>
      </w:r>
    </w:p>
    <w:p w:rsidR="00D122AA" w:rsidRPr="00E85CB9" w:rsidRDefault="00D122AA" w:rsidP="00FF0D25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122AA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10" w:history="1">
        <w:r w:rsidRPr="009357EE">
          <w:rPr>
            <w:rStyle w:val="ac"/>
            <w:rFonts w:ascii="Times New Roman" w:hAnsi="Times New Roman" w:cs="Times New Roman"/>
            <w:i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97F2F" w:rsidRDefault="00297F2F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719"/>
        <w:gridCol w:w="7306"/>
      </w:tblGrid>
      <w:tr w:rsidR="00E85CB9" w:rsidRPr="00E85CB9" w:rsidTr="00307003">
        <w:tc>
          <w:tcPr>
            <w:tcW w:w="614" w:type="dxa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:rsidTr="00307003">
        <w:trPr>
          <w:trHeight w:val="172"/>
        </w:trPr>
        <w:tc>
          <w:tcPr>
            <w:tcW w:w="614" w:type="dxa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19" w:type="dxa"/>
            <w:vAlign w:val="center"/>
          </w:tcPr>
          <w:p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:rsidTr="00307003">
        <w:tc>
          <w:tcPr>
            <w:tcW w:w="614" w:type="dxa"/>
            <w:vAlign w:val="center"/>
          </w:tcPr>
          <w:p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719" w:type="dxa"/>
            <w:vAlign w:val="center"/>
          </w:tcPr>
          <w:p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:rsidTr="00307003">
        <w:tc>
          <w:tcPr>
            <w:tcW w:w="614" w:type="dxa"/>
            <w:vAlign w:val="center"/>
          </w:tcPr>
          <w:p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719" w:type="dxa"/>
            <w:vAlign w:val="center"/>
          </w:tcPr>
          <w:p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Реализация образовательных программ по профессиональной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подготовке и переподготовке работников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:rsidTr="00307003">
        <w:tc>
          <w:tcPr>
            <w:tcW w:w="614" w:type="dxa"/>
            <w:vAlign w:val="center"/>
          </w:tcPr>
          <w:p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Финансовое обеспечение деятельности центров социальной службы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для семьи, детей и молодежи в рамках государственных программ и мероприятий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:rsidTr="002E455F">
        <w:tc>
          <w:tcPr>
            <w:tcW w:w="614" w:type="dxa"/>
            <w:vAlign w:val="center"/>
          </w:tcPr>
          <w:p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719" w:type="dxa"/>
            <w:vAlign w:val="center"/>
          </w:tcPr>
          <w:p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Содержание и совершенствование поликлинической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многопрофильной помощи населению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:rsidTr="002E455F">
        <w:tc>
          <w:tcPr>
            <w:tcW w:w="614" w:type="dxa"/>
            <w:vAlign w:val="center"/>
          </w:tcPr>
          <w:p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защите населения и территории от чрезвычайных ситуаций, обеспечение пожарной безопасности и </w:t>
            </w: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безопасности людей на водных объектах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157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174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719" w:type="dxa"/>
            <w:vAlign w:val="center"/>
          </w:tcPr>
          <w:p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:rsidTr="008E0596">
        <w:tc>
          <w:tcPr>
            <w:tcW w:w="614" w:type="dxa"/>
            <w:vAlign w:val="center"/>
          </w:tcPr>
          <w:p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:rsidTr="00B6201C">
        <w:tblPrEx>
          <w:tblCellMar>
            <w:top w:w="102" w:type="dxa"/>
            <w:bottom w:w="102" w:type="dxa"/>
          </w:tblCellMar>
        </w:tblPrEx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205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:rsidTr="00B6201C">
        <w:tc>
          <w:tcPr>
            <w:tcW w:w="614" w:type="dxa"/>
            <w:vAlign w:val="center"/>
          </w:tcPr>
          <w:p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224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 вследствие психического расстройства и пожилыми людьми старше 80 лет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ветеранам войны и труда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выплат согласно Указу Главы Донецкой Народной Республики от 01.04.2019 № 92 «О предоставлении в 2019 году </w:t>
            </w:r>
            <w:proofErr w:type="spellStart"/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единоразовой</w:t>
            </w:r>
            <w:proofErr w:type="spellEnd"/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денежной помощи ко Дню Победы»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1079E">
              <w:rPr>
                <w:rFonts w:cs="Times New Roman"/>
                <w:i/>
                <w:sz w:val="24"/>
                <w:szCs w:val="24"/>
              </w:rPr>
              <w:t xml:space="preserve">Осуществление выплат согласно Распоряжению Главы Донецкой Народной Республики от 12.02.2019 №30 «Об обеспечении продуктовыми наборами ко Дню защитника Отечества участников боевых действий и инвалидов Великой Отечественной войны 1941–1945 годов, участников боевых действий и </w:t>
            </w:r>
            <w:proofErr w:type="gramStart"/>
            <w:r w:rsidRPr="0051079E">
              <w:rPr>
                <w:rFonts w:cs="Times New Roman"/>
                <w:i/>
                <w:sz w:val="24"/>
                <w:szCs w:val="24"/>
              </w:rPr>
              <w:t>инвалидов  войны</w:t>
            </w:r>
            <w:proofErr w:type="gramEnd"/>
            <w:r w:rsidRPr="0051079E">
              <w:rPr>
                <w:rFonts w:cs="Times New Roman"/>
                <w:i/>
                <w:sz w:val="24"/>
                <w:szCs w:val="24"/>
              </w:rPr>
              <w:t xml:space="preserve">  1945  года  с   Японией,  участников  и  инвалидов боевых действий в Афганистане и семей погибших участников</w:t>
            </w:r>
            <w:r>
              <w:rPr>
                <w:rFonts w:cs="Times New Roman"/>
                <w:i/>
                <w:sz w:val="24"/>
                <w:szCs w:val="24"/>
              </w:rPr>
              <w:t xml:space="preserve"> боевых действий в Афганистане»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выплат согласно Распоряжению Главы Донецкой Народной Республики от 26.04.2019 №116 «Об обеспечении </w:t>
            </w: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продуктовыми наборами участников боевых действий и инвалидов Великой Отечественной войны 1941–1945 годов, войны 1945 года с Японией»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237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719" w:type="dxa"/>
            <w:vAlign w:val="center"/>
          </w:tcPr>
          <w:p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719" w:type="dxa"/>
            <w:vAlign w:val="center"/>
          </w:tcPr>
          <w:p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255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:rsidTr="00D06A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275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информационной и </w:t>
            </w:r>
            <w:proofErr w:type="spellStart"/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с населением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7C775C" w:rsidRPr="00B04664" w:rsidTr="00D06ACF">
        <w:tc>
          <w:tcPr>
            <w:tcW w:w="614" w:type="dxa"/>
            <w:vAlign w:val="center"/>
          </w:tcPr>
          <w:p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2F0070" w:rsidTr="00D06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14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19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028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2F0070" w:rsidTr="00D06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14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19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028 04  01</w:t>
            </w:r>
          </w:p>
        </w:tc>
        <w:tc>
          <w:tcPr>
            <w:tcW w:w="7306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2F0070" w:rsidTr="00D06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14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19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028 04  02</w:t>
            </w:r>
          </w:p>
        </w:tc>
        <w:tc>
          <w:tcPr>
            <w:tcW w:w="7306" w:type="dxa"/>
          </w:tcPr>
          <w:p w:rsidR="002F0070" w:rsidRPr="002F0070" w:rsidRDefault="002F0070" w:rsidP="00D06ACF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719" w:type="dxa"/>
            <w:vAlign w:val="center"/>
          </w:tcPr>
          <w:p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обеспечению деятельности прочих органов </w:t>
            </w: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исполнительной власти и органов местного самоуправления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296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F0FA7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7C775C" w:rsidRPr="003F0FA7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315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3159DC" w:rsidP="00D06ACF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текущего ремонта и содержания автомобильных дорог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ремонта, текущего ремонта и содержания искусственных сооружений, расположенных на автомобильных дорогах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:rsidR="007C775C" w:rsidRPr="00CF4093" w:rsidRDefault="00F70790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EA272A" w:rsidRPr="00CF4093" w:rsidTr="00D06ACF">
        <w:tc>
          <w:tcPr>
            <w:tcW w:w="614" w:type="dxa"/>
            <w:vAlign w:val="center"/>
          </w:tcPr>
          <w:p w:rsidR="00EA272A" w:rsidRDefault="00BD71CD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719" w:type="dxa"/>
            <w:vAlign w:val="center"/>
          </w:tcPr>
          <w:p w:rsidR="00EA272A" w:rsidRPr="00E85CB9" w:rsidRDefault="00BD71CD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06" w:type="dxa"/>
            <w:vAlign w:val="center"/>
          </w:tcPr>
          <w:p w:rsidR="00EA272A" w:rsidRPr="00CF4093" w:rsidRDefault="00BD71CD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EA272A" w:rsidRPr="00CF4093" w:rsidTr="00D06ACF">
        <w:tc>
          <w:tcPr>
            <w:tcW w:w="614" w:type="dxa"/>
            <w:vAlign w:val="center"/>
          </w:tcPr>
          <w:p w:rsidR="00EA272A" w:rsidRDefault="00BD71CD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719" w:type="dxa"/>
            <w:vAlign w:val="center"/>
          </w:tcPr>
          <w:p w:rsidR="00EA272A" w:rsidRPr="00E85CB9" w:rsidRDefault="00BD71CD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306" w:type="dxa"/>
            <w:vAlign w:val="center"/>
          </w:tcPr>
          <w:p w:rsidR="00EA272A" w:rsidRPr="00CF4093" w:rsidRDefault="00BD71CD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719" w:type="dxa"/>
            <w:vAlign w:val="center"/>
          </w:tcPr>
          <w:p w:rsidR="007C775C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="002501B3">
              <w:rPr>
                <w:sz w:val="24"/>
                <w:szCs w:val="28"/>
              </w:rPr>
              <w:t>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="002501B3">
              <w:rPr>
                <w:sz w:val="24"/>
                <w:szCs w:val="28"/>
              </w:rPr>
              <w:t>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333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Республики  в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7919BE" w:rsidRPr="00CF4093" w:rsidTr="00D06ACF">
        <w:tc>
          <w:tcPr>
            <w:tcW w:w="614" w:type="dxa"/>
            <w:vAlign w:val="center"/>
          </w:tcPr>
          <w:p w:rsidR="007919BE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719" w:type="dxa"/>
            <w:vAlign w:val="center"/>
          </w:tcPr>
          <w:p w:rsidR="007919BE" w:rsidRPr="00E85CB9" w:rsidRDefault="007919BE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919BE" w:rsidRPr="00CF4093" w:rsidRDefault="007919BE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F409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государственной политики в сфере </w:t>
            </w:r>
            <w:r w:rsidRPr="0031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документоведения, делопроизводства и архивного дела на территории Донецкой Народной 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349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7C775C" w:rsidRPr="00CF4093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367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:rsidR="007C775C" w:rsidRPr="00312035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386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период  2019-2023 годы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832184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2501B3">
              <w:rPr>
                <w:sz w:val="24"/>
                <w:szCs w:val="28"/>
              </w:rPr>
              <w:t>93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7C775C" w:rsidRPr="00312035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406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8542FD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7C775C" w:rsidRPr="008542FD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421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  <w:p w:rsidR="007C775C" w:rsidRDefault="007C775C" w:rsidP="002501B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7C775C" w:rsidRPr="00C63E3C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  <w:r w:rsidR="002501B3">
              <w:rPr>
                <w:sz w:val="24"/>
                <w:szCs w:val="28"/>
              </w:rPr>
              <w:t>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F0070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2501B3">
              <w:rPr>
                <w:sz w:val="24"/>
                <w:szCs w:val="28"/>
              </w:rPr>
              <w:t>30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7919BE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2501B3">
              <w:rPr>
                <w:sz w:val="24"/>
                <w:szCs w:val="28"/>
              </w:rPr>
              <w:t>32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438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719" w:type="dxa"/>
            <w:vAlign w:val="center"/>
          </w:tcPr>
          <w:p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D06ACF" w:rsidRPr="00C63E3C" w:rsidTr="00D06ACF">
        <w:tc>
          <w:tcPr>
            <w:tcW w:w="614" w:type="dxa"/>
            <w:vAlign w:val="center"/>
          </w:tcPr>
          <w:p w:rsidR="007C775C" w:rsidRDefault="002501B3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450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7C775C" w:rsidRPr="00C63E3C" w:rsidTr="00D06ACF">
        <w:trPr>
          <w:trHeight w:val="31"/>
        </w:trPr>
        <w:tc>
          <w:tcPr>
            <w:tcW w:w="614" w:type="dxa"/>
            <w:vAlign w:val="center"/>
          </w:tcPr>
          <w:p w:rsidR="007C775C" w:rsidRDefault="002501B3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452</w:t>
            </w:r>
          </w:p>
        </w:tc>
        <w:tc>
          <w:tcPr>
            <w:tcW w:w="1719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97F2F" w:rsidRPr="00E85CB9" w:rsidSect="002C06B1">
      <w:head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0C" w:rsidRDefault="00D5020C">
      <w:r>
        <w:separator/>
      </w:r>
    </w:p>
  </w:endnote>
  <w:endnote w:type="continuationSeparator" w:id="0">
    <w:p w:rsidR="00D5020C" w:rsidRDefault="00D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0C" w:rsidRDefault="00D5020C">
      <w:r>
        <w:separator/>
      </w:r>
    </w:p>
  </w:footnote>
  <w:footnote w:type="continuationSeparator" w:id="0">
    <w:p w:rsidR="00D5020C" w:rsidRDefault="00D5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501B3" w:rsidRPr="00626D32" w:rsidRDefault="002501B3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F9488A">
          <w:rPr>
            <w:noProof/>
            <w:sz w:val="20"/>
          </w:rPr>
          <w:t>4</w:t>
        </w:r>
        <w:r w:rsidRPr="00626D32">
          <w:rPr>
            <w:sz w:val="20"/>
          </w:rPr>
          <w:fldChar w:fldCharType="end"/>
        </w:r>
      </w:p>
    </w:sdtContent>
  </w:sdt>
  <w:p w:rsidR="002501B3" w:rsidRDefault="002501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A"/>
    <w:rsid w:val="00005699"/>
    <w:rsid w:val="00023E83"/>
    <w:rsid w:val="00035ED5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501B3"/>
    <w:rsid w:val="00297F2F"/>
    <w:rsid w:val="002C06B1"/>
    <w:rsid w:val="002E455F"/>
    <w:rsid w:val="002F0070"/>
    <w:rsid w:val="00301313"/>
    <w:rsid w:val="00301F07"/>
    <w:rsid w:val="00307003"/>
    <w:rsid w:val="00312035"/>
    <w:rsid w:val="003147FC"/>
    <w:rsid w:val="003159DC"/>
    <w:rsid w:val="003357CA"/>
    <w:rsid w:val="00336A05"/>
    <w:rsid w:val="00347CC0"/>
    <w:rsid w:val="0039280A"/>
    <w:rsid w:val="00394C2B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61107"/>
    <w:rsid w:val="00582C48"/>
    <w:rsid w:val="005A0511"/>
    <w:rsid w:val="005D2CF1"/>
    <w:rsid w:val="00601181"/>
    <w:rsid w:val="00612C7D"/>
    <w:rsid w:val="00626D32"/>
    <w:rsid w:val="00631850"/>
    <w:rsid w:val="00633310"/>
    <w:rsid w:val="006E13F3"/>
    <w:rsid w:val="007047BA"/>
    <w:rsid w:val="00715F32"/>
    <w:rsid w:val="00727760"/>
    <w:rsid w:val="00756B36"/>
    <w:rsid w:val="00762D6E"/>
    <w:rsid w:val="007919BE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357EE"/>
    <w:rsid w:val="00966348"/>
    <w:rsid w:val="009767CA"/>
    <w:rsid w:val="009C3245"/>
    <w:rsid w:val="00A4421B"/>
    <w:rsid w:val="00AA06D4"/>
    <w:rsid w:val="00AD25CD"/>
    <w:rsid w:val="00B04664"/>
    <w:rsid w:val="00B46DDB"/>
    <w:rsid w:val="00B6201C"/>
    <w:rsid w:val="00B666C5"/>
    <w:rsid w:val="00BB5E43"/>
    <w:rsid w:val="00BC4919"/>
    <w:rsid w:val="00BD71CD"/>
    <w:rsid w:val="00C56BA7"/>
    <w:rsid w:val="00C63E3C"/>
    <w:rsid w:val="00C70902"/>
    <w:rsid w:val="00C76D9E"/>
    <w:rsid w:val="00CC3DA6"/>
    <w:rsid w:val="00CE2760"/>
    <w:rsid w:val="00CF2B36"/>
    <w:rsid w:val="00CF4093"/>
    <w:rsid w:val="00D06ACF"/>
    <w:rsid w:val="00D122AA"/>
    <w:rsid w:val="00D5020C"/>
    <w:rsid w:val="00DE2A6D"/>
    <w:rsid w:val="00DF6AC7"/>
    <w:rsid w:val="00E34322"/>
    <w:rsid w:val="00E85CB9"/>
    <w:rsid w:val="00EA272A"/>
    <w:rsid w:val="00EA3343"/>
    <w:rsid w:val="00F12E9B"/>
    <w:rsid w:val="00F70790"/>
    <w:rsid w:val="00F8204B"/>
    <w:rsid w:val="00F93B3F"/>
    <w:rsid w:val="00F9488A"/>
    <w:rsid w:val="00FA155C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5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isnpa-dnr.ru/wp-content/uploads/2019/10/Prilozhenie-9-k-Ukazaniyam-k-Prikazu-140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64-20191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75E3-CBEC-4A06-9929-C7E3FA92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7767</Words>
  <Characters>44276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Главный спец. сектора гос. инф.сист. НПА Мусияка Р.А.</cp:lastModifiedBy>
  <cp:revision>39</cp:revision>
  <cp:lastPrinted>2019-08-23T07:27:00Z</cp:lastPrinted>
  <dcterms:created xsi:type="dcterms:W3CDTF">2019-08-23T13:02:00Z</dcterms:created>
  <dcterms:modified xsi:type="dcterms:W3CDTF">2019-11-26T13:28:00Z</dcterms:modified>
</cp:coreProperties>
</file>