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43" w:rsidRPr="00C01DE2" w:rsidRDefault="00C45DB1" w:rsidP="00C4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239D" w:rsidRPr="0055239D">
        <w:rPr>
          <w:rFonts w:ascii="Times New Roman" w:hAnsi="Times New Roman" w:cs="Times New Roman"/>
          <w:sz w:val="28"/>
          <w:szCs w:val="28"/>
        </w:rPr>
        <w:t xml:space="preserve">       </w:t>
      </w:r>
      <w:r w:rsidR="00C01DE2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39D" w:rsidRPr="00552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1DE2">
        <w:rPr>
          <w:rFonts w:ascii="Times New Roman" w:hAnsi="Times New Roman" w:cs="Times New Roman"/>
          <w:sz w:val="24"/>
          <w:szCs w:val="24"/>
        </w:rPr>
        <w:t>Приложение</w:t>
      </w:r>
      <w:r w:rsidRPr="00C01D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</w:t>
      </w:r>
      <w:r w:rsidRPr="00C01DE2">
        <w:rPr>
          <w:rFonts w:ascii="Times New Roman" w:hAnsi="Times New Roman" w:cs="Times New Roman"/>
          <w:sz w:val="24"/>
          <w:szCs w:val="24"/>
        </w:rPr>
        <w:t xml:space="preserve"> к приказу Министерства финансов</w:t>
      </w:r>
      <w:r w:rsidRPr="00C01D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   Донецкой Народной Республики</w:t>
      </w:r>
      <w:r w:rsidRPr="00C01D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1DE2">
        <w:rPr>
          <w:rFonts w:ascii="Times New Roman" w:hAnsi="Times New Roman" w:cs="Times New Roman"/>
          <w:sz w:val="24"/>
          <w:szCs w:val="24"/>
        </w:rPr>
        <w:t>от 17.07.2017 № 95</w:t>
      </w:r>
    </w:p>
    <w:p w:rsidR="00A600BC" w:rsidRPr="00C01DE2" w:rsidRDefault="00A600BC" w:rsidP="00A600BC">
      <w:pPr>
        <w:rPr>
          <w:rFonts w:ascii="Times New Roman" w:hAnsi="Times New Roman" w:cs="Times New Roman"/>
          <w:sz w:val="24"/>
          <w:szCs w:val="24"/>
        </w:rPr>
      </w:pPr>
      <w:r w:rsidRPr="00C01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</w:t>
      </w:r>
      <w:r w:rsidRPr="00C01DE2">
        <w:rPr>
          <w:rFonts w:ascii="Times New Roman" w:hAnsi="Times New Roman" w:cs="Times New Roman"/>
          <w:sz w:val="24"/>
          <w:szCs w:val="24"/>
        </w:rPr>
        <w:t>УТВЕРЖДАЮ</w:t>
      </w:r>
      <w:r w:rsidRPr="00C01D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  </w:t>
      </w:r>
      <w:r w:rsidR="00C01DE2">
        <w:rPr>
          <w:rFonts w:ascii="Times New Roman" w:hAnsi="Times New Roman" w:cs="Times New Roman"/>
          <w:sz w:val="24"/>
          <w:szCs w:val="24"/>
        </w:rPr>
        <w:t>_</w:t>
      </w:r>
      <w:r w:rsidRPr="00C01DE2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</w:t>
      </w:r>
      <w:r w:rsidRPr="00C01DE2">
        <w:rPr>
          <w:rFonts w:ascii="Times New Roman" w:hAnsi="Times New Roman" w:cs="Times New Roman"/>
          <w:sz w:val="24"/>
          <w:szCs w:val="24"/>
        </w:rPr>
        <w:t> </w:t>
      </w:r>
      <w:r w:rsidRPr="00C01D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DE2">
        <w:rPr>
          <w:rFonts w:ascii="Times New Roman" w:hAnsi="Times New Roman" w:cs="Times New Roman"/>
          <w:sz w:val="24"/>
          <w:szCs w:val="24"/>
        </w:rPr>
        <w:t> </w:t>
      </w:r>
      <w:r w:rsidRPr="00C01DE2">
        <w:rPr>
          <w:rFonts w:ascii="Times New Roman" w:hAnsi="Times New Roman" w:cs="Times New Roman"/>
          <w:sz w:val="24"/>
          <w:szCs w:val="24"/>
        </w:rPr>
        <w:t xml:space="preserve"> </w:t>
      </w:r>
      <w:r w:rsidRPr="00C01DE2">
        <w:rPr>
          <w:rFonts w:ascii="Times New Roman" w:hAnsi="Times New Roman" w:cs="Times New Roman"/>
          <w:sz w:val="24"/>
          <w:szCs w:val="24"/>
        </w:rPr>
        <w:br/>
      </w:r>
      <w:r w:rsidRPr="00C01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0C0B83" w:rsidRPr="00C01DE2">
        <w:rPr>
          <w:rFonts w:ascii="Times New Roman" w:hAnsi="Times New Roman" w:cs="Times New Roman"/>
          <w:sz w:val="20"/>
          <w:szCs w:val="20"/>
        </w:rPr>
        <w:t xml:space="preserve">       </w:t>
      </w:r>
      <w:r w:rsidR="0055239D" w:rsidRPr="00C01DE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C0B83" w:rsidRPr="00C01DE2">
        <w:rPr>
          <w:rFonts w:ascii="Times New Roman" w:hAnsi="Times New Roman" w:cs="Times New Roman"/>
          <w:sz w:val="20"/>
          <w:szCs w:val="20"/>
        </w:rPr>
        <w:t xml:space="preserve"> </w:t>
      </w:r>
      <w:r w:rsidR="00C01DE2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 w:rsidR="00C01DE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B83" w:rsidRPr="00C01DE2">
        <w:rPr>
          <w:rFonts w:ascii="Times New Roman" w:hAnsi="Times New Roman" w:cs="Times New Roman"/>
          <w:sz w:val="20"/>
          <w:szCs w:val="20"/>
        </w:rPr>
        <w:t xml:space="preserve">   </w:t>
      </w:r>
      <w:r w:rsidRPr="00C01DE2">
        <w:rPr>
          <w:rFonts w:ascii="Times New Roman" w:hAnsi="Times New Roman" w:cs="Times New Roman"/>
          <w:sz w:val="20"/>
          <w:szCs w:val="20"/>
        </w:rPr>
        <w:t xml:space="preserve">  </w:t>
      </w:r>
      <w:r w:rsidRPr="00C01DE2">
        <w:rPr>
          <w:rFonts w:ascii="Times New Roman" w:hAnsi="Times New Roman" w:cs="Times New Roman"/>
          <w:sz w:val="20"/>
          <w:szCs w:val="20"/>
        </w:rPr>
        <w:t>(должность)</w:t>
      </w:r>
    </w:p>
    <w:p w:rsidR="00A600BC" w:rsidRPr="00C01DE2" w:rsidRDefault="00A600BC" w:rsidP="00A600BC">
      <w:pPr>
        <w:rPr>
          <w:rFonts w:ascii="Times New Roman" w:hAnsi="Times New Roman" w:cs="Times New Roman"/>
          <w:sz w:val="24"/>
          <w:szCs w:val="24"/>
        </w:rPr>
      </w:pPr>
      <w:r w:rsidRPr="00C01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</w:t>
      </w:r>
      <w:r w:rsidR="00C01DE2">
        <w:rPr>
          <w:rFonts w:ascii="Times New Roman" w:hAnsi="Times New Roman" w:cs="Times New Roman"/>
          <w:sz w:val="24"/>
          <w:szCs w:val="24"/>
        </w:rPr>
        <w:t xml:space="preserve"> </w:t>
      </w:r>
      <w:r w:rsidRPr="00C01DE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1D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0C0B83" w:rsidRPr="00C01D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  </w:t>
      </w:r>
      <w:r w:rsidR="00C01DE2">
        <w:rPr>
          <w:rFonts w:ascii="Times New Roman" w:hAnsi="Times New Roman" w:cs="Times New Roman"/>
          <w:sz w:val="24"/>
          <w:szCs w:val="24"/>
        </w:rPr>
        <w:t xml:space="preserve">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</w:t>
      </w:r>
      <w:r w:rsidR="0055239D" w:rsidRPr="00C01DE2">
        <w:rPr>
          <w:rFonts w:ascii="Times New Roman" w:hAnsi="Times New Roman" w:cs="Times New Roman"/>
          <w:sz w:val="20"/>
          <w:szCs w:val="20"/>
        </w:rPr>
        <w:t xml:space="preserve"> </w:t>
      </w:r>
      <w:r w:rsidRPr="00C01DE2">
        <w:rPr>
          <w:rFonts w:ascii="Times New Roman" w:hAnsi="Times New Roman" w:cs="Times New Roman"/>
          <w:sz w:val="20"/>
          <w:szCs w:val="20"/>
        </w:rPr>
        <w:t xml:space="preserve"> </w:t>
      </w:r>
      <w:r w:rsidRPr="00C01DE2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A600BC" w:rsidRPr="00C01DE2" w:rsidRDefault="00A600BC" w:rsidP="00A600BC">
      <w:pPr>
        <w:rPr>
          <w:rFonts w:ascii="Times New Roman" w:hAnsi="Times New Roman" w:cs="Times New Roman"/>
          <w:sz w:val="24"/>
          <w:szCs w:val="24"/>
        </w:rPr>
      </w:pPr>
      <w:r w:rsidRPr="00C01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М. П.________________________</w:t>
      </w:r>
      <w:r w:rsidR="00C01DE2">
        <w:rPr>
          <w:rFonts w:ascii="Times New Roman" w:hAnsi="Times New Roman" w:cs="Times New Roman"/>
          <w:sz w:val="24"/>
          <w:szCs w:val="24"/>
        </w:rPr>
        <w:t>_</w:t>
      </w:r>
      <w:r w:rsidRPr="00C01DE2">
        <w:rPr>
          <w:rFonts w:ascii="Times New Roman" w:hAnsi="Times New Roman" w:cs="Times New Roman"/>
          <w:sz w:val="24"/>
          <w:szCs w:val="24"/>
        </w:rPr>
        <w:br/>
      </w:r>
      <w:r w:rsidRPr="00C01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0C0B83" w:rsidRPr="00C01DE2">
        <w:rPr>
          <w:rFonts w:ascii="Times New Roman" w:hAnsi="Times New Roman" w:cs="Times New Roman"/>
          <w:sz w:val="20"/>
          <w:szCs w:val="20"/>
        </w:rPr>
        <w:t xml:space="preserve">    </w:t>
      </w:r>
      <w:r w:rsidR="0055239D" w:rsidRPr="00C01DE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C0B83" w:rsidRPr="00C01DE2">
        <w:rPr>
          <w:rFonts w:ascii="Times New Roman" w:hAnsi="Times New Roman" w:cs="Times New Roman"/>
          <w:sz w:val="20"/>
          <w:szCs w:val="20"/>
        </w:rPr>
        <w:t xml:space="preserve">  </w:t>
      </w:r>
      <w:r w:rsidR="00C01DE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01DE2">
        <w:rPr>
          <w:rFonts w:ascii="Times New Roman" w:hAnsi="Times New Roman" w:cs="Times New Roman"/>
          <w:sz w:val="20"/>
          <w:szCs w:val="20"/>
        </w:rPr>
        <w:t xml:space="preserve">   </w:t>
      </w:r>
      <w:r w:rsidRPr="00C01DE2">
        <w:rPr>
          <w:rFonts w:ascii="Times New Roman" w:hAnsi="Times New Roman" w:cs="Times New Roman"/>
          <w:sz w:val="20"/>
          <w:szCs w:val="20"/>
        </w:rPr>
        <w:t>(дата)</w:t>
      </w:r>
    </w:p>
    <w:p w:rsidR="00A600BC" w:rsidRPr="0055239D" w:rsidRDefault="0055239D" w:rsidP="00A600BC">
      <w:pPr>
        <w:rPr>
          <w:rFonts w:ascii="Times New Roman" w:hAnsi="Times New Roman" w:cs="Times New Roman"/>
          <w:sz w:val="28"/>
          <w:szCs w:val="28"/>
        </w:rPr>
      </w:pPr>
      <w:r w:rsidRPr="0055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BC" w:rsidRDefault="000C0B83" w:rsidP="000C0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01D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239D" w:rsidRPr="00C01D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br/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01D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239D" w:rsidRPr="00C01D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t>на перечисление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t xml:space="preserve"> денежных средств между счетами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br/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01D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5239D" w:rsidRPr="00C01D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t>Министерства финанс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t>ов Донецкой Народной Республики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br/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01D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5239D" w:rsidRPr="00C01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D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t>со счета №___</w:t>
      </w:r>
      <w:r w:rsidRPr="00C01DE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A600BC" w:rsidRPr="00C01DE2">
        <w:rPr>
          <w:rFonts w:ascii="Times New Roman" w:hAnsi="Times New Roman" w:cs="Times New Roman"/>
          <w:b/>
          <w:sz w:val="24"/>
          <w:szCs w:val="24"/>
        </w:rPr>
        <w:br/>
      </w:r>
      <w:r w:rsidRPr="00C01D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1D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      </w:t>
      </w:r>
      <w:r w:rsidR="0055239D" w:rsidRPr="00C01DE2">
        <w:rPr>
          <w:rFonts w:ascii="Times New Roman" w:hAnsi="Times New Roman" w:cs="Times New Roman"/>
          <w:sz w:val="24"/>
          <w:szCs w:val="24"/>
        </w:rPr>
        <w:t xml:space="preserve">  </w:t>
      </w:r>
      <w:r w:rsidRPr="00C01DE2">
        <w:rPr>
          <w:rFonts w:ascii="Times New Roman" w:hAnsi="Times New Roman" w:cs="Times New Roman"/>
          <w:sz w:val="24"/>
          <w:szCs w:val="24"/>
        </w:rPr>
        <w:t xml:space="preserve">  </w:t>
      </w:r>
      <w:r w:rsidR="00A600BC" w:rsidRPr="00C01DE2">
        <w:rPr>
          <w:rFonts w:ascii="Times New Roman" w:hAnsi="Times New Roman" w:cs="Times New Roman"/>
          <w:sz w:val="24"/>
          <w:szCs w:val="24"/>
        </w:rPr>
        <w:t>от</w:t>
      </w:r>
      <w:r w:rsidR="00A600BC" w:rsidRPr="00C01DE2">
        <w:rPr>
          <w:rFonts w:ascii="Times New Roman" w:hAnsi="Times New Roman" w:cs="Times New Roman"/>
          <w:sz w:val="24"/>
          <w:szCs w:val="24"/>
        </w:rPr>
        <w:t>______________</w:t>
      </w:r>
      <w:r w:rsidR="00C01DE2">
        <w:rPr>
          <w:rFonts w:ascii="Times New Roman" w:hAnsi="Times New Roman" w:cs="Times New Roman"/>
          <w:sz w:val="24"/>
          <w:szCs w:val="24"/>
        </w:rPr>
        <w:t>___</w:t>
      </w:r>
      <w:r w:rsidR="00A600BC" w:rsidRPr="00C01DE2">
        <w:rPr>
          <w:rFonts w:ascii="Times New Roman" w:hAnsi="Times New Roman" w:cs="Times New Roman"/>
          <w:sz w:val="24"/>
          <w:szCs w:val="24"/>
        </w:rPr>
        <w:t xml:space="preserve">    </w:t>
      </w:r>
      <w:r w:rsidR="00A600BC" w:rsidRPr="00C01DE2">
        <w:rPr>
          <w:rFonts w:ascii="Times New Roman" w:hAnsi="Times New Roman" w:cs="Times New Roman"/>
          <w:sz w:val="24"/>
          <w:szCs w:val="24"/>
        </w:rPr>
        <w:t>№</w:t>
      </w:r>
      <w:r w:rsidR="00A600BC" w:rsidRPr="00C01DE2">
        <w:rPr>
          <w:rFonts w:ascii="Times New Roman" w:hAnsi="Times New Roman" w:cs="Times New Roman"/>
          <w:sz w:val="24"/>
          <w:szCs w:val="24"/>
        </w:rPr>
        <w:t>________</w:t>
      </w:r>
      <w:r w:rsidRPr="00C01DE2">
        <w:rPr>
          <w:rFonts w:ascii="Times New Roman" w:hAnsi="Times New Roman" w:cs="Times New Roman"/>
          <w:sz w:val="24"/>
          <w:szCs w:val="24"/>
        </w:rPr>
        <w:br/>
      </w:r>
      <w:r w:rsidRPr="00C01DE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01D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01DE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5239D" w:rsidRPr="00C01DE2">
        <w:rPr>
          <w:rFonts w:ascii="Times New Roman" w:hAnsi="Times New Roman" w:cs="Times New Roman"/>
          <w:sz w:val="20"/>
          <w:szCs w:val="20"/>
        </w:rPr>
        <w:t xml:space="preserve">    </w:t>
      </w:r>
      <w:r w:rsidR="00C01DE2">
        <w:rPr>
          <w:rFonts w:ascii="Times New Roman" w:hAnsi="Times New Roman" w:cs="Times New Roman"/>
          <w:sz w:val="20"/>
          <w:szCs w:val="20"/>
        </w:rPr>
        <w:t xml:space="preserve"> </w:t>
      </w:r>
      <w:r w:rsidRPr="00C01DE2">
        <w:rPr>
          <w:rFonts w:ascii="Times New Roman" w:hAnsi="Times New Roman" w:cs="Times New Roman"/>
          <w:sz w:val="20"/>
          <w:szCs w:val="20"/>
        </w:rPr>
        <w:t xml:space="preserve"> </w:t>
      </w:r>
      <w:r w:rsidR="00A600BC" w:rsidRPr="00C01DE2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C01DE2">
        <w:rPr>
          <w:rFonts w:ascii="Times New Roman" w:hAnsi="Times New Roman" w:cs="Times New Roman"/>
          <w:sz w:val="20"/>
          <w:szCs w:val="20"/>
        </w:rPr>
        <w:t xml:space="preserve">  </w:t>
      </w:r>
      <w:r w:rsidRPr="00C01DE2">
        <w:rPr>
          <w:rFonts w:ascii="Times New Roman" w:hAnsi="Times New Roman" w:cs="Times New Roman"/>
          <w:sz w:val="20"/>
          <w:szCs w:val="20"/>
        </w:rPr>
        <w:t> </w:t>
      </w:r>
      <w:r w:rsidRPr="00C01DE2">
        <w:rPr>
          <w:rFonts w:ascii="Times New Roman" w:hAnsi="Times New Roman" w:cs="Times New Roman"/>
          <w:sz w:val="20"/>
          <w:szCs w:val="20"/>
        </w:rPr>
        <w:t> </w:t>
      </w:r>
      <w:r w:rsidRPr="00C01DE2">
        <w:rPr>
          <w:rFonts w:ascii="Times New Roman" w:hAnsi="Times New Roman" w:cs="Times New Roman"/>
          <w:sz w:val="20"/>
          <w:szCs w:val="20"/>
        </w:rPr>
        <w:t> </w:t>
      </w:r>
      <w:r w:rsidRPr="00C01DE2">
        <w:rPr>
          <w:rFonts w:ascii="Times New Roman" w:hAnsi="Times New Roman" w:cs="Times New Roman"/>
          <w:sz w:val="20"/>
          <w:szCs w:val="20"/>
        </w:rPr>
        <w:t> </w:t>
      </w:r>
      <w:r w:rsidRPr="00C01DE2">
        <w:rPr>
          <w:rFonts w:ascii="Times New Roman" w:hAnsi="Times New Roman" w:cs="Times New Roman"/>
          <w:sz w:val="20"/>
          <w:szCs w:val="20"/>
        </w:rPr>
        <w:t> </w:t>
      </w:r>
    </w:p>
    <w:tbl>
      <w:tblPr>
        <w:tblStyle w:val="a7"/>
        <w:tblW w:w="10454" w:type="dxa"/>
        <w:tblInd w:w="-431" w:type="dxa"/>
        <w:tblLook w:val="04A0" w:firstRow="1" w:lastRow="0" w:firstColumn="1" w:lastColumn="0" w:noHBand="0" w:noVBand="1"/>
      </w:tblPr>
      <w:tblGrid>
        <w:gridCol w:w="993"/>
        <w:gridCol w:w="1855"/>
        <w:gridCol w:w="3815"/>
        <w:gridCol w:w="1560"/>
        <w:gridCol w:w="2231"/>
      </w:tblGrid>
      <w:tr w:rsidR="006C3FAA" w:rsidRPr="003218A2" w:rsidTr="003218A2">
        <w:trPr>
          <w:trHeight w:val="382"/>
        </w:trPr>
        <w:tc>
          <w:tcPr>
            <w:tcW w:w="993" w:type="dxa"/>
            <w:vAlign w:val="center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218A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55" w:type="dxa"/>
            <w:vAlign w:val="center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3218A2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Министерства</w:t>
            </w:r>
            <w:r w:rsidRPr="003218A2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</w:t>
            </w:r>
          </w:p>
        </w:tc>
        <w:tc>
          <w:tcPr>
            <w:tcW w:w="3815" w:type="dxa"/>
            <w:vAlign w:val="center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Номер счета Министерства финансов Донецкой Народной Республики</w:t>
            </w:r>
          </w:p>
        </w:tc>
        <w:tc>
          <w:tcPr>
            <w:tcW w:w="1560" w:type="dxa"/>
            <w:vAlign w:val="center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218A2">
              <w:rPr>
                <w:rFonts w:ascii="Times New Roman" w:hAnsi="Times New Roman" w:cs="Times New Roman"/>
                <w:sz w:val="20"/>
                <w:szCs w:val="20"/>
              </w:rPr>
              <w:br/>
              <w:t>(денежная еденица)</w:t>
            </w:r>
          </w:p>
        </w:tc>
        <w:tc>
          <w:tcPr>
            <w:tcW w:w="2231" w:type="dxa"/>
            <w:vAlign w:val="center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C3FAA" w:rsidRPr="003218A2" w:rsidTr="003218A2">
        <w:trPr>
          <w:trHeight w:val="191"/>
        </w:trPr>
        <w:tc>
          <w:tcPr>
            <w:tcW w:w="993" w:type="dxa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6C3FAA" w:rsidRPr="003218A2" w:rsidRDefault="006C3FAA" w:rsidP="006C3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3FAA" w:rsidRPr="003218A2" w:rsidTr="003218A2">
        <w:trPr>
          <w:trHeight w:val="118"/>
        </w:trPr>
        <w:tc>
          <w:tcPr>
            <w:tcW w:w="993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FAA" w:rsidRPr="003218A2" w:rsidTr="003218A2">
        <w:trPr>
          <w:trHeight w:val="96"/>
        </w:trPr>
        <w:tc>
          <w:tcPr>
            <w:tcW w:w="993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FAA" w:rsidRPr="003218A2" w:rsidTr="003218A2">
        <w:trPr>
          <w:trHeight w:val="32"/>
        </w:trPr>
        <w:tc>
          <w:tcPr>
            <w:tcW w:w="993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C3FAA" w:rsidRPr="003218A2" w:rsidRDefault="006C3FAA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A2" w:rsidRPr="003218A2" w:rsidTr="003218A2">
        <w:trPr>
          <w:trHeight w:val="189"/>
        </w:trPr>
        <w:tc>
          <w:tcPr>
            <w:tcW w:w="2848" w:type="dxa"/>
            <w:gridSpan w:val="2"/>
          </w:tcPr>
          <w:p w:rsidR="003218A2" w:rsidRPr="003218A2" w:rsidRDefault="003218A2" w:rsidP="0032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15" w:type="dxa"/>
          </w:tcPr>
          <w:p w:rsidR="003218A2" w:rsidRPr="003218A2" w:rsidRDefault="003218A2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A2" w:rsidRPr="003218A2" w:rsidRDefault="003218A2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218A2" w:rsidRPr="003218A2" w:rsidRDefault="003218A2" w:rsidP="000C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B83" w:rsidRDefault="000C0B83" w:rsidP="003218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218A2" w:rsidRDefault="003218A2" w:rsidP="00C01DE2">
      <w:pPr>
        <w:spacing w:line="240" w:lineRule="auto"/>
        <w:ind w:left="-426" w:right="-569"/>
        <w:rPr>
          <w:rFonts w:ascii="Times New Roman" w:hAnsi="Times New Roman" w:cs="Times New Roman"/>
          <w:sz w:val="24"/>
          <w:szCs w:val="24"/>
        </w:rPr>
      </w:pPr>
      <w:r w:rsidRPr="00C01D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1DE2">
        <w:rPr>
          <w:rFonts w:ascii="Times New Roman" w:hAnsi="Times New Roman" w:cs="Times New Roman"/>
          <w:sz w:val="24"/>
          <w:szCs w:val="24"/>
        </w:rPr>
        <w:t>Всего</w:t>
      </w:r>
      <w:r w:rsidRPr="00C01DE2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</w:t>
      </w:r>
      <w:r w:rsidRPr="00C01DE2">
        <w:rPr>
          <w:rFonts w:ascii="Times New Roman" w:hAnsi="Times New Roman" w:cs="Times New Roman"/>
          <w:sz w:val="24"/>
          <w:szCs w:val="24"/>
        </w:rPr>
        <w:br/>
      </w:r>
      <w:r w:rsidRPr="00C01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C01DE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01DE2">
        <w:rPr>
          <w:rFonts w:ascii="Times New Roman" w:hAnsi="Times New Roman" w:cs="Times New Roman"/>
          <w:sz w:val="20"/>
          <w:szCs w:val="20"/>
        </w:rPr>
        <w:t xml:space="preserve">   </w:t>
      </w:r>
      <w:r w:rsidRPr="00C01DE2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C01DE2" w:rsidRPr="00C01DE2" w:rsidRDefault="00C01DE2" w:rsidP="003218A2">
      <w:pPr>
        <w:spacing w:line="240" w:lineRule="auto"/>
        <w:ind w:left="-426" w:right="-569"/>
        <w:rPr>
          <w:rFonts w:ascii="Times New Roman" w:hAnsi="Times New Roman" w:cs="Times New Roman"/>
          <w:sz w:val="24"/>
          <w:szCs w:val="24"/>
        </w:rPr>
      </w:pPr>
    </w:p>
    <w:p w:rsidR="003218A2" w:rsidRPr="00C01DE2" w:rsidRDefault="00C01DE2" w:rsidP="00321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</w:t>
      </w:r>
      <w:r w:rsidR="003218A2" w:rsidRPr="00C01DE2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218A2" w:rsidRPr="00C01DE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</w:t>
      </w:r>
      <w:r w:rsidR="003218A2" w:rsidRPr="00C01DE2">
        <w:rPr>
          <w:rFonts w:ascii="Times New Roman" w:hAnsi="Times New Roman" w:cs="Times New Roman"/>
          <w:sz w:val="24"/>
          <w:szCs w:val="24"/>
        </w:rPr>
        <w:t>бюджетной политики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</w:t>
      </w:r>
      <w:r w:rsidR="003218A2" w:rsidRPr="00C01DE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3218A2" w:rsidRPr="00C01DE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218A2" w:rsidRPr="00C01DE2">
        <w:rPr>
          <w:rFonts w:ascii="Times New Roman" w:hAnsi="Times New Roman" w:cs="Times New Roman"/>
          <w:sz w:val="20"/>
          <w:szCs w:val="20"/>
        </w:rPr>
        <w:t xml:space="preserve">     </w:t>
      </w:r>
      <w:r w:rsidR="003218A2" w:rsidRPr="00C01DE2">
        <w:rPr>
          <w:rFonts w:ascii="Times New Roman" w:hAnsi="Times New Roman" w:cs="Times New Roman"/>
          <w:sz w:val="20"/>
          <w:szCs w:val="20"/>
        </w:rPr>
        <w:t>(инициалы, фамилия</w:t>
      </w:r>
      <w:r w:rsidR="003218A2" w:rsidRPr="00C01DE2">
        <w:rPr>
          <w:rFonts w:ascii="Times New Roman" w:hAnsi="Times New Roman" w:cs="Times New Roman"/>
          <w:sz w:val="20"/>
          <w:szCs w:val="20"/>
        </w:rPr>
        <w:t>)</w:t>
      </w:r>
    </w:p>
    <w:p w:rsidR="003218A2" w:rsidRPr="00C01DE2" w:rsidRDefault="00C01DE2" w:rsidP="003218A2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Руководитель структурного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 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218A2" w:rsidRPr="00C01DE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218A2" w:rsidRPr="00C01DE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A2" w:rsidRPr="00C01DE2">
        <w:rPr>
          <w:rFonts w:ascii="Times New Roman" w:hAnsi="Times New Roman" w:cs="Times New Roman"/>
          <w:sz w:val="24"/>
          <w:szCs w:val="24"/>
        </w:rPr>
        <w:t>подразделения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</w:t>
      </w:r>
      <w:r w:rsidR="003218A2" w:rsidRPr="00C01DE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3218A2" w:rsidRPr="00C01DE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218A2" w:rsidRPr="00C01DE2">
        <w:rPr>
          <w:rFonts w:ascii="Times New Roman" w:hAnsi="Times New Roman" w:cs="Times New Roman"/>
          <w:sz w:val="20"/>
          <w:szCs w:val="20"/>
        </w:rPr>
        <w:t xml:space="preserve">   (инициалы, фамилия)</w:t>
      </w:r>
    </w:p>
    <w:p w:rsidR="003218A2" w:rsidRDefault="003218A2" w:rsidP="00321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DE2" w:rsidRDefault="00C01DE2" w:rsidP="00321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8A2" w:rsidRPr="00C01DE2" w:rsidRDefault="00C01DE2" w:rsidP="003218A2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A2" w:rsidRPr="00C01DE2" w:rsidRDefault="00C01DE2" w:rsidP="003218A2">
      <w:pPr>
        <w:spacing w:line="240" w:lineRule="auto"/>
        <w:ind w:left="-426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Получено банком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8A2" w:rsidRPr="00C01DE2">
        <w:rPr>
          <w:rFonts w:ascii="Times New Roman" w:hAnsi="Times New Roman" w:cs="Times New Roman"/>
          <w:sz w:val="24"/>
          <w:szCs w:val="24"/>
        </w:rPr>
        <w:t xml:space="preserve">                                      Проведено банком</w:t>
      </w:r>
    </w:p>
    <w:sectPr w:rsidR="003218A2" w:rsidRPr="00C01DE2" w:rsidSect="003218A2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FB" w:rsidRDefault="00C14DFB" w:rsidP="00C45DB1">
      <w:pPr>
        <w:spacing w:after="0" w:line="240" w:lineRule="auto"/>
      </w:pPr>
      <w:r>
        <w:separator/>
      </w:r>
    </w:p>
  </w:endnote>
  <w:endnote w:type="continuationSeparator" w:id="0">
    <w:p w:rsidR="00C14DFB" w:rsidRDefault="00C14DFB" w:rsidP="00C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FB" w:rsidRDefault="00C14DFB" w:rsidP="00C45DB1">
      <w:pPr>
        <w:spacing w:after="0" w:line="240" w:lineRule="auto"/>
      </w:pPr>
      <w:r>
        <w:separator/>
      </w:r>
    </w:p>
  </w:footnote>
  <w:footnote w:type="continuationSeparator" w:id="0">
    <w:p w:rsidR="00C14DFB" w:rsidRDefault="00C14DFB" w:rsidP="00C4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36"/>
    <w:rsid w:val="000C0B83"/>
    <w:rsid w:val="003218A2"/>
    <w:rsid w:val="0055239D"/>
    <w:rsid w:val="00653201"/>
    <w:rsid w:val="006C3FAA"/>
    <w:rsid w:val="00931F43"/>
    <w:rsid w:val="009A0C36"/>
    <w:rsid w:val="00A600BC"/>
    <w:rsid w:val="00C01DE2"/>
    <w:rsid w:val="00C14DFB"/>
    <w:rsid w:val="00C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C074-F058-4467-ACD9-AFFFEF6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DB1"/>
  </w:style>
  <w:style w:type="paragraph" w:styleId="a5">
    <w:name w:val="footer"/>
    <w:basedOn w:val="a"/>
    <w:link w:val="a6"/>
    <w:uiPriority w:val="99"/>
    <w:unhideWhenUsed/>
    <w:rsid w:val="00C4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DB1"/>
  </w:style>
  <w:style w:type="table" w:styleId="a7">
    <w:name w:val="Table Grid"/>
    <w:basedOn w:val="a1"/>
    <w:uiPriority w:val="39"/>
    <w:rsid w:val="006C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50CE-43A8-4FD2-8687-7968AC1E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2019-11-22T09:48:00Z</dcterms:created>
  <dcterms:modified xsi:type="dcterms:W3CDTF">2019-11-22T11:23:00Z</dcterms:modified>
</cp:coreProperties>
</file>