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BF6" w:rsidRPr="00D602C3" w:rsidRDefault="006D72F4" w:rsidP="00D602C3">
      <w:pPr>
        <w:pStyle w:val="a3"/>
        <w:spacing w:after="0"/>
        <w:ind w:left="5387" w:hanging="2"/>
        <w:jc w:val="both"/>
        <w:rPr>
          <w:rFonts w:ascii="Times New Roman" w:hAnsi="Times New Roman" w:cs="Times New Roman"/>
          <w:sz w:val="28"/>
          <w:szCs w:val="28"/>
        </w:rPr>
      </w:pPr>
      <w:r w:rsidRPr="00D602C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602C3">
        <w:rPr>
          <w:rFonts w:ascii="Times New Roman" w:hAnsi="Times New Roman" w:cs="Times New Roman"/>
          <w:sz w:val="28"/>
          <w:szCs w:val="28"/>
        </w:rPr>
        <w:t>2</w:t>
      </w:r>
      <w:r w:rsidRPr="00D602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055" w:rsidRDefault="00D602C3" w:rsidP="00D31355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6D72F4" w:rsidRPr="00D602C3">
        <w:rPr>
          <w:rFonts w:ascii="Times New Roman" w:hAnsi="Times New Roman" w:cs="Times New Roman"/>
          <w:sz w:val="28"/>
          <w:szCs w:val="28"/>
        </w:rPr>
        <w:t>Положению о</w:t>
      </w:r>
      <w:r>
        <w:rPr>
          <w:rFonts w:ascii="Times New Roman" w:hAnsi="Times New Roman" w:cs="Times New Roman"/>
          <w:sz w:val="28"/>
          <w:szCs w:val="28"/>
        </w:rPr>
        <w:t xml:space="preserve"> нагрудном знаке</w:t>
      </w:r>
      <w:r w:rsidR="00462956">
        <w:rPr>
          <w:rFonts w:ascii="Times New Roman" w:hAnsi="Times New Roman" w:cs="Times New Roman"/>
          <w:sz w:val="28"/>
          <w:szCs w:val="28"/>
        </w:rPr>
        <w:t xml:space="preserve"> «За</w:t>
      </w:r>
      <w:r w:rsidR="00141CE4">
        <w:rPr>
          <w:rFonts w:ascii="Times New Roman" w:hAnsi="Times New Roman" w:cs="Times New Roman"/>
          <w:sz w:val="28"/>
          <w:szCs w:val="28"/>
        </w:rPr>
        <w:t xml:space="preserve"> за</w:t>
      </w:r>
      <w:r w:rsidR="00462956">
        <w:rPr>
          <w:rFonts w:ascii="Times New Roman" w:hAnsi="Times New Roman" w:cs="Times New Roman"/>
          <w:sz w:val="28"/>
          <w:szCs w:val="28"/>
        </w:rPr>
        <w:t>слуг</w:t>
      </w:r>
      <w:r w:rsidR="00141CE4">
        <w:rPr>
          <w:rFonts w:ascii="Times New Roman" w:hAnsi="Times New Roman" w:cs="Times New Roman"/>
          <w:sz w:val="28"/>
          <w:szCs w:val="28"/>
        </w:rPr>
        <w:t>и</w:t>
      </w:r>
      <w:r w:rsidR="0046295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5055" w:rsidRPr="00D602C3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6FA" w:rsidRPr="00D602C3">
        <w:rPr>
          <w:rFonts w:ascii="Times New Roman" w:hAnsi="Times New Roman" w:cs="Times New Roman"/>
          <w:sz w:val="28"/>
          <w:szCs w:val="28"/>
        </w:rPr>
        <w:t xml:space="preserve">промышленности и торговли </w:t>
      </w:r>
      <w:r w:rsidR="003C5055" w:rsidRPr="00D602C3">
        <w:rPr>
          <w:rFonts w:ascii="Times New Roman" w:hAnsi="Times New Roman" w:cs="Times New Roman"/>
          <w:sz w:val="28"/>
          <w:szCs w:val="28"/>
        </w:rPr>
        <w:t>Д</w:t>
      </w:r>
      <w:r w:rsidR="00B24F56" w:rsidRPr="00D602C3">
        <w:rPr>
          <w:rFonts w:ascii="Times New Roman" w:hAnsi="Times New Roman" w:cs="Times New Roman"/>
          <w:sz w:val="28"/>
          <w:szCs w:val="28"/>
        </w:rPr>
        <w:t xml:space="preserve">онецкой </w:t>
      </w:r>
      <w:r w:rsidR="003C5055" w:rsidRPr="00D602C3">
        <w:rPr>
          <w:rFonts w:ascii="Times New Roman" w:hAnsi="Times New Roman" w:cs="Times New Roman"/>
          <w:sz w:val="28"/>
          <w:szCs w:val="28"/>
        </w:rPr>
        <w:t>Н</w:t>
      </w:r>
      <w:r w:rsidR="00B24F56" w:rsidRPr="00D602C3">
        <w:rPr>
          <w:rFonts w:ascii="Times New Roman" w:hAnsi="Times New Roman" w:cs="Times New Roman"/>
          <w:sz w:val="28"/>
          <w:szCs w:val="28"/>
        </w:rPr>
        <w:t xml:space="preserve">ародной </w:t>
      </w:r>
      <w:r w:rsidR="003C5055" w:rsidRPr="00D602C3">
        <w:rPr>
          <w:rFonts w:ascii="Times New Roman" w:hAnsi="Times New Roman" w:cs="Times New Roman"/>
          <w:sz w:val="28"/>
          <w:szCs w:val="28"/>
        </w:rPr>
        <w:t>Р</w:t>
      </w:r>
      <w:r w:rsidR="00B24F56" w:rsidRPr="00D602C3">
        <w:rPr>
          <w:rFonts w:ascii="Times New Roman" w:hAnsi="Times New Roman" w:cs="Times New Roman"/>
          <w:sz w:val="28"/>
          <w:szCs w:val="28"/>
        </w:rPr>
        <w:t>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72E" w:rsidRDefault="004A272E" w:rsidP="00D31355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877AF8">
        <w:rPr>
          <w:rFonts w:ascii="Times New Roman" w:hAnsi="Times New Roman" w:cs="Times New Roman"/>
          <w:sz w:val="28"/>
          <w:szCs w:val="28"/>
        </w:rPr>
        <w:t xml:space="preserve">(пункт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77AF8">
        <w:rPr>
          <w:rFonts w:ascii="Times New Roman" w:hAnsi="Times New Roman" w:cs="Times New Roman"/>
          <w:sz w:val="28"/>
          <w:szCs w:val="28"/>
        </w:rPr>
        <w:t>)</w:t>
      </w:r>
    </w:p>
    <w:p w:rsidR="004A272E" w:rsidRPr="00D602C3" w:rsidRDefault="004A272E" w:rsidP="00D602C3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3424AC" w:rsidRPr="00F11AB3" w:rsidRDefault="003424AC" w:rsidP="00CF0853">
      <w:pPr>
        <w:tabs>
          <w:tab w:val="left" w:pos="56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17EA5" w:rsidRPr="00F11AB3" w:rsidRDefault="00717EA5" w:rsidP="00CF0853">
      <w:pPr>
        <w:tabs>
          <w:tab w:val="left" w:pos="56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91920" w:rsidRPr="00F11AB3" w:rsidRDefault="00E91920" w:rsidP="00CF0853">
      <w:pPr>
        <w:tabs>
          <w:tab w:val="left" w:pos="56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F7186" w:rsidRDefault="00717EA5" w:rsidP="00717EA5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AB3">
        <w:rPr>
          <w:rFonts w:ascii="Times New Roman" w:hAnsi="Times New Roman" w:cs="Times New Roman"/>
          <w:b/>
          <w:sz w:val="28"/>
          <w:szCs w:val="28"/>
        </w:rPr>
        <w:t xml:space="preserve">Описание нагрудного знака </w:t>
      </w:r>
    </w:p>
    <w:p w:rsidR="003424AC" w:rsidRPr="00F11AB3" w:rsidRDefault="00FF7186" w:rsidP="00717EA5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AB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141CE4">
        <w:rPr>
          <w:rFonts w:ascii="Times New Roman" w:hAnsi="Times New Roman" w:cs="Times New Roman"/>
          <w:b/>
          <w:sz w:val="28"/>
          <w:szCs w:val="28"/>
        </w:rPr>
        <w:t xml:space="preserve"> за</w:t>
      </w:r>
      <w:r>
        <w:rPr>
          <w:rFonts w:ascii="Times New Roman" w:hAnsi="Times New Roman" w:cs="Times New Roman"/>
          <w:b/>
          <w:sz w:val="28"/>
          <w:szCs w:val="28"/>
        </w:rPr>
        <w:t>слуг</w:t>
      </w:r>
      <w:r w:rsidR="00141CE4">
        <w:rPr>
          <w:rFonts w:ascii="Times New Roman" w:hAnsi="Times New Roman" w:cs="Times New Roman"/>
          <w:b/>
          <w:sz w:val="28"/>
          <w:szCs w:val="28"/>
        </w:rPr>
        <w:t>и</w:t>
      </w:r>
      <w:r w:rsidRPr="00F11AB3">
        <w:rPr>
          <w:rFonts w:ascii="Times New Roman" w:hAnsi="Times New Roman" w:cs="Times New Roman"/>
          <w:b/>
          <w:sz w:val="28"/>
          <w:szCs w:val="28"/>
        </w:rPr>
        <w:t>»</w:t>
      </w:r>
    </w:p>
    <w:p w:rsidR="00816530" w:rsidRPr="00F11AB3" w:rsidRDefault="00816530" w:rsidP="00717EA5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AB3">
        <w:rPr>
          <w:rFonts w:ascii="Times New Roman" w:hAnsi="Times New Roman" w:cs="Times New Roman"/>
          <w:b/>
          <w:sz w:val="28"/>
          <w:szCs w:val="28"/>
        </w:rPr>
        <w:t xml:space="preserve">Министерства промышленности и торговли </w:t>
      </w:r>
    </w:p>
    <w:p w:rsidR="00816530" w:rsidRPr="00F11AB3" w:rsidRDefault="00816530" w:rsidP="00717EA5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AB3">
        <w:rPr>
          <w:rFonts w:ascii="Times New Roman" w:hAnsi="Times New Roman" w:cs="Times New Roman"/>
          <w:b/>
          <w:sz w:val="28"/>
          <w:szCs w:val="28"/>
        </w:rPr>
        <w:t>Донецкой Народной Республики</w:t>
      </w:r>
      <w:r w:rsidR="00D602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7EA5" w:rsidRPr="00F11AB3" w:rsidRDefault="00717EA5" w:rsidP="00717EA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50FB" w:rsidRPr="000650FB" w:rsidRDefault="000650FB" w:rsidP="00FF7186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0FB">
        <w:rPr>
          <w:rFonts w:ascii="Times New Roman" w:hAnsi="Times New Roman" w:cs="Times New Roman"/>
          <w:sz w:val="28"/>
          <w:szCs w:val="28"/>
        </w:rPr>
        <w:t>Нагрудный знак «За</w:t>
      </w:r>
      <w:r w:rsidR="00141CE4">
        <w:rPr>
          <w:rFonts w:ascii="Times New Roman" w:hAnsi="Times New Roman" w:cs="Times New Roman"/>
          <w:sz w:val="28"/>
          <w:szCs w:val="28"/>
        </w:rPr>
        <w:t xml:space="preserve"> за</w:t>
      </w:r>
      <w:r w:rsidRPr="000650FB">
        <w:rPr>
          <w:rFonts w:ascii="Times New Roman" w:hAnsi="Times New Roman" w:cs="Times New Roman"/>
          <w:sz w:val="28"/>
          <w:szCs w:val="28"/>
        </w:rPr>
        <w:t>слуг</w:t>
      </w:r>
      <w:r w:rsidR="00141CE4">
        <w:rPr>
          <w:rFonts w:ascii="Times New Roman" w:hAnsi="Times New Roman" w:cs="Times New Roman"/>
          <w:sz w:val="28"/>
          <w:szCs w:val="28"/>
        </w:rPr>
        <w:t>и</w:t>
      </w:r>
      <w:r w:rsidRPr="000650FB">
        <w:rPr>
          <w:rFonts w:ascii="Times New Roman" w:hAnsi="Times New Roman" w:cs="Times New Roman"/>
          <w:sz w:val="28"/>
          <w:szCs w:val="28"/>
        </w:rPr>
        <w:t>»</w:t>
      </w:r>
      <w:r w:rsidR="005265ED">
        <w:rPr>
          <w:rFonts w:ascii="Times New Roman" w:hAnsi="Times New Roman" w:cs="Times New Roman"/>
          <w:sz w:val="28"/>
          <w:szCs w:val="28"/>
        </w:rPr>
        <w:t xml:space="preserve"> Министерства промышленности и торговли</w:t>
      </w:r>
      <w:r w:rsidRPr="000650FB">
        <w:rPr>
          <w:rFonts w:ascii="Times New Roman" w:hAnsi="Times New Roman" w:cs="Times New Roman"/>
          <w:sz w:val="28"/>
          <w:szCs w:val="28"/>
        </w:rPr>
        <w:t xml:space="preserve"> </w:t>
      </w:r>
      <w:r w:rsidR="005265ED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Pr="000650FB">
        <w:rPr>
          <w:rFonts w:ascii="Times New Roman" w:hAnsi="Times New Roman" w:cs="Times New Roman"/>
          <w:sz w:val="28"/>
          <w:szCs w:val="28"/>
        </w:rPr>
        <w:t>изготовлен из металла золотистого цвета, центр знака имеет заливку зеленого цвета с рельефными полосами золотистого цвета.</w:t>
      </w:r>
    </w:p>
    <w:p w:rsidR="000650FB" w:rsidRPr="000650FB" w:rsidRDefault="000650FB" w:rsidP="00FF7186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0FB">
        <w:rPr>
          <w:rFonts w:ascii="Times New Roman" w:hAnsi="Times New Roman" w:cs="Times New Roman"/>
          <w:sz w:val="28"/>
          <w:szCs w:val="28"/>
        </w:rPr>
        <w:t xml:space="preserve">По контуру знака имеются круглые рельефные </w:t>
      </w:r>
      <w:r w:rsidR="00FF7186">
        <w:rPr>
          <w:rFonts w:ascii="Times New Roman" w:hAnsi="Times New Roman" w:cs="Times New Roman"/>
          <w:sz w:val="28"/>
          <w:szCs w:val="28"/>
        </w:rPr>
        <w:t>элементы</w:t>
      </w:r>
      <w:r w:rsidRPr="000650FB">
        <w:rPr>
          <w:rFonts w:ascii="Times New Roman" w:hAnsi="Times New Roman" w:cs="Times New Roman"/>
          <w:sz w:val="28"/>
          <w:szCs w:val="28"/>
        </w:rPr>
        <w:t xml:space="preserve">, имитирующие заклёпки, также по контуру знака располагается рельефная надпись </w:t>
      </w:r>
      <w:r w:rsidR="00462956">
        <w:rPr>
          <w:rFonts w:ascii="Times New Roman" w:hAnsi="Times New Roman" w:cs="Times New Roman"/>
          <w:sz w:val="28"/>
          <w:szCs w:val="28"/>
        </w:rPr>
        <w:t>«</w:t>
      </w:r>
      <w:r w:rsidR="00141CE4">
        <w:rPr>
          <w:rFonts w:ascii="Times New Roman" w:hAnsi="Times New Roman" w:cs="Times New Roman"/>
          <w:sz w:val="28"/>
          <w:szCs w:val="28"/>
        </w:rPr>
        <w:t>МИНИСТЕРСТВО ПРОМЫШЛЕННОСТИ И ТОРГОВЛИ ДНР</w:t>
      </w:r>
      <w:r w:rsidR="00462956">
        <w:rPr>
          <w:rFonts w:ascii="Times New Roman" w:hAnsi="Times New Roman" w:cs="Times New Roman"/>
          <w:sz w:val="28"/>
          <w:szCs w:val="28"/>
        </w:rPr>
        <w:t>»</w:t>
      </w:r>
      <w:r w:rsidRPr="000650FB">
        <w:rPr>
          <w:rFonts w:ascii="Times New Roman" w:hAnsi="Times New Roman" w:cs="Times New Roman"/>
          <w:sz w:val="28"/>
          <w:szCs w:val="28"/>
        </w:rPr>
        <w:t xml:space="preserve"> золотистого цвета. Сам контур знака имеет двойной кант одинакового размера.</w:t>
      </w:r>
    </w:p>
    <w:p w:rsidR="000650FB" w:rsidRPr="000650FB" w:rsidRDefault="000650FB" w:rsidP="00FF7186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0FB">
        <w:rPr>
          <w:rFonts w:ascii="Times New Roman" w:hAnsi="Times New Roman" w:cs="Times New Roman"/>
          <w:sz w:val="28"/>
          <w:szCs w:val="28"/>
        </w:rPr>
        <w:t xml:space="preserve">Внизу знака расположена рельефная надпись </w:t>
      </w:r>
      <w:r w:rsidR="00462956">
        <w:rPr>
          <w:rFonts w:ascii="Times New Roman" w:hAnsi="Times New Roman" w:cs="Times New Roman"/>
          <w:sz w:val="28"/>
          <w:szCs w:val="28"/>
        </w:rPr>
        <w:t>«</w:t>
      </w:r>
      <w:r w:rsidRPr="000650FB">
        <w:rPr>
          <w:rFonts w:ascii="Times New Roman" w:hAnsi="Times New Roman" w:cs="Times New Roman"/>
          <w:sz w:val="28"/>
          <w:szCs w:val="28"/>
        </w:rPr>
        <w:t>ЗА</w:t>
      </w:r>
      <w:r w:rsidR="00141CE4">
        <w:rPr>
          <w:rFonts w:ascii="Times New Roman" w:hAnsi="Times New Roman" w:cs="Times New Roman"/>
          <w:sz w:val="28"/>
          <w:szCs w:val="28"/>
        </w:rPr>
        <w:t xml:space="preserve"> ЗА</w:t>
      </w:r>
      <w:r w:rsidRPr="000650FB">
        <w:rPr>
          <w:rFonts w:ascii="Times New Roman" w:hAnsi="Times New Roman" w:cs="Times New Roman"/>
          <w:sz w:val="28"/>
          <w:szCs w:val="28"/>
        </w:rPr>
        <w:t>СЛУГ</w:t>
      </w:r>
      <w:r w:rsidR="00141CE4">
        <w:rPr>
          <w:rFonts w:ascii="Times New Roman" w:hAnsi="Times New Roman" w:cs="Times New Roman"/>
          <w:sz w:val="28"/>
          <w:szCs w:val="28"/>
        </w:rPr>
        <w:t>И</w:t>
      </w:r>
      <w:r w:rsidR="00462956">
        <w:rPr>
          <w:rFonts w:ascii="Times New Roman" w:hAnsi="Times New Roman" w:cs="Times New Roman"/>
          <w:sz w:val="28"/>
          <w:szCs w:val="28"/>
        </w:rPr>
        <w:t>»</w:t>
      </w:r>
      <w:r w:rsidRPr="000650FB">
        <w:rPr>
          <w:rFonts w:ascii="Times New Roman" w:hAnsi="Times New Roman" w:cs="Times New Roman"/>
          <w:sz w:val="28"/>
          <w:szCs w:val="28"/>
        </w:rPr>
        <w:t>, золотистого цвета.</w:t>
      </w:r>
    </w:p>
    <w:p w:rsidR="00DC4B9F" w:rsidRDefault="000650FB" w:rsidP="00FF7186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0FB">
        <w:rPr>
          <w:rFonts w:ascii="Times New Roman" w:hAnsi="Times New Roman" w:cs="Times New Roman"/>
          <w:sz w:val="28"/>
          <w:szCs w:val="28"/>
        </w:rPr>
        <w:t xml:space="preserve">В центре знака расположены рельефные весы золотистого цвета. Выше весов </w:t>
      </w:r>
      <w:r w:rsidRPr="00462956">
        <w:rPr>
          <w:rFonts w:ascii="Times New Roman" w:hAnsi="Times New Roman" w:cs="Times New Roman"/>
          <w:sz w:val="28"/>
          <w:szCs w:val="28"/>
        </w:rPr>
        <w:t>расположен</w:t>
      </w:r>
      <w:r w:rsidR="00DC4B9F">
        <w:rPr>
          <w:rFonts w:ascii="Times New Roman" w:hAnsi="Times New Roman" w:cs="Times New Roman"/>
          <w:sz w:val="28"/>
          <w:szCs w:val="28"/>
        </w:rPr>
        <w:t>о</w:t>
      </w:r>
      <w:r w:rsidRPr="00462956">
        <w:rPr>
          <w:rFonts w:ascii="Times New Roman" w:hAnsi="Times New Roman" w:cs="Times New Roman"/>
          <w:sz w:val="28"/>
          <w:szCs w:val="28"/>
        </w:rPr>
        <w:t xml:space="preserve"> рельефн</w:t>
      </w:r>
      <w:r w:rsidR="00DC4B9F">
        <w:rPr>
          <w:rFonts w:ascii="Times New Roman" w:hAnsi="Times New Roman" w:cs="Times New Roman"/>
          <w:sz w:val="28"/>
          <w:szCs w:val="28"/>
        </w:rPr>
        <w:t>ое изображение</w:t>
      </w:r>
      <w:r w:rsidRPr="00462956">
        <w:rPr>
          <w:rFonts w:ascii="Times New Roman" w:hAnsi="Times New Roman" w:cs="Times New Roman"/>
          <w:sz w:val="28"/>
          <w:szCs w:val="28"/>
        </w:rPr>
        <w:t xml:space="preserve"> </w:t>
      </w:r>
      <w:r w:rsidR="00DC4B9F">
        <w:rPr>
          <w:rFonts w:ascii="Times New Roman" w:hAnsi="Times New Roman" w:cs="Times New Roman"/>
          <w:sz w:val="28"/>
          <w:szCs w:val="28"/>
        </w:rPr>
        <w:t xml:space="preserve">геральдического знака – эмблемы </w:t>
      </w:r>
      <w:r w:rsidR="00DC4B9F" w:rsidRPr="00C70D79">
        <w:rPr>
          <w:rFonts w:ascii="Times New Roman" w:hAnsi="Times New Roman" w:cs="Times New Roman"/>
          <w:sz w:val="28"/>
          <w:szCs w:val="28"/>
        </w:rPr>
        <w:t xml:space="preserve">Министерства промышленности и торговли Донецкой Народной Республики </w:t>
      </w:r>
      <w:r w:rsidR="006C45D5">
        <w:rPr>
          <w:rFonts w:ascii="Times New Roman" w:hAnsi="Times New Roman" w:cs="Times New Roman"/>
          <w:sz w:val="28"/>
          <w:szCs w:val="28"/>
        </w:rPr>
        <w:br/>
      </w:r>
      <w:r w:rsidR="00DC4B9F" w:rsidRPr="00C70D79">
        <w:rPr>
          <w:rFonts w:ascii="Times New Roman" w:hAnsi="Times New Roman" w:cs="Times New Roman"/>
          <w:sz w:val="28"/>
          <w:szCs w:val="28"/>
        </w:rPr>
        <w:t>в виде двуглавого</w:t>
      </w:r>
      <w:r w:rsidR="00DC4B9F">
        <w:rPr>
          <w:rFonts w:ascii="Times New Roman" w:hAnsi="Times New Roman" w:cs="Times New Roman"/>
          <w:sz w:val="28"/>
          <w:szCs w:val="28"/>
        </w:rPr>
        <w:t xml:space="preserve"> </w:t>
      </w:r>
      <w:r w:rsidR="003E4A3A">
        <w:rPr>
          <w:rFonts w:ascii="Times New Roman" w:hAnsi="Times New Roman" w:cs="Times New Roman"/>
          <w:sz w:val="28"/>
          <w:szCs w:val="28"/>
        </w:rPr>
        <w:t>орла</w:t>
      </w:r>
      <w:r w:rsidR="006C45D5">
        <w:rPr>
          <w:rFonts w:ascii="Times New Roman" w:hAnsi="Times New Roman" w:cs="Times New Roman"/>
          <w:sz w:val="28"/>
          <w:szCs w:val="28"/>
        </w:rPr>
        <w:t xml:space="preserve"> </w:t>
      </w:r>
      <w:r w:rsidR="00DC4B9F" w:rsidRPr="00C70D79">
        <w:rPr>
          <w:rFonts w:ascii="Times New Roman" w:hAnsi="Times New Roman" w:cs="Times New Roman"/>
          <w:sz w:val="28"/>
          <w:szCs w:val="28"/>
        </w:rPr>
        <w:t>с поднятыми вверх распущенными крыльями</w:t>
      </w:r>
      <w:r w:rsidR="00DC4B9F">
        <w:rPr>
          <w:rFonts w:ascii="Times New Roman" w:hAnsi="Times New Roman" w:cs="Times New Roman"/>
          <w:sz w:val="28"/>
          <w:szCs w:val="28"/>
        </w:rPr>
        <w:t xml:space="preserve"> </w:t>
      </w:r>
      <w:r w:rsidR="00DC4B9F" w:rsidRPr="000650FB">
        <w:rPr>
          <w:rFonts w:ascii="Times New Roman" w:hAnsi="Times New Roman" w:cs="Times New Roman"/>
          <w:sz w:val="28"/>
          <w:szCs w:val="28"/>
        </w:rPr>
        <w:t>золотистого цвета</w:t>
      </w:r>
      <w:r w:rsidR="00DC4B9F" w:rsidRPr="00C70D79">
        <w:rPr>
          <w:rFonts w:ascii="Times New Roman" w:hAnsi="Times New Roman" w:cs="Times New Roman"/>
          <w:sz w:val="28"/>
          <w:szCs w:val="28"/>
        </w:rPr>
        <w:t xml:space="preserve">. На груди орла щит. В центре щита, на фоне полос черного, синего и красного цветов, изображено зубчатое колесо, молот и циркуль. </w:t>
      </w:r>
      <w:r w:rsidR="006C45D5">
        <w:rPr>
          <w:rFonts w:ascii="Times New Roman" w:hAnsi="Times New Roman" w:cs="Times New Roman"/>
          <w:sz w:val="28"/>
          <w:szCs w:val="28"/>
        </w:rPr>
        <w:br/>
      </w:r>
      <w:r w:rsidR="00DC4B9F" w:rsidRPr="00C70D79">
        <w:rPr>
          <w:rFonts w:ascii="Times New Roman" w:hAnsi="Times New Roman" w:cs="Times New Roman"/>
          <w:sz w:val="28"/>
          <w:szCs w:val="28"/>
        </w:rPr>
        <w:t>В лапах орел держит разв</w:t>
      </w:r>
      <w:r w:rsidR="00647CFA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="00DC4B9F" w:rsidRPr="00C70D79">
        <w:rPr>
          <w:rFonts w:ascii="Times New Roman" w:hAnsi="Times New Roman" w:cs="Times New Roman"/>
          <w:sz w:val="28"/>
          <w:szCs w:val="28"/>
        </w:rPr>
        <w:t>вающуюся ленту со словами «Воля, Труд, Разум»</w:t>
      </w:r>
      <w:r w:rsidR="00DC4B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50FB" w:rsidRPr="000650FB" w:rsidRDefault="000650FB" w:rsidP="00FF7186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0FB">
        <w:rPr>
          <w:rFonts w:ascii="Times New Roman" w:hAnsi="Times New Roman" w:cs="Times New Roman"/>
          <w:sz w:val="28"/>
          <w:szCs w:val="28"/>
        </w:rPr>
        <w:t>Предполагается</w:t>
      </w:r>
      <w:r w:rsidR="00E30615">
        <w:rPr>
          <w:rFonts w:ascii="Times New Roman" w:hAnsi="Times New Roman" w:cs="Times New Roman"/>
          <w:sz w:val="28"/>
          <w:szCs w:val="28"/>
        </w:rPr>
        <w:t>,</w:t>
      </w:r>
      <w:r w:rsidRPr="000650FB">
        <w:rPr>
          <w:rFonts w:ascii="Times New Roman" w:hAnsi="Times New Roman" w:cs="Times New Roman"/>
          <w:sz w:val="28"/>
          <w:szCs w:val="28"/>
        </w:rPr>
        <w:t xml:space="preserve"> что крепление знака будет реализовано при помощи маленькой булавки золотистого цвета на тыльной стороне знака.</w:t>
      </w:r>
    </w:p>
    <w:p w:rsidR="000650FB" w:rsidRPr="000650FB" w:rsidRDefault="000650FB" w:rsidP="00FF7186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0FB">
        <w:rPr>
          <w:rFonts w:ascii="Times New Roman" w:hAnsi="Times New Roman" w:cs="Times New Roman"/>
          <w:sz w:val="28"/>
          <w:szCs w:val="28"/>
        </w:rPr>
        <w:t>Тыльная сторона знака также золотистого цвета, без рисунков и рельефа.</w:t>
      </w:r>
    </w:p>
    <w:p w:rsidR="000F20F1" w:rsidRPr="00F11AB3" w:rsidRDefault="000650FB" w:rsidP="00FF7186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0FB">
        <w:rPr>
          <w:rFonts w:ascii="Times New Roman" w:hAnsi="Times New Roman" w:cs="Times New Roman"/>
          <w:sz w:val="28"/>
          <w:szCs w:val="28"/>
        </w:rPr>
        <w:t>Размер знака 45 мм в высоту, 30 мм в ширину.</w:t>
      </w:r>
    </w:p>
    <w:p w:rsidR="000F20F1" w:rsidRPr="00F11AB3" w:rsidRDefault="000F20F1" w:rsidP="00FF7186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F20F1" w:rsidRPr="00F11AB3" w:rsidSect="002E7AAA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0A61"/>
    <w:multiLevelType w:val="hybridMultilevel"/>
    <w:tmpl w:val="FA6CBD3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5A3E82"/>
    <w:multiLevelType w:val="hybridMultilevel"/>
    <w:tmpl w:val="4796D5D2"/>
    <w:lvl w:ilvl="0" w:tplc="8BEA02D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D2564A"/>
    <w:multiLevelType w:val="hybridMultilevel"/>
    <w:tmpl w:val="496AE264"/>
    <w:lvl w:ilvl="0" w:tplc="9A80857C">
      <w:start w:val="1"/>
      <w:numFmt w:val="decimal"/>
      <w:lvlText w:val="%1."/>
      <w:lvlJc w:val="left"/>
      <w:pPr>
        <w:ind w:left="1859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461152"/>
    <w:multiLevelType w:val="hybridMultilevel"/>
    <w:tmpl w:val="21D08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57B"/>
    <w:rsid w:val="00035E81"/>
    <w:rsid w:val="000650FB"/>
    <w:rsid w:val="000B50C0"/>
    <w:rsid w:val="000D4DDE"/>
    <w:rsid w:val="000E31D0"/>
    <w:rsid w:val="000F20F1"/>
    <w:rsid w:val="0011148A"/>
    <w:rsid w:val="00123A54"/>
    <w:rsid w:val="0012656D"/>
    <w:rsid w:val="00141CE4"/>
    <w:rsid w:val="0016309A"/>
    <w:rsid w:val="00173716"/>
    <w:rsid w:val="00183C85"/>
    <w:rsid w:val="00186F37"/>
    <w:rsid w:val="001B5308"/>
    <w:rsid w:val="001D2745"/>
    <w:rsid w:val="001F7C30"/>
    <w:rsid w:val="00274B3C"/>
    <w:rsid w:val="00282CC5"/>
    <w:rsid w:val="002C6524"/>
    <w:rsid w:val="002D10AD"/>
    <w:rsid w:val="002E7AAA"/>
    <w:rsid w:val="002F761A"/>
    <w:rsid w:val="00323250"/>
    <w:rsid w:val="00323966"/>
    <w:rsid w:val="0033320B"/>
    <w:rsid w:val="003424AC"/>
    <w:rsid w:val="003B5AB6"/>
    <w:rsid w:val="003C5055"/>
    <w:rsid w:val="003C5070"/>
    <w:rsid w:val="003E4A3A"/>
    <w:rsid w:val="0040135F"/>
    <w:rsid w:val="0041135E"/>
    <w:rsid w:val="0041147D"/>
    <w:rsid w:val="00412217"/>
    <w:rsid w:val="00416324"/>
    <w:rsid w:val="00462956"/>
    <w:rsid w:val="00475D84"/>
    <w:rsid w:val="004A0964"/>
    <w:rsid w:val="004A272E"/>
    <w:rsid w:val="005265ED"/>
    <w:rsid w:val="00545392"/>
    <w:rsid w:val="005457AF"/>
    <w:rsid w:val="00576168"/>
    <w:rsid w:val="00587E2A"/>
    <w:rsid w:val="005C06FA"/>
    <w:rsid w:val="005C575D"/>
    <w:rsid w:val="005E1960"/>
    <w:rsid w:val="005E4BF6"/>
    <w:rsid w:val="005F11B4"/>
    <w:rsid w:val="0064117C"/>
    <w:rsid w:val="00647CFA"/>
    <w:rsid w:val="006C45D5"/>
    <w:rsid w:val="006D72F4"/>
    <w:rsid w:val="006E538C"/>
    <w:rsid w:val="00717EA5"/>
    <w:rsid w:val="00762219"/>
    <w:rsid w:val="007F14B3"/>
    <w:rsid w:val="007F3634"/>
    <w:rsid w:val="00816530"/>
    <w:rsid w:val="0082636C"/>
    <w:rsid w:val="00883BFA"/>
    <w:rsid w:val="008873D7"/>
    <w:rsid w:val="00893F4E"/>
    <w:rsid w:val="00894F8D"/>
    <w:rsid w:val="008E291C"/>
    <w:rsid w:val="008E2F71"/>
    <w:rsid w:val="00913063"/>
    <w:rsid w:val="00965FFF"/>
    <w:rsid w:val="009D1F0F"/>
    <w:rsid w:val="009E5DA8"/>
    <w:rsid w:val="009F015F"/>
    <w:rsid w:val="00A53E92"/>
    <w:rsid w:val="00A6665B"/>
    <w:rsid w:val="00AB0E2B"/>
    <w:rsid w:val="00AF2223"/>
    <w:rsid w:val="00B10371"/>
    <w:rsid w:val="00B161B2"/>
    <w:rsid w:val="00B24F56"/>
    <w:rsid w:val="00B543E6"/>
    <w:rsid w:val="00B6357B"/>
    <w:rsid w:val="00B80ED7"/>
    <w:rsid w:val="00BF3702"/>
    <w:rsid w:val="00C07846"/>
    <w:rsid w:val="00C3102A"/>
    <w:rsid w:val="00C8034F"/>
    <w:rsid w:val="00CC6066"/>
    <w:rsid w:val="00CE2AD5"/>
    <w:rsid w:val="00CE553B"/>
    <w:rsid w:val="00CF0853"/>
    <w:rsid w:val="00CF3E84"/>
    <w:rsid w:val="00CF6C99"/>
    <w:rsid w:val="00D02219"/>
    <w:rsid w:val="00D31355"/>
    <w:rsid w:val="00D54C91"/>
    <w:rsid w:val="00D602C3"/>
    <w:rsid w:val="00DC4B9F"/>
    <w:rsid w:val="00DD6DBE"/>
    <w:rsid w:val="00DD799D"/>
    <w:rsid w:val="00E30615"/>
    <w:rsid w:val="00E37070"/>
    <w:rsid w:val="00E66509"/>
    <w:rsid w:val="00E84C07"/>
    <w:rsid w:val="00E91920"/>
    <w:rsid w:val="00EA3E39"/>
    <w:rsid w:val="00EC28CE"/>
    <w:rsid w:val="00F11AB3"/>
    <w:rsid w:val="00F301E5"/>
    <w:rsid w:val="00FA6833"/>
    <w:rsid w:val="00FA74A9"/>
    <w:rsid w:val="00FC1203"/>
    <w:rsid w:val="00FC3075"/>
    <w:rsid w:val="00FD3EAF"/>
    <w:rsid w:val="00FF05FB"/>
    <w:rsid w:val="00FF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35E"/>
    <w:pPr>
      <w:ind w:left="720"/>
      <w:contextualSpacing/>
    </w:pPr>
  </w:style>
  <w:style w:type="table" w:styleId="a4">
    <w:name w:val="Table Grid"/>
    <w:basedOn w:val="a1"/>
    <w:uiPriority w:val="59"/>
    <w:rsid w:val="00762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D1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1F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35E"/>
    <w:pPr>
      <w:ind w:left="720"/>
      <w:contextualSpacing/>
    </w:pPr>
  </w:style>
  <w:style w:type="table" w:styleId="a4">
    <w:name w:val="Table Grid"/>
    <w:basedOn w:val="a1"/>
    <w:uiPriority w:val="59"/>
    <w:rsid w:val="00762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D1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1F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D7CA2-2A04-4548-A35E-F3F1F44F8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228</Words>
  <Characters>1303</Characters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2020-02-20T06:27:00Z</cp:lastPrinted>
  <dcterms:created xsi:type="dcterms:W3CDTF">2017-06-28T13:49:00Z</dcterms:created>
  <dcterms:modified xsi:type="dcterms:W3CDTF">2020-04-10T11:25:00Z</dcterms:modified>
</cp:coreProperties>
</file>