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01E" w:rsidRPr="00783150" w:rsidRDefault="00F040C0" w:rsidP="00783150">
      <w:pPr>
        <w:tabs>
          <w:tab w:val="left" w:pos="10065"/>
        </w:tabs>
        <w:ind w:firstLine="0"/>
        <w:jc w:val="left"/>
      </w:pPr>
      <w:bookmarkStart w:id="0" w:name="sub_11000"/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   </w:t>
      </w:r>
      <w:r w:rsidR="00783150">
        <w:rPr>
          <w:sz w:val="28"/>
          <w:szCs w:val="28"/>
        </w:rPr>
        <w:t xml:space="preserve">           </w:t>
      </w:r>
      <w:r w:rsidR="0025701E" w:rsidRPr="00783150">
        <w:t>Приложение 2</w:t>
      </w:r>
    </w:p>
    <w:p w:rsidR="00450599" w:rsidRDefault="0025701E" w:rsidP="00783150">
      <w:pPr>
        <w:tabs>
          <w:tab w:val="left" w:pos="10065"/>
        </w:tabs>
        <w:ind w:left="9923" w:firstLine="0"/>
        <w:rPr>
          <w:sz w:val="28"/>
          <w:szCs w:val="28"/>
        </w:rPr>
      </w:pPr>
      <w:r w:rsidRPr="00783150">
        <w:t xml:space="preserve">к </w:t>
      </w:r>
      <w:bookmarkEnd w:id="0"/>
      <w:r w:rsidR="00BF58CD">
        <w:t xml:space="preserve">Государственному образовательному стандарту начального общего образования обучающихся с ограниченными возможностями здоровья </w:t>
      </w:r>
      <w:r w:rsidR="00A061A9" w:rsidRPr="00783150">
        <w:t>(подпункт б пункта 2.</w:t>
      </w:r>
      <w:r w:rsidR="00B77D31" w:rsidRPr="00783150">
        <w:t>3.</w:t>
      </w:r>
      <w:r w:rsidR="00334B69" w:rsidRPr="00783150">
        <w:t>)</w:t>
      </w:r>
      <w:r w:rsidR="00334B69" w:rsidRPr="00B77D31">
        <w:rPr>
          <w:sz w:val="28"/>
          <w:szCs w:val="28"/>
        </w:rPr>
        <w:t xml:space="preserve">  </w:t>
      </w:r>
    </w:p>
    <w:p w:rsidR="00783150" w:rsidRPr="00783150" w:rsidRDefault="00783150" w:rsidP="00783150">
      <w:pPr>
        <w:tabs>
          <w:tab w:val="left" w:pos="10065"/>
        </w:tabs>
        <w:ind w:left="9923" w:firstLine="0"/>
      </w:pPr>
    </w:p>
    <w:p w:rsidR="00450599" w:rsidRDefault="00450599">
      <w:pPr>
        <w:pStyle w:val="1"/>
        <w:rPr>
          <w:color w:val="auto"/>
          <w:sz w:val="28"/>
          <w:szCs w:val="28"/>
        </w:rPr>
      </w:pPr>
      <w:r w:rsidRPr="00B77D31">
        <w:rPr>
          <w:color w:val="auto"/>
          <w:sz w:val="28"/>
          <w:szCs w:val="28"/>
        </w:rPr>
        <w:t>Требования к АООП НОО слабослышащих и позднооглохших обучающихся</w:t>
      </w:r>
    </w:p>
    <w:p w:rsidR="00783150" w:rsidRDefault="00783150" w:rsidP="00783150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8"/>
      </w:tblGrid>
      <w:tr w:rsidR="00783150" w:rsidTr="000603C6">
        <w:tc>
          <w:tcPr>
            <w:tcW w:w="14501" w:type="dxa"/>
            <w:gridSpan w:val="3"/>
          </w:tcPr>
          <w:p w:rsidR="00783150" w:rsidRPr="002D2724" w:rsidRDefault="00783150" w:rsidP="00783150">
            <w:pPr>
              <w:ind w:firstLine="0"/>
              <w:jc w:val="center"/>
            </w:pPr>
            <w:bookmarkStart w:id="2" w:name="sub_11200"/>
            <w:r w:rsidRPr="002D2724">
              <w:rPr>
                <w:sz w:val="22"/>
                <w:szCs w:val="22"/>
              </w:rPr>
              <w:t>Т</w:t>
            </w:r>
            <w:r w:rsidRPr="002D2724">
              <w:t>ребования к структуре АООП НОО слабослышащих и позднооглохших обучающихся</w:t>
            </w:r>
            <w:bookmarkEnd w:id="2"/>
          </w:p>
        </w:tc>
      </w:tr>
      <w:tr w:rsidR="00783150" w:rsidTr="00783150">
        <w:tc>
          <w:tcPr>
            <w:tcW w:w="4833" w:type="dxa"/>
          </w:tcPr>
          <w:p w:rsidR="00783150" w:rsidRDefault="00783150" w:rsidP="00783150">
            <w:pPr>
              <w:ind w:firstLine="0"/>
              <w:jc w:val="center"/>
            </w:pPr>
            <w:bookmarkStart w:id="3" w:name="sub_11211"/>
            <w:r w:rsidRPr="00455DAF">
              <w:rPr>
                <w:sz w:val="22"/>
                <w:szCs w:val="22"/>
              </w:rPr>
              <w:t>2.1.</w:t>
            </w:r>
            <w:bookmarkEnd w:id="3"/>
          </w:p>
        </w:tc>
        <w:tc>
          <w:tcPr>
            <w:tcW w:w="4834" w:type="dxa"/>
          </w:tcPr>
          <w:p w:rsidR="00783150" w:rsidRPr="002D2724" w:rsidRDefault="00783150" w:rsidP="00783150">
            <w:pPr>
              <w:ind w:firstLine="0"/>
              <w:jc w:val="center"/>
            </w:pPr>
            <w:r w:rsidRPr="002D2724">
              <w:t>2.2.</w:t>
            </w:r>
          </w:p>
        </w:tc>
        <w:tc>
          <w:tcPr>
            <w:tcW w:w="4834" w:type="dxa"/>
          </w:tcPr>
          <w:p w:rsidR="00783150" w:rsidRPr="002D2724" w:rsidRDefault="00783150" w:rsidP="00783150">
            <w:pPr>
              <w:ind w:firstLine="0"/>
              <w:jc w:val="center"/>
            </w:pPr>
            <w:r w:rsidRPr="002D2724">
              <w:t>2.3.</w:t>
            </w:r>
          </w:p>
        </w:tc>
      </w:tr>
    </w:tbl>
    <w:p w:rsidR="00450599" w:rsidRPr="00B77D31" w:rsidRDefault="00450599" w:rsidP="00783150">
      <w:pPr>
        <w:spacing w:line="14" w:lineRule="auto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756"/>
        <w:gridCol w:w="4762"/>
      </w:tblGrid>
      <w:tr w:rsidR="00450599" w:rsidRPr="00455DAF" w:rsidTr="001A681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783150" w:rsidP="00F750CE">
            <w:pPr>
              <w:pStyle w:val="a7"/>
              <w:jc w:val="center"/>
            </w:pPr>
            <w:r>
              <w:t>3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4" w:name="sub_11201"/>
            <w:r w:rsidRPr="00455DAF">
              <w:t>АООП НОО определяет содержание и организацию образовательной деятельности на уровне НОО</w:t>
            </w:r>
            <w:bookmarkEnd w:id="4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Обязательным является систематическая специальная и психолого-педагогическая поддержка коллектива учителей, родителей</w:t>
            </w:r>
            <w:r w:rsidR="00E616A3" w:rsidRPr="00455DAF">
              <w:t xml:space="preserve"> (законных представителей)</w:t>
            </w:r>
            <w:r w:rsidRPr="00455DAF">
              <w:t>, детского коллектива и самого обучающегося. Основными направлениями в специальной поддержке являются: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удовлетворение особых образовательных потребностей обучающихся с нарушением </w:t>
            </w:r>
            <w:r w:rsidRPr="00455DAF">
              <w:lastRenderedPageBreak/>
              <w:t>слуха;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коррекционная помощь в овладении базовым содержанием обучения;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слухозрительного и слухового восприятия и произносительной стороны речи;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Психолого-педагогическая поддержка предполагает: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 данному варианту </w:t>
            </w:r>
            <w:r w:rsidR="001B3164">
              <w:t>образовательная о</w:t>
            </w:r>
            <w:r w:rsidRPr="00455DAF">
              <w:t>рганизация создает два отделения: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I отделение - для учащихся с легким недоразвитием речи, обусловленным нарушением слуха;</w:t>
            </w:r>
          </w:p>
          <w:p w:rsidR="00D828DB" w:rsidRDefault="00450599" w:rsidP="00F750CE">
            <w:pPr>
              <w:pStyle w:val="a8"/>
              <w:jc w:val="both"/>
            </w:pPr>
            <w:r w:rsidRPr="00455DAF">
              <w:t xml:space="preserve">II отделение - для учащихся с глубоким недоразвитием речи, обусловленным нарушением слуха. 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Нормативный срок обучения составляет 4 года в I отделении (1-4 классы) и 5</w:t>
            </w:r>
            <w:r w:rsidR="001B3164">
              <w:t>-6</w:t>
            </w:r>
            <w:r w:rsidRPr="00455DAF">
              <w:t xml:space="preserve"> лет во II отделении (</w:t>
            </w:r>
            <w:r w:rsidR="001B3164">
              <w:t>дополнительный первый</w:t>
            </w:r>
            <w:r w:rsidR="00146EFB" w:rsidRPr="00455DAF">
              <w:t xml:space="preserve"> класс, </w:t>
            </w:r>
            <w:r w:rsidRPr="00455DAF">
              <w:t>1-</w:t>
            </w:r>
            <w:r w:rsidR="00E616A3" w:rsidRPr="00455DAF">
              <w:t xml:space="preserve">4 </w:t>
            </w:r>
            <w:r w:rsidRPr="00455DAF">
              <w:t xml:space="preserve">классы). Указанный срок обучения во II отделении может быть </w:t>
            </w:r>
            <w:r w:rsidRPr="00455DAF">
              <w:lastRenderedPageBreak/>
              <w:t>увеличен до 6 лет за счёт введения</w:t>
            </w:r>
            <w:r w:rsidR="001B3164">
              <w:t xml:space="preserve"> </w:t>
            </w:r>
            <w:r w:rsidRPr="00455DAF">
              <w:t>дополнительн</w:t>
            </w:r>
            <w:r w:rsidR="001B3164">
              <w:t>ых</w:t>
            </w:r>
            <w:r w:rsidR="00E616A3" w:rsidRPr="00455DAF">
              <w:t xml:space="preserve"> </w:t>
            </w:r>
            <w:r w:rsidRPr="00455DAF">
              <w:t>класс</w:t>
            </w:r>
            <w:r w:rsidR="001B3164">
              <w:t>ов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продолжительности обучения (за счет введения первого дополнительного</w:t>
            </w:r>
            <w:r w:rsidR="00E616A3" w:rsidRPr="00455DAF">
              <w:t xml:space="preserve"> </w:t>
            </w:r>
            <w:r w:rsidRPr="00455DAF">
              <w:t>класса) остается за образовательной организацией, исходя из возможностей к подготовке слабослышащих и позднооглохших детей к обучению в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</w:t>
            </w:r>
            <w:r w:rsidRPr="00455DAF">
              <w:lastRenderedPageBreak/>
              <w:t>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</w:t>
            </w:r>
            <w:r w:rsidR="006462AC" w:rsidRPr="006462AC">
              <w:t>)</w:t>
            </w:r>
            <w:r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2.3. предполагает, что обучающийся получает образование</w:t>
            </w:r>
            <w:r w:rsidR="00E616A3" w:rsidRPr="00455DAF">
              <w:t>,</w:t>
            </w:r>
            <w:r w:rsidRPr="00455DAF">
              <w:t xml:space="preserve"> несопоставимое по итоговым достижениям к моменту завершения школьного обучения с образованием сверстников без ограничений здоровья</w:t>
            </w:r>
            <w:r w:rsidR="00E616A3" w:rsidRPr="00455DAF">
              <w:t>, в пролонгированные сроки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Нормативный срок обучения - 5 лет (</w:t>
            </w:r>
            <w:r w:rsidR="001B3164">
              <w:t>дополнительный первый</w:t>
            </w:r>
            <w:r w:rsidR="00E616A3" w:rsidRPr="00455DAF">
              <w:t xml:space="preserve"> класс</w:t>
            </w:r>
            <w:r w:rsidR="00146EFB" w:rsidRPr="00455DAF">
              <w:t xml:space="preserve">, </w:t>
            </w:r>
            <w:r w:rsidRPr="00455DAF">
              <w:t>1-</w:t>
            </w:r>
            <w:r w:rsidR="00E616A3" w:rsidRPr="00455DAF">
              <w:t xml:space="preserve">4 </w:t>
            </w:r>
            <w:r w:rsidRPr="00455DAF">
              <w:t>классы). Указанный срок обучения может быть увеличен до 6 лет за счёт введения дополнительн</w:t>
            </w:r>
            <w:r w:rsidR="001B3164">
              <w:t>ых</w:t>
            </w:r>
            <w:r w:rsidRPr="00455DAF">
              <w:t xml:space="preserve"> класс</w:t>
            </w:r>
            <w:r w:rsidR="001B3164">
              <w:t>ов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Выбор продолжительности обучения (за счет введения первого дополнительного класса) остается за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Pr="00455DAF">
              <w:t>ей, исходя из возможностей к подготовке слабослышащих и позднооглохших детей к обучению в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Данный вариант предполагает в большей степени развитие у обучающихся жизненной </w:t>
            </w:r>
            <w:r w:rsidRPr="00455DAF">
              <w:lastRenderedPageBreak/>
              <w:t>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Обязательным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</w:t>
            </w:r>
            <w:r w:rsidRPr="00455DAF">
              <w:rPr>
                <w:color w:val="FF0000"/>
              </w:rPr>
              <w:t>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5" w:name="sub_11203"/>
            <w:r w:rsidRPr="00455DAF">
              <w:lastRenderedPageBreak/>
              <w:t xml:space="preserve">На основе стандарта </w:t>
            </w:r>
            <w:r w:rsidR="00163B4E">
              <w:t>о</w:t>
            </w:r>
            <w:r w:rsidRPr="00455DAF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</w:t>
            </w:r>
            <w:bookmarkEnd w:id="5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понимают обращённую к ним устную речь;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их собственная речь должна быть внятной, т.е. понятной для окружающих.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спорных случаях (вариант 2.1 или 2.</w:t>
            </w:r>
            <w:r w:rsidR="00334B69" w:rsidRPr="00455DAF">
              <w:t xml:space="preserve">б)  </w:t>
            </w:r>
            <w:r w:rsidRPr="00455DAF">
              <w:t xml:space="preserve"> на момент поступления ребёнка в школу следует рекомендовать более сложную образовательную среду (вариант 2.</w:t>
            </w:r>
            <w:r w:rsidR="009E7FC3" w:rsidRPr="00455DAF">
              <w:t>1</w:t>
            </w:r>
            <w:r w:rsidR="00334B69" w:rsidRPr="00455DAF">
              <w:t xml:space="preserve">) </w:t>
            </w:r>
            <w:r w:rsidRPr="00455DAF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</w:t>
            </w:r>
            <w:r w:rsidRPr="00455DAF">
              <w:lastRenderedPageBreak/>
              <w:t xml:space="preserve">представителей) </w:t>
            </w:r>
            <w:r w:rsidR="00163B4E">
              <w:t>образовательная о</w:t>
            </w:r>
            <w:r w:rsidR="00163B4E" w:rsidRPr="00455DAF">
              <w:t xml:space="preserve">рганизация </w:t>
            </w:r>
            <w:r w:rsidRPr="00455DAF">
              <w:t>может перевести обучающегося на обучение по варианту 2.2.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</w:t>
            </w:r>
            <w:r w:rsidR="009E7FC3" w:rsidRPr="00455DAF">
              <w:t xml:space="preserve"> (вариант 2.1.).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2.2</w:t>
            </w:r>
            <w:r w:rsidR="009E7FC3" w:rsidRPr="00455DAF">
              <w:t xml:space="preserve">. </w:t>
            </w:r>
            <w:r w:rsidRPr="00455DAF">
              <w:t>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спорных случаях (вариант 2.2</w:t>
            </w:r>
            <w:r w:rsidR="009E7FC3" w:rsidRPr="00455DAF">
              <w:t>.</w:t>
            </w:r>
            <w:r w:rsidRPr="00455DAF">
              <w:t xml:space="preserve"> или 2.</w:t>
            </w:r>
            <w:r w:rsidR="009E7FC3" w:rsidRPr="00455DAF">
              <w:t>3.</w:t>
            </w:r>
            <w:r w:rsidR="00334B69" w:rsidRPr="00455DAF">
              <w:t xml:space="preserve">)  </w:t>
            </w:r>
            <w:r w:rsidRPr="00455DAF">
              <w:t xml:space="preserve"> на момент поступления ребёнка в школу следует рекомендовать более сложную образовательную среду (вариант 2.</w:t>
            </w:r>
            <w:r w:rsidR="009E7FC3" w:rsidRPr="00455DAF">
              <w:t>2</w:t>
            </w:r>
            <w:r w:rsidR="00334B69" w:rsidRPr="00455DAF">
              <w:t>)</w:t>
            </w:r>
            <w:r w:rsidRPr="00455DAF">
              <w:t xml:space="preserve">. В случае, если обучающийся не достигает минимального уровня овладения предметными результатами по всем или </w:t>
            </w:r>
            <w:r w:rsidRPr="00455DAF">
              <w:lastRenderedPageBreak/>
              <w:t xml:space="preserve">большинству учебных предметов в течение года, то по рекомендации ПМПК и с согласия родителей (законных представителей) </w:t>
            </w:r>
            <w:r w:rsidR="00163B4E">
              <w:t>образовательная о</w:t>
            </w:r>
            <w:r w:rsidR="00163B4E" w:rsidRPr="00455DAF">
              <w:t>рганизация</w:t>
            </w:r>
            <w:r w:rsidRPr="00455DAF">
              <w:t xml:space="preserve"> может перевести обучающегося на обучение по варианту 2.3.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2.2.)</w:t>
            </w:r>
            <w:r w:rsidR="009E7FC3"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Вариант 2.3</w:t>
            </w:r>
            <w:r w:rsidR="009E7FC3" w:rsidRPr="00455DAF">
              <w:t>.</w:t>
            </w:r>
            <w:r w:rsidRPr="00455DAF">
              <w:t xml:space="preserve">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</w:t>
            </w:r>
            <w:r w:rsidRPr="00455DAF">
              <w:lastRenderedPageBreak/>
              <w:t>предполагает: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оказание необходимой дозированной помощи.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наличии значительных продвижений в освоении данного варианта может быть поставлен вопрос о переводе обучающегося на обучение по варианту 2.2.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</w:t>
            </w:r>
            <w:r w:rsidRPr="00455DAF">
              <w:lastRenderedPageBreak/>
              <w:t>компетенций (вариант 2.3.)</w:t>
            </w:r>
            <w:r w:rsidR="009E7FC3" w:rsidRPr="00455DAF">
              <w:t>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6" w:name="sub_11206"/>
            <w:r w:rsidRPr="00455DAF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6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r w:rsidR="00EF0F1E" w:rsidRPr="00455DAF">
              <w:t xml:space="preserve">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7" w:name="sub_11293"/>
            <w:r w:rsidRPr="00455DAF">
              <w:t>Учебный план включает обязательные предметные области и коррекционно-развивающую область</w:t>
            </w:r>
            <w:bookmarkEnd w:id="7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в пункта 2.9.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r w:rsidR="009E7FC3" w:rsidRPr="00455DAF">
              <w:t xml:space="preserve">Государственному образовательному стандарту начального общего образования ( далее – </w:t>
            </w:r>
            <w:hyperlink r:id="rId8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</w:t>
            </w:r>
            <w:r w:rsidR="009E7FC3" w:rsidRPr="00455DAF">
              <w:t>)</w:t>
            </w:r>
            <w:r w:rsidRPr="00455DAF"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первоначальных навыков чтения и письма в процессе овладения грамотой.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устной и письменной коммуникации, способности к осмысленному чтению и письму.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</w:t>
            </w:r>
            <w:r w:rsidRPr="00455DAF">
              <w:lastRenderedPageBreak/>
              <w:t>соответствующем возрасту и развитию ребёнка.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у обучающихся </w:t>
            </w:r>
            <w:r w:rsidR="00371009" w:rsidRPr="00455DAF">
              <w:t>жизненных</w:t>
            </w:r>
            <w:r w:rsidRPr="00455DAF">
              <w:t xml:space="preserve"> понятий, развитие их мышления, развитие устной и письменной речи в условиях предметно-практической деятельности, формирование умение работать в коллективе.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Язык и речевая практика. 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практических речевых навыков построения и грамматического оформления речевых единиц.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Математика и информатика. Основные задачи реализации содержания: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</w:t>
            </w:r>
            <w:r w:rsidRPr="00455DAF">
              <w:lastRenderedPageBreak/>
              <w:t>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  <w:p w:rsidR="00E93757" w:rsidRDefault="00E93757" w:rsidP="00E93757">
            <w:pPr>
              <w:ind w:firstLine="0"/>
            </w:pPr>
            <w:r>
              <w:t xml:space="preserve">Информатика. </w:t>
            </w:r>
          </w:p>
          <w:p w:rsidR="00E93757" w:rsidRPr="00E93757" w:rsidRDefault="00E93757" w:rsidP="00E93757">
            <w:pPr>
              <w:ind w:firstLine="0"/>
            </w:pPr>
            <w:r w:rsidRPr="00E40312">
              <w:rPr>
                <w:rFonts w:ascii="Times New Roman" w:hAnsi="Times New Roman" w:cs="Times New Roman"/>
              </w:rPr>
              <w:t>Овладение умением адекватно применять доступные компьютерные технологии для решения задач коммуникации,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312">
              <w:rPr>
                <w:rFonts w:ascii="Times New Roman" w:hAnsi="Times New Roman" w:cs="Times New Roman"/>
              </w:rPr>
              <w:t>взаимодействия. Усвоение правил техники безопасности при работе с компьютером. Обучение использованию технических средств, информационных технологий. Развитие способностей и интересов обучающихся к использованию компьютерных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Математика</w:t>
            </w:r>
            <w:r w:rsidR="00F85009">
              <w:t xml:space="preserve"> и информатика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6462AC" w:rsidRDefault="00450599" w:rsidP="00F750CE">
            <w:pPr>
              <w:pStyle w:val="a8"/>
              <w:jc w:val="both"/>
            </w:pPr>
            <w:r w:rsidRPr="00455DAF"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</w:t>
            </w:r>
            <w:r w:rsidRPr="00455DAF">
              <w:lastRenderedPageBreak/>
              <w:t>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  <w:r w:rsidR="006462AC" w:rsidRPr="006462AC">
              <w:t>.</w:t>
            </w:r>
          </w:p>
          <w:p w:rsidR="00E93757" w:rsidRDefault="00E93757" w:rsidP="00E9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</w:t>
            </w:r>
          </w:p>
          <w:p w:rsidR="00E93757" w:rsidRPr="00E93757" w:rsidRDefault="00E93757" w:rsidP="00E93757">
            <w:r w:rsidRPr="00922B8C">
              <w:rPr>
                <w:rFonts w:ascii="Times New Roman" w:hAnsi="Times New Roman" w:cs="Times New Roman"/>
              </w:rPr>
              <w:t>Формирование начальных представлений о компьютерной и цифровой грамотности.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Обществознание и естествознание.</w:t>
            </w:r>
          </w:p>
          <w:p w:rsidR="00450599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5071BF" w:rsidRPr="005071BF" w:rsidRDefault="005071BF" w:rsidP="005071BF">
            <w:pPr>
              <w:ind w:firstLine="0"/>
            </w:pPr>
            <w:r w:rsidRPr="006678B3">
              <w:rPr>
                <w:rFonts w:ascii="Times New Roman" w:hAnsi="Times New Roman" w:cs="Times New Roman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</w:rPr>
              <w:t>.</w:t>
            </w:r>
            <w:r w:rsidRPr="00455DAF">
              <w:rPr>
                <w:rFonts w:ascii="Times New Roman" w:hAnsi="Times New Roman" w:cs="Times New Roman"/>
              </w:rPr>
              <w:t xml:space="preserve"> Окружающий мир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Формирование основных представлений об окружающем мире. Развитие представлений </w:t>
            </w:r>
            <w:r w:rsidRPr="00455DAF">
              <w:rPr>
                <w:rFonts w:ascii="Times New Roman" w:hAnsi="Times New Roman" w:cs="Times New Roman"/>
              </w:rPr>
              <w:lastRenderedPageBreak/>
              <w:t>о себе и круге близких людей.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</w:t>
            </w:r>
            <w:r w:rsidRPr="00455DAF">
              <w:rPr>
                <w:rFonts w:ascii="Times New Roman" w:hAnsi="Times New Roman" w:cs="Times New Roman"/>
              </w:rPr>
              <w:lastRenderedPageBreak/>
              <w:t>соответствии с принятыми в обществе нравственными нормами, представлениями о здоровом образе жизни.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Формирование первоначальных представлений о социальной жизни: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  <w:p w:rsidR="00767A2B" w:rsidRPr="00455DAF" w:rsidRDefault="00767A2B" w:rsidP="00F750CE">
            <w:pPr>
              <w:ind w:hanging="48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Уроки гражданственности и духовности Донбасса.</w:t>
            </w:r>
          </w:p>
          <w:p w:rsidR="00767A2B" w:rsidRPr="00455DAF" w:rsidRDefault="00767A2B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767A2B" w:rsidRPr="00455DAF" w:rsidRDefault="00767A2B" w:rsidP="00F75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национальных </w:t>
            </w:r>
            <w:r w:rsidRPr="0045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народа Донецкой Народной Республики (патриотизм, историческая память, социальная солидарность, семья, здоровье, труд, справедливость, гражданственность и законность).</w:t>
            </w:r>
          </w:p>
          <w:p w:rsidR="00767A2B" w:rsidRPr="00455DAF" w:rsidRDefault="00767A2B" w:rsidP="00F75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и общечеловеческих ценностей.</w:t>
            </w:r>
          </w:p>
          <w:p w:rsidR="00767A2B" w:rsidRPr="00455DAF" w:rsidRDefault="00767A2B" w:rsidP="00F75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sz w:val="24"/>
                <w:szCs w:val="24"/>
              </w:rPr>
              <w:t>Приобретение личностных качеств, необходимых для конструктивного, успешного и ответственного поведения в обществе с учётом правовых норм, установленных законодательством Донецкой Народной Республики.</w:t>
            </w:r>
          </w:p>
          <w:p w:rsidR="00767A2B" w:rsidRPr="00455DAF" w:rsidRDefault="00767A2B" w:rsidP="00F75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F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нормах и правилах поведения в обществе, социальных ролях человека.</w:t>
            </w:r>
          </w:p>
          <w:p w:rsidR="00767A2B" w:rsidRPr="00455DAF" w:rsidRDefault="00767A2B" w:rsidP="00973AC2">
            <w:pPr>
              <w:ind w:firstLine="0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Приобретение способности противостоять негативным воздействиям социальной среды, факторам микросоциальной среды.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lastRenderedPageBreak/>
              <w:t>Предметная область:</w:t>
            </w:r>
          </w:p>
          <w:p w:rsidR="00A9622B" w:rsidRPr="00455DAF" w:rsidRDefault="00E3450D" w:rsidP="00A962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:rsidR="00E3450D" w:rsidRPr="005071BF" w:rsidRDefault="00E3450D" w:rsidP="00E3450D">
            <w:pPr>
              <w:ind w:firstLine="0"/>
            </w:pPr>
            <w:r w:rsidRPr="006678B3">
              <w:rPr>
                <w:rFonts w:ascii="Times New Roman" w:hAnsi="Times New Roman" w:cs="Times New Roman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</w:rPr>
              <w:t>.</w:t>
            </w:r>
            <w:r w:rsidRPr="00455DAF">
              <w:rPr>
                <w:rFonts w:ascii="Times New Roman" w:hAnsi="Times New Roman" w:cs="Times New Roman"/>
              </w:rPr>
              <w:t xml:space="preserve"> 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1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</w:t>
            </w:r>
            <w:r w:rsidRPr="0019311A">
              <w:rPr>
                <w:rFonts w:ascii="Times New Roman" w:hAnsi="Times New Roman" w:cs="Times New Roman"/>
              </w:rPr>
              <w:t>еловек, природа, общество)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Формирование первоначальных </w:t>
            </w:r>
            <w:r w:rsidRPr="00455DAF">
              <w:rPr>
                <w:rFonts w:ascii="Times New Roman" w:hAnsi="Times New Roman" w:cs="Times New Roman"/>
              </w:rPr>
              <w:lastRenderedPageBreak/>
              <w:t>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</w:t>
            </w:r>
            <w:r w:rsidRPr="00455DAF">
              <w:rPr>
                <w:rFonts w:ascii="Times New Roman" w:hAnsi="Times New Roman" w:cs="Times New Roman"/>
              </w:rPr>
              <w:lastRenderedPageBreak/>
              <w:t>взаимодействия с взрослыми и сверстниками.</w:t>
            </w:r>
          </w:p>
          <w:p w:rsidR="00450599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A9622B" w:rsidRPr="00922B8C" w:rsidRDefault="00A9622B" w:rsidP="00E3450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>Уроки гражданственности и духовности Донбасса.</w:t>
            </w:r>
          </w:p>
          <w:p w:rsidR="00A9622B" w:rsidRDefault="00A9622B" w:rsidP="00A9622B">
            <w:pPr>
              <w:ind w:firstLine="0"/>
            </w:pPr>
            <w:r w:rsidRPr="00922B8C">
              <w:rPr>
                <w:rFonts w:ascii="Times New Roman" w:hAnsi="Times New Roman" w:cs="Times New Roman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народа, о примерах служения своему Отечеству в борьбе за свободу и независимость. Воспитание патриотизма</w:t>
            </w:r>
            <w:r w:rsidR="005A68FC">
              <w:rPr>
                <w:rFonts w:ascii="Times New Roman" w:hAnsi="Times New Roman" w:cs="Times New Roman"/>
              </w:rPr>
              <w:t xml:space="preserve">, </w:t>
            </w:r>
            <w:r w:rsidRPr="00922B8C">
              <w:rPr>
                <w:rFonts w:ascii="Times New Roman" w:hAnsi="Times New Roman" w:cs="Times New Roman"/>
              </w:rPr>
              <w:t>высокой мотивации к защите Отечества. Воспитание нравственного, ответственного</w:t>
            </w:r>
            <w:r w:rsidR="005A68FC">
              <w:rPr>
                <w:rFonts w:ascii="Times New Roman" w:hAnsi="Times New Roman" w:cs="Times New Roman"/>
              </w:rPr>
              <w:t xml:space="preserve"> </w:t>
            </w:r>
            <w:r w:rsidRPr="00922B8C">
              <w:rPr>
                <w:rFonts w:ascii="Times New Roman" w:hAnsi="Times New Roman" w:cs="Times New Roman"/>
              </w:rPr>
              <w:t>гражданина Донецкой Народной Республики.</w:t>
            </w:r>
          </w:p>
          <w:p w:rsidR="00A9622B" w:rsidRPr="00A9622B" w:rsidRDefault="00A9622B" w:rsidP="00A9622B"/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Основы религиозных культур и светской этики.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="00CA4DB6" w:rsidRPr="00455DAF">
              <w:t xml:space="preserve">России и </w:t>
            </w:r>
            <w:r w:rsidR="00D86F88" w:rsidRPr="00455DAF">
              <w:t>Донецкой Народной Республики</w:t>
            </w:r>
            <w:r w:rsidRPr="00455DAF">
              <w:t xml:space="preserve">. Воспитание способности к духовному </w:t>
            </w:r>
            <w:r w:rsidRPr="00455DAF">
              <w:lastRenderedPageBreak/>
              <w:t>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Не предусматривается</w:t>
            </w:r>
          </w:p>
          <w:p w:rsidR="00767A2B" w:rsidRPr="00455DAF" w:rsidRDefault="00767A2B" w:rsidP="00F750CE"/>
          <w:p w:rsidR="00767A2B" w:rsidRPr="00455DAF" w:rsidRDefault="00767A2B" w:rsidP="00F750CE"/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973AC2" w:rsidRDefault="00450599" w:rsidP="00F750CE">
            <w:pPr>
              <w:pStyle w:val="a8"/>
              <w:jc w:val="both"/>
            </w:pPr>
            <w:r w:rsidRPr="00455DAF">
              <w:t xml:space="preserve">Искусство. 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973AC2" w:rsidRPr="006462AC" w:rsidRDefault="00973AC2" w:rsidP="00973AC2">
            <w:pPr>
              <w:ind w:firstLine="0"/>
              <w:rPr>
                <w:lang w:val="en-US"/>
              </w:rPr>
            </w:pPr>
            <w:r>
              <w:t>Изобразительное искусство</w:t>
            </w:r>
            <w:r w:rsidR="006462AC">
              <w:rPr>
                <w:lang w:val="en-US"/>
              </w:rPr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</w:t>
            </w:r>
            <w:r w:rsidRPr="00455DAF">
              <w:lastRenderedPageBreak/>
              <w:t>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973AC2" w:rsidRDefault="00450599" w:rsidP="00F750CE">
            <w:pPr>
              <w:pStyle w:val="a8"/>
              <w:jc w:val="both"/>
            </w:pPr>
            <w:r w:rsidRPr="00455DAF">
              <w:t xml:space="preserve">Искусство. 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973AC2" w:rsidRPr="006462AC" w:rsidRDefault="00973AC2" w:rsidP="00973AC2">
            <w:pPr>
              <w:ind w:firstLine="0"/>
              <w:rPr>
                <w:lang w:val="en-US"/>
              </w:rPr>
            </w:pPr>
            <w:r>
              <w:t>Изобразительное искусство</w:t>
            </w:r>
            <w:r w:rsidR="006462AC">
              <w:rPr>
                <w:lang w:val="en-US"/>
              </w:rPr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Накопление первоначальных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(красиво и некрасиво)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Технология.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973AC2" w:rsidRPr="00973AC2" w:rsidRDefault="00973AC2" w:rsidP="00973AC2">
            <w:pPr>
              <w:ind w:firstLine="0"/>
            </w:pPr>
            <w:r w:rsidRPr="00455DAF">
              <w:t>Технология</w:t>
            </w:r>
            <w:r>
              <w:t xml:space="preserve"> (Труд)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способности обучающихся к самообслуживанию;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воспитание трудолюбия;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"</w:t>
            </w:r>
            <w:r w:rsidR="00371009" w:rsidRPr="00455DAF">
              <w:t>жизненных</w:t>
            </w:r>
            <w:r w:rsidRPr="00455DAF">
              <w:t xml:space="preserve"> понятий";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</w:t>
            </w:r>
            <w:r w:rsidRPr="00455DAF">
              <w:lastRenderedPageBreak/>
              <w:t>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Технология.</w:t>
            </w:r>
          </w:p>
          <w:p w:rsidR="00450599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06511D" w:rsidRPr="0006511D" w:rsidRDefault="0006511D" w:rsidP="0006511D">
            <w:pPr>
              <w:ind w:firstLine="0"/>
            </w:pPr>
            <w:r w:rsidRPr="00455DAF">
              <w:t>Технология</w:t>
            </w:r>
            <w:r>
              <w:t xml:space="preserve"> (Труд)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</w:t>
            </w:r>
            <w:r w:rsidR="00F976AF" w:rsidRPr="00455DAF">
              <w:t>«</w:t>
            </w:r>
            <w:r w:rsidRPr="00455DAF">
              <w:t>аккуратно</w:t>
            </w:r>
            <w:r w:rsidR="00F976AF" w:rsidRPr="00455DAF">
              <w:t>»</w:t>
            </w:r>
            <w:r w:rsidRPr="00455DAF">
              <w:t xml:space="preserve">, </w:t>
            </w:r>
            <w:r w:rsidR="00F976AF" w:rsidRPr="00455DAF">
              <w:t>«</w:t>
            </w:r>
            <w:r w:rsidRPr="00455DAF">
              <w:t>неаккуратно</w:t>
            </w:r>
            <w:r w:rsidR="00F976AF" w:rsidRPr="00455DAF">
              <w:t>»</w:t>
            </w:r>
            <w:r w:rsidRPr="00455DAF">
              <w:t>).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C21BB9" w:rsidRDefault="00F85009" w:rsidP="00C21BB9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F85009" w:rsidRPr="00455DAF" w:rsidRDefault="00C21BB9" w:rsidP="00F85009">
            <w:pPr>
              <w:pStyle w:val="a8"/>
              <w:jc w:val="both"/>
            </w:pPr>
            <w:r>
              <w:t>(Адапти</w:t>
            </w:r>
            <w:r w:rsidR="005A68FC">
              <w:t xml:space="preserve">вная </w:t>
            </w:r>
            <w:r>
              <w:t>физическая культура</w:t>
            </w:r>
            <w:r w:rsidR="005A68FC">
              <w:t xml:space="preserve"> (АФК</w:t>
            </w:r>
            <w:r>
              <w:t>)</w:t>
            </w:r>
            <w:r w:rsidR="006462AC">
              <w:rPr>
                <w:lang w:val="en-US"/>
              </w:rPr>
              <w:t>)</w:t>
            </w:r>
            <w:r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</w:t>
            </w:r>
            <w:r w:rsidRPr="00455DAF">
              <w:lastRenderedPageBreak/>
              <w:t>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Предметная область: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F85009" w:rsidRPr="00455DAF" w:rsidRDefault="00F85009" w:rsidP="00F85009">
            <w:pPr>
              <w:pStyle w:val="a8"/>
              <w:jc w:val="both"/>
            </w:pPr>
            <w:r w:rsidRPr="00455DAF">
              <w:t>Физическая культура.</w:t>
            </w:r>
          </w:p>
          <w:p w:rsidR="00F85009" w:rsidRDefault="00F85009" w:rsidP="00F750CE">
            <w:pPr>
              <w:pStyle w:val="a8"/>
              <w:jc w:val="both"/>
            </w:pPr>
            <w:r>
              <w:t>(Адапти</w:t>
            </w:r>
            <w:r w:rsidR="005A68FC">
              <w:t>вная</w:t>
            </w:r>
            <w:r>
              <w:t xml:space="preserve"> физическая культура</w:t>
            </w:r>
            <w:r w:rsidR="005A68FC">
              <w:t xml:space="preserve"> (АФК</w:t>
            </w:r>
            <w:r w:rsidR="006462AC">
              <w:rPr>
                <w:lang w:val="en-US"/>
              </w:rPr>
              <w:t>)</w:t>
            </w:r>
            <w:r>
              <w:t>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</w:t>
            </w:r>
            <w:r w:rsidRPr="00455DAF">
              <w:lastRenderedPageBreak/>
              <w:t>сохранение и укрепление здоровья, навыков здорового и безопасного образа жизни.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r w:rsidRPr="00455DAF">
              <w:lastRenderedPageBreak/>
              <w:t>Коррекционно-развивающая область и основные задачи реализации содержания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(абзац седьмой подпункта в пункта 2.9. Стандарта)</w:t>
            </w:r>
          </w:p>
        </w:tc>
      </w:tr>
      <w:tr w:rsidR="00F624EF" w:rsidRPr="00455DAF" w:rsidTr="00F624E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24EF" w:rsidRPr="00455DAF" w:rsidRDefault="00F624EF" w:rsidP="00F750CE">
            <w:pPr>
              <w:pStyle w:val="a8"/>
              <w:jc w:val="both"/>
            </w:pPr>
            <w:r w:rsidRPr="00455DAF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Коррекционно-развивающая работа направлена, на обеспечение наиболее полноценного слухоречевого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450599" w:rsidRPr="00455DAF" w:rsidRDefault="008A5C34" w:rsidP="00F750CE">
            <w:pPr>
              <w:pStyle w:val="a8"/>
              <w:jc w:val="both"/>
            </w:pPr>
            <w:r w:rsidRPr="00455DAF">
              <w:t>«</w:t>
            </w:r>
            <w:r w:rsidR="00450599" w:rsidRPr="00455DAF">
              <w:t xml:space="preserve">Развитие </w:t>
            </w:r>
            <w:r w:rsidR="0006511D">
              <w:t xml:space="preserve">слухового </w:t>
            </w:r>
            <w:r w:rsidR="00450599" w:rsidRPr="00455DAF">
              <w:t>восприятия и техника речи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 xml:space="preserve">Формирование речевого слуха и произносительной стороны </w:t>
            </w:r>
            <w:r w:rsidR="00C21BB9">
              <w:t xml:space="preserve">устной </w:t>
            </w:r>
            <w:r w:rsidR="00450599" w:rsidRPr="00455DAF">
              <w:t>речи</w:t>
            </w:r>
            <w:r w:rsidRPr="00455DAF">
              <w:t>»</w:t>
            </w:r>
            <w:r w:rsidR="00450599" w:rsidRPr="00455DAF">
              <w:t xml:space="preserve"> (индивидуальные занятия), </w:t>
            </w:r>
            <w:r w:rsidRPr="00455DAF">
              <w:t>«</w:t>
            </w:r>
            <w:r w:rsidR="00450599" w:rsidRPr="00455DAF">
              <w:t>Музыкально-ритмические занятия</w:t>
            </w:r>
            <w:r w:rsidRPr="00455DAF">
              <w:t>»</w:t>
            </w:r>
            <w:r w:rsidR="00450599" w:rsidRPr="00455DAF">
              <w:t xml:space="preserve"> 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Содержание данной области может быть дополнено </w:t>
            </w:r>
            <w:r w:rsidR="006462AC">
              <w:t>образовательной</w:t>
            </w:r>
            <w:r w:rsidR="00163B4E">
              <w:t xml:space="preserve"> о</w:t>
            </w:r>
            <w:r w:rsidR="00163B4E" w:rsidRPr="00455DAF">
              <w:t>рганизаци</w:t>
            </w:r>
            <w:r w:rsidRPr="00455DAF">
              <w:t>ей самостоятельно на основании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 xml:space="preserve">Развитие </w:t>
            </w:r>
            <w:r w:rsidR="0006511D">
              <w:t xml:space="preserve">слухового </w:t>
            </w:r>
            <w:r w:rsidRPr="00455DAF">
              <w:t>восприятия и техника речи</w:t>
            </w:r>
            <w:r w:rsidR="008A5C34" w:rsidRPr="00455DAF">
              <w:t>»</w:t>
            </w:r>
            <w:r w:rsidRPr="00455DAF">
              <w:t xml:space="preserve"> 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450599" w:rsidRPr="00455DAF" w:rsidRDefault="008A5C34" w:rsidP="00F750CE">
            <w:pPr>
              <w:pStyle w:val="a8"/>
              <w:jc w:val="both"/>
            </w:pPr>
            <w:r w:rsidRPr="00455DAF">
              <w:t>«</w:t>
            </w:r>
            <w:r w:rsidR="00450599" w:rsidRPr="00455DAF">
              <w:t xml:space="preserve">Формирование речевого слуха и произносительной стороны </w:t>
            </w:r>
            <w:r w:rsidR="00C21BB9">
              <w:t xml:space="preserve">устной </w:t>
            </w:r>
            <w:r w:rsidR="00450599" w:rsidRPr="00455DAF">
              <w:t>речи</w:t>
            </w:r>
            <w:r w:rsidRPr="00455DAF">
              <w:t xml:space="preserve">» </w:t>
            </w:r>
            <w:r w:rsidR="00450599" w:rsidRPr="00455DAF">
              <w:t xml:space="preserve">(индивидуальные занятия), </w:t>
            </w:r>
            <w:r w:rsidRPr="00455DAF">
              <w:t>«</w:t>
            </w:r>
            <w:r w:rsidR="00450599" w:rsidRPr="00455DAF">
              <w:t>Музыкально</w:t>
            </w:r>
            <w:r w:rsidR="0006511D">
              <w:t>-</w:t>
            </w:r>
            <w:r w:rsidR="00450599" w:rsidRPr="00455DAF">
              <w:t xml:space="preserve"> ритмические занятия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 xml:space="preserve">Развитие восприятия </w:t>
            </w:r>
            <w:r w:rsidR="0006511D">
              <w:t xml:space="preserve">неречевых звучаний </w:t>
            </w:r>
            <w:r w:rsidR="00450599" w:rsidRPr="00455DAF">
              <w:t>и техника речи</w:t>
            </w:r>
            <w:r w:rsidRPr="00455DAF">
              <w:t>»</w:t>
            </w:r>
            <w:r w:rsidR="00450599" w:rsidRPr="00455DAF">
              <w:t xml:space="preserve"> (фронтальные занятия), </w:t>
            </w:r>
            <w:r w:rsidRPr="00455DAF">
              <w:t>«</w:t>
            </w:r>
            <w:r w:rsidR="00450599" w:rsidRPr="00455DAF">
              <w:t>Развитие познавательн</w:t>
            </w:r>
            <w:r w:rsidR="00A1634C">
              <w:t>ых процессов</w:t>
            </w:r>
            <w:r w:rsidRPr="00455DAF">
              <w:t>»</w:t>
            </w:r>
            <w:r w:rsidR="00450599" w:rsidRPr="00455DAF">
              <w:t xml:space="preserve"> (индивидуальные занятия), </w:t>
            </w:r>
            <w:r w:rsidRPr="00455DAF">
              <w:t>«</w:t>
            </w:r>
            <w:r w:rsidR="00450599" w:rsidRPr="00455DAF">
              <w:t>Социально-бытовая ориентировка</w:t>
            </w:r>
            <w:r w:rsidRPr="00455DAF">
              <w:t xml:space="preserve">» </w:t>
            </w:r>
            <w:r w:rsidR="00450599" w:rsidRPr="00455DAF">
              <w:t>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Содержание данной области может быть дополнено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ей</w:t>
            </w:r>
            <w:r w:rsidRPr="00455DAF">
              <w:t xml:space="preserve"> самостоятельно, исходя из психофизических особенностей обучающихся на основании рекомендаций ПМПК, ИПР.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8A5C34" w:rsidRPr="00455DAF">
              <w:t>«</w:t>
            </w:r>
            <w:r w:rsidRPr="00455DAF">
              <w:t>Развитие восприятия неречевых звучаний и техника речи</w:t>
            </w:r>
            <w:r w:rsidR="008A5C34" w:rsidRPr="00455DAF">
              <w:t>»</w:t>
            </w:r>
            <w:r w:rsidRPr="00455DAF">
              <w:t xml:space="preserve"> 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слухового восприятия звучаний музыкальных инструментов, игрушек (барабана, дудки, гармошки, свистка и других)</w:t>
            </w:r>
            <w:r w:rsidR="008A5C34" w:rsidRPr="00455DAF">
              <w:t xml:space="preserve"> – </w:t>
            </w:r>
            <w:r w:rsidRPr="00455DAF">
              <w:t xml:space="preserve"> наличие стойкой условной двигательной реакции на доступные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 xml:space="preserve">Формирование речевого слуха и произносительной стороны </w:t>
            </w:r>
            <w:r w:rsidR="00C21BB9">
              <w:lastRenderedPageBreak/>
              <w:t xml:space="preserve">устной </w:t>
            </w:r>
            <w:r w:rsidRPr="00455DAF">
              <w:t>речи</w:t>
            </w:r>
            <w:r w:rsidR="008A5C34" w:rsidRPr="00455DAF">
              <w:t xml:space="preserve">» </w:t>
            </w:r>
            <w:r w:rsidRPr="00455DAF">
              <w:t>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</w:t>
            </w:r>
            <w:r w:rsidR="008A5C34" w:rsidRPr="00455DAF">
              <w:t>уроч</w:t>
            </w:r>
            <w:r w:rsidRPr="00455DAF">
              <w:t>ной деятельности.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8A5C34" w:rsidRPr="00455DAF">
              <w:t>«</w:t>
            </w:r>
            <w:r w:rsidRPr="00455DAF">
              <w:t xml:space="preserve">Формирование речевого слуха и произносительной стороны </w:t>
            </w:r>
            <w:r w:rsidR="00C21BB9">
              <w:lastRenderedPageBreak/>
              <w:t xml:space="preserve">устной </w:t>
            </w:r>
            <w:r w:rsidRPr="00455DAF">
              <w:t>речи</w:t>
            </w:r>
            <w:r w:rsidR="008A5C34" w:rsidRPr="00455DAF">
              <w:t>»</w:t>
            </w:r>
            <w:r w:rsidRPr="00455DAF">
              <w:t xml:space="preserve"> 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речевого слуха;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элементарными навыками самоконтроля произношения;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Музыкально-ритмические занятия</w:t>
            </w:r>
            <w:r w:rsidR="008A5C34" w:rsidRPr="00455DAF">
              <w:t>»</w:t>
            </w:r>
            <w:r w:rsidRPr="00455DAF">
              <w:t xml:space="preserve"> (фронтальное занятие).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</w:t>
            </w:r>
            <w:r w:rsidRPr="00455DAF">
              <w:lastRenderedPageBreak/>
              <w:t>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Коррекционный курс </w:t>
            </w:r>
            <w:r w:rsidR="008A5C34" w:rsidRPr="00455DAF">
              <w:t>«</w:t>
            </w:r>
            <w:r w:rsidRPr="00455DAF">
              <w:t>Музыкально-ритмические занятия</w:t>
            </w:r>
            <w:r w:rsidR="008A5C34" w:rsidRPr="00455DAF">
              <w:t xml:space="preserve">» </w:t>
            </w:r>
            <w:r w:rsidRPr="00455DAF">
              <w:t>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предусмотрен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Развитие познавательн</w:t>
            </w:r>
            <w:r w:rsidR="00A1634C">
              <w:t>ых процессов</w:t>
            </w:r>
            <w:r w:rsidR="008A5C34" w:rsidRPr="00455DAF">
              <w:t>»</w:t>
            </w:r>
            <w:r w:rsidRPr="00455DAF">
              <w:t xml:space="preserve"> (индивидуальные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предусмотрен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8A5C34" w:rsidRPr="00455DAF">
              <w:t>«</w:t>
            </w:r>
            <w:r w:rsidRPr="00455DAF">
              <w:t>Социально-бытовая ориентировка</w:t>
            </w:r>
            <w:r w:rsidR="008A5C34" w:rsidRPr="00455DAF">
              <w:t>»</w:t>
            </w:r>
            <w:r w:rsidRPr="00455DAF">
              <w:t xml:space="preserve"> (фронтальные занятия).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Основные задачи реализации содержания: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</w:t>
            </w:r>
            <w:r w:rsidRPr="00455DAF">
              <w:lastRenderedPageBreak/>
              <w:t>учебной и внеурочной деятельности, способствующих социальной адаптации.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8" w:name="sub_11294"/>
            <w:r w:rsidRPr="00455DAF">
              <w:lastRenderedPageBreak/>
              <w:t>Программа формирования универсальных учебных действий</w:t>
            </w:r>
            <w:bookmarkEnd w:id="8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r w:rsidRPr="00455DAF">
              <w:t>Программа формирования базовых учебных действий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во II отделении - на этапе завершения обучения</w:t>
            </w:r>
            <w:r w:rsidR="008A5C34" w:rsidRPr="00455DAF"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" w:name="sub_11295"/>
            <w:r w:rsidRPr="00455DAF">
              <w:rPr>
                <w:rFonts w:ascii="Times New Roman" w:hAnsi="Times New Roman" w:cs="Times New Roman"/>
              </w:rPr>
              <w:t>Программа отдельных учебных предметов, курсов коррекционно-развивающей области</w:t>
            </w:r>
            <w:bookmarkEnd w:id="9"/>
            <w:r w:rsidR="00F624EF" w:rsidRPr="00455DAF">
              <w:rPr>
                <w:rFonts w:ascii="Times New Roman" w:hAnsi="Times New Roman" w:cs="Times New Roman"/>
              </w:rPr>
              <w:t xml:space="preserve"> (подпункт д пункта 2.9.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E" w:rsidRDefault="00450599" w:rsidP="00B042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" w:name="sub_11296"/>
            <w:r w:rsidRPr="00455DAF">
              <w:rPr>
                <w:rFonts w:ascii="Times New Roman" w:hAnsi="Times New Roman" w:cs="Times New Roman"/>
              </w:rPr>
              <w:t>Программа духовно-нравственного развития</w:t>
            </w:r>
            <w:bookmarkEnd w:id="10"/>
            <w:r w:rsidR="00B0429E">
              <w:rPr>
                <w:rFonts w:ascii="Times New Roman" w:hAnsi="Times New Roman" w:cs="Times New Roman"/>
              </w:rPr>
              <w:t>, воспитания</w:t>
            </w:r>
            <w:r w:rsidR="00F624EF" w:rsidRPr="00455DAF">
              <w:rPr>
                <w:rFonts w:ascii="Times New Roman" w:hAnsi="Times New Roman" w:cs="Times New Roman"/>
              </w:rPr>
              <w:t xml:space="preserve"> </w:t>
            </w:r>
          </w:p>
          <w:p w:rsidR="00450599" w:rsidRPr="00455DAF" w:rsidRDefault="00F624EF" w:rsidP="00B042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r w:rsidRPr="00455DAF">
              <w:t>Программа нравственного развития</w:t>
            </w:r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DAF">
              <w:rPr>
                <w:rFonts w:ascii="Times New Roman" w:hAnsi="Times New Roman" w:cs="Times New Roman"/>
              </w:rPr>
              <w:t>Программа духовно-нравственного развития</w:t>
            </w:r>
            <w:r w:rsidR="00B0429E">
              <w:rPr>
                <w:rFonts w:ascii="Times New Roman" w:hAnsi="Times New Roman" w:cs="Times New Roman"/>
              </w:rPr>
              <w:t>, воспитания</w:t>
            </w:r>
            <w:r w:rsidRPr="00455DAF">
              <w:rPr>
                <w:rFonts w:ascii="Times New Roman" w:hAnsi="Times New Roman" w:cs="Times New Roman"/>
              </w:rPr>
              <w:t xml:space="preserve">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624EF">
            <w:pPr>
              <w:pStyle w:val="a8"/>
              <w:jc w:val="center"/>
            </w:pPr>
            <w:bookmarkStart w:id="11" w:name="sub_11298"/>
            <w:r w:rsidRPr="00455DAF">
              <w:t>Программа коррекционной работы</w:t>
            </w:r>
            <w:bookmarkEnd w:id="11"/>
            <w:r w:rsidR="00F624EF" w:rsidRPr="00455DAF">
              <w:t xml:space="preserve"> </w:t>
            </w:r>
            <w:r w:rsidR="00F624EF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Программа коррекционной работы может предусматривать индивидуализацию специального сопровождения обучающихся </w:t>
            </w:r>
            <w:r w:rsidRPr="00455DAF">
              <w:lastRenderedPageBreak/>
              <w:t xml:space="preserve">с нарушением слуха. Коррекционная работа осуществляется в ходе всего </w:t>
            </w:r>
            <w:r w:rsidR="00815F29" w:rsidRPr="00455DAF">
              <w:t>образовательного</w:t>
            </w:r>
            <w:r w:rsidRPr="00455DAF">
              <w:t xml:space="preserve">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обеспечивать: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возможность освоения обучающимися АООП НОО и их инклюзии (интеграции) 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в)</w:t>
            </w:r>
            <w:r w:rsidR="00442343" w:rsidRPr="00455DAF">
              <w:t xml:space="preserve"> </w:t>
            </w:r>
            <w:r w:rsidR="00450599" w:rsidRPr="00455DAF">
              <w:t>осуществление специальной поддержки освоения АООП НОО.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содержать: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</w:t>
            </w:r>
            <w:r w:rsidR="00450599" w:rsidRPr="00455DAF">
              <w:lastRenderedPageBreak/>
              <w:t>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 xml:space="preserve"> и освоение ими АООП НОО;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и</w:t>
            </w:r>
            <w:r w:rsidR="00450599" w:rsidRPr="00455DAF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планируемые результаты коррекционной работы.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Специальная поддержка освоения АООП НОО осуществляется в ходе всего образовательного процесса. Основными образовательными направлениями в специальной поддержке являются: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удовлетворение особых образовательных потребностей обучающихся с нарушением слуха;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коррекционная помощь в овладении </w:t>
            </w:r>
            <w:r w:rsidR="00450599" w:rsidRPr="00455DAF">
              <w:lastRenderedPageBreak/>
              <w:t>базовым содержанием обучения;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развитие слухового восприятия и совершенствование произношения;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Программа коррекционной работы должна обеспечивать: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</w:t>
            </w:r>
            <w:r w:rsidRPr="00455DAF">
              <w:lastRenderedPageBreak/>
              <w:t>развитии;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коррекцию и развитие нарушенных функций, профилактику возникновения вторичных отклонений в развитии;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оптимизацию социальной адаптации и интеграции обучающихся.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коррекцию и развитие нарушенных функций, профилактику возникновения вторичных отклонений в развитии;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оптимизацию социальной адаптации и интеграции обучающихся.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предусматривает реализацию</w:t>
            </w:r>
            <w:r w:rsidR="00442343" w:rsidRPr="00455DAF">
              <w:t xml:space="preserve"> </w:t>
            </w:r>
            <w:r w:rsidRPr="00455DAF">
              <w:t>коррекционно-</w:t>
            </w:r>
            <w:r w:rsidR="00442343" w:rsidRPr="00455DAF">
              <w:t xml:space="preserve"> </w:t>
            </w:r>
            <w:r w:rsidRPr="00455DAF">
              <w:t>развивающей области (направления) через: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взаимодействие с семьей (законными представителями) обучающихся с нарушением слуха.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Программа коррекционной работы должна содержать: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67209F">
            <w:pPr>
              <w:pStyle w:val="a8"/>
              <w:jc w:val="center"/>
            </w:pPr>
            <w:bookmarkStart w:id="12" w:name="sub_11299"/>
            <w:r w:rsidRPr="00455DAF">
              <w:lastRenderedPageBreak/>
              <w:t>Система оценки достижения планируемых результатов освоения АООП НОО</w:t>
            </w:r>
            <w:bookmarkEnd w:id="12"/>
            <w:r w:rsidR="00F624EF" w:rsidRPr="00455DAF">
              <w:t xml:space="preserve"> </w:t>
            </w:r>
            <w:bookmarkStart w:id="13" w:name="_Hlk45029009"/>
            <w:r w:rsidR="00F624EF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  <w:bookmarkEnd w:id="13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Должна ориентировать на социальную адаптацию и нравственное развитие;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предусматривать оценку достижений.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67209F">
            <w:pPr>
              <w:pStyle w:val="a8"/>
              <w:jc w:val="center"/>
            </w:pPr>
            <w:bookmarkStart w:id="14" w:name="sub_112910"/>
            <w:r w:rsidRPr="00455DAF">
              <w:t>Программа внеурочной деятельности</w:t>
            </w:r>
            <w:bookmarkEnd w:id="14"/>
            <w:r w:rsidR="00F624EF" w:rsidRPr="00455DAF">
              <w:t xml:space="preserve"> </w:t>
            </w:r>
            <w:bookmarkStart w:id="15" w:name="_Hlk45029040"/>
            <w:r w:rsidR="00F624EF" w:rsidRPr="00455DAF">
              <w:rPr>
                <w:rFonts w:ascii="Times New Roman" w:hAnsi="Times New Roman" w:cs="Times New Roman"/>
              </w:rPr>
              <w:t>(подпункт к пункта 2.9. Стандарта)</w:t>
            </w:r>
            <w:bookmarkEnd w:id="15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При организации внеурочной деятельности обучающихся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163B4E">
              <w:t>ей</w:t>
            </w:r>
            <w:r w:rsidRPr="00455DAF">
              <w:t xml:space="preserve">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внеурочной деятельности осуществляется по направлениям:</w:t>
            </w:r>
          </w:p>
          <w:p w:rsidR="00450599" w:rsidRPr="00455DAF" w:rsidRDefault="00B0429E" w:rsidP="00F750CE">
            <w:pPr>
              <w:pStyle w:val="a8"/>
              <w:jc w:val="both"/>
              <w:rPr>
                <w:color w:val="FF0000"/>
              </w:rPr>
            </w:pPr>
            <w:r>
              <w:t xml:space="preserve">гражданско-патриотическое, </w:t>
            </w:r>
            <w:r w:rsidR="00450599" w:rsidRPr="00455DAF">
              <w:t xml:space="preserve">духовно-нравственное, общеинтеллектуальное, спортивно-оздоровительное, социальное, общекультурное - определяется </w:t>
            </w:r>
            <w:r w:rsidR="00163B4E">
              <w:t>образовательной о</w:t>
            </w:r>
            <w:r w:rsidR="00163B4E" w:rsidRPr="00455DAF">
              <w:t>рганизаци</w:t>
            </w:r>
            <w:r w:rsidR="00450599" w:rsidRPr="00455DAF">
              <w:t>ей.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Содержание внеурочной деятельности осуществляется по направлениям: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спортивно-оздоровительное, нравственное, социальное, общекультурное - определяется </w:t>
            </w:r>
            <w:r w:rsidR="00163B4E">
              <w:t>образовательной о</w:t>
            </w:r>
            <w:r w:rsidR="00163B4E" w:rsidRPr="00455DAF">
              <w:t>рганиза</w:t>
            </w:r>
            <w:r w:rsidRPr="00455DAF">
              <w:t>цией.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 (с учётом часов</w:t>
            </w:r>
            <w:r w:rsidR="00F750CE" w:rsidRPr="00455DAF">
              <w:t>,</w:t>
            </w:r>
            <w:r w:rsidRPr="00455DAF">
              <w:t xml:space="preserve">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Время, отводимое на внеурочную деятельность (с учётом часов</w:t>
            </w:r>
            <w:r w:rsidR="00F750CE" w:rsidRPr="00455DAF">
              <w:t>,</w:t>
            </w:r>
            <w:r w:rsidRPr="00455DAF"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bookmarkStart w:id="16" w:name="sub_11300"/>
            <w:r w:rsidRPr="00455DAF">
              <w:t>Требования к условиям реализации АООП НОО для слабослышащих и позднооглохших обучающихся</w:t>
            </w:r>
            <w:bookmarkEnd w:id="16"/>
            <w:r w:rsidR="00F624EF" w:rsidRPr="00455DAF">
              <w:t xml:space="preserve"> </w:t>
            </w:r>
            <w:bookmarkStart w:id="17" w:name="_Hlk45029073"/>
            <w:r w:rsidR="00F624E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F624EF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F624EF" w:rsidRPr="00455DAF">
              <w:rPr>
                <w:rFonts w:ascii="Times New Roman" w:hAnsi="Times New Roman" w:cs="Times New Roman"/>
              </w:rPr>
              <w:t xml:space="preserve"> Стандарта)</w:t>
            </w:r>
            <w:bookmarkEnd w:id="17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18" w:name="sub_11304"/>
            <w:r w:rsidRPr="00455DAF">
              <w:t>Требования к кадровым условиям</w:t>
            </w:r>
            <w:bookmarkEnd w:id="18"/>
            <w:r w:rsidR="00455DAF" w:rsidRPr="00455DAF">
              <w:t xml:space="preserve"> </w:t>
            </w:r>
            <w:bookmarkStart w:id="19" w:name="_Hlk45029099"/>
            <w:r w:rsidR="00455DAF" w:rsidRPr="00455DAF">
              <w:rPr>
                <w:rFonts w:ascii="Times New Roman" w:hAnsi="Times New Roman" w:cs="Times New Roman"/>
              </w:rPr>
              <w:t>(пункт 3.4. Стандарта)</w:t>
            </w:r>
            <w:bookmarkEnd w:id="19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343" w:rsidRPr="00455DAF" w:rsidRDefault="00163B4E" w:rsidP="00F750CE">
            <w:pPr>
              <w:pStyle w:val="a8"/>
              <w:jc w:val="both"/>
            </w:pPr>
            <w:r>
              <w:t>Образовательная о</w:t>
            </w:r>
            <w:r w:rsidRPr="00455DAF">
              <w:t>рганизаци</w:t>
            </w:r>
            <w:r>
              <w:t>я</w:t>
            </w:r>
            <w:r w:rsidR="00450599" w:rsidRPr="00455DAF">
              <w:t xml:space="preserve"> имеет право включать в штатное расписание инженера</w:t>
            </w:r>
            <w:r w:rsidR="00442343" w:rsidRPr="00455DAF">
              <w:t xml:space="preserve"> (техника), имеющего соответствующую </w:t>
            </w:r>
            <w:r w:rsidR="00442343" w:rsidRPr="00455DAF">
              <w:lastRenderedPageBreak/>
              <w:t>квалификацию в обслуживании звукоусиливающей (слухокорректирующей) аппаратуры (оборудования).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</w:t>
            </w:r>
            <w:r w:rsidR="00163B4E">
              <w:t>образовательной о</w:t>
            </w:r>
            <w:r w:rsidR="00163B4E" w:rsidRPr="00455DAF">
              <w:t>рганизац</w:t>
            </w:r>
            <w:r w:rsidRPr="00455DAF">
              <w:t>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0" w:name="sub_11306"/>
            <w:r w:rsidRPr="00455DAF">
              <w:lastRenderedPageBreak/>
              <w:t>Требования к материально-техническим условиям</w:t>
            </w:r>
            <w:bookmarkEnd w:id="20"/>
            <w:r w:rsidR="00455DAF" w:rsidRPr="00455DAF">
              <w:t xml:space="preserve"> </w:t>
            </w:r>
            <w:bookmarkStart w:id="21" w:name="_Hlk45029125"/>
            <w:r w:rsidR="00455DAF" w:rsidRPr="00455DAF">
              <w:rPr>
                <w:rFonts w:ascii="Times New Roman" w:hAnsi="Times New Roman" w:cs="Times New Roman"/>
              </w:rPr>
              <w:t>(пункт 3.6. Стандарта)</w:t>
            </w:r>
            <w:bookmarkEnd w:id="21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обеспечение надлежащими звуковыми средствами воспроизведения информации.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</w:t>
            </w:r>
            <w:r w:rsidR="00163B4E">
              <w:t>образовательной о</w:t>
            </w:r>
            <w:r w:rsidR="00163B4E" w:rsidRPr="00455DAF">
              <w:t>рганиза</w:t>
            </w:r>
            <w:r w:rsidRPr="00455DAF">
              <w:t>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Специальными условиями является также продуманность освещенности лица говорящего и фона за ним, использование современной </w:t>
            </w:r>
            <w:r w:rsidRPr="00455DAF">
              <w:lastRenderedPageBreak/>
              <w:t>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455DAF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DAF" w:rsidRPr="00455DAF" w:rsidRDefault="00455DAF" w:rsidP="00455DAF">
            <w:pPr>
              <w:pStyle w:val="a8"/>
              <w:jc w:val="center"/>
            </w:pPr>
            <w:r w:rsidRPr="00455DAF">
              <w:lastRenderedPageBreak/>
              <w:t xml:space="preserve">Требования к организации рабочего места </w:t>
            </w:r>
            <w:bookmarkStart w:id="22" w:name="_Hlk45029167"/>
            <w:r w:rsidRPr="00455DAF">
              <w:rPr>
                <w:rFonts w:ascii="Times New Roman" w:hAnsi="Times New Roman" w:cs="Times New Roman"/>
              </w:rPr>
              <w:t>(абзац шестой подпункта а пункта 3.6. Стандарта)</w:t>
            </w:r>
            <w:bookmarkEnd w:id="22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В </w:t>
            </w:r>
            <w:r w:rsidR="00163B4E">
              <w:t>образовательных о</w:t>
            </w:r>
            <w:r w:rsidR="00163B4E" w:rsidRPr="00455DAF">
              <w:t>рганизаци</w:t>
            </w:r>
            <w:r w:rsidR="00163B4E">
              <w:t>ях</w:t>
            </w:r>
            <w:r w:rsidR="00163B4E" w:rsidRPr="00455DAF">
              <w:t xml:space="preserve"> </w:t>
            </w:r>
            <w:r w:rsidRPr="00455DAF">
              <w:t>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 </w:t>
            </w:r>
            <w:r w:rsidR="00163B4E">
              <w:t>образовательных о</w:t>
            </w:r>
            <w:r w:rsidR="00163B4E" w:rsidRPr="00455DAF">
              <w:t>рганизаци</w:t>
            </w:r>
            <w:r w:rsidR="00163B4E">
              <w:t>ях</w:t>
            </w:r>
            <w:r w:rsidRPr="00455DAF">
              <w:t xml:space="preserve">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</w:t>
            </w:r>
            <w:r w:rsidRPr="00455DAF">
              <w:lastRenderedPageBreak/>
              <w:t>оборудованное место.</w:t>
            </w:r>
          </w:p>
        </w:tc>
      </w:tr>
      <w:tr w:rsidR="00455DAF" w:rsidRPr="00455DAF" w:rsidTr="00455DA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5DAF" w:rsidRPr="00455DAF" w:rsidRDefault="00455DAF" w:rsidP="00455DAF">
            <w:pPr>
              <w:pStyle w:val="a8"/>
              <w:jc w:val="center"/>
            </w:pPr>
            <w:r w:rsidRPr="00455DAF"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 </w:t>
            </w:r>
            <w:bookmarkStart w:id="23" w:name="_Hlk45029273"/>
            <w:r w:rsidRPr="00455DAF">
              <w:rPr>
                <w:rFonts w:ascii="Times New Roman" w:hAnsi="Times New Roman" w:cs="Times New Roman"/>
              </w:rPr>
              <w:t>(абзац седьмой подпункта а пункта 3.6. Стандарта)</w:t>
            </w:r>
            <w:bookmarkEnd w:id="23"/>
          </w:p>
        </w:tc>
      </w:tr>
      <w:tr w:rsidR="00455DAF" w:rsidRPr="00455DAF" w:rsidTr="00455DAF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F" w:rsidRPr="00455DAF" w:rsidRDefault="00455DAF" w:rsidP="00F750CE">
            <w:pPr>
              <w:pStyle w:val="a8"/>
              <w:jc w:val="both"/>
            </w:pPr>
            <w:r w:rsidRPr="00455DAF">
              <w:t>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учётом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AF" w:rsidRPr="00455DAF" w:rsidRDefault="00455DAF" w:rsidP="00F750CE">
            <w:pPr>
              <w:pStyle w:val="a8"/>
              <w:jc w:val="both"/>
            </w:pPr>
            <w:r w:rsidRPr="00455DAF">
              <w:t>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  <w:p w:rsidR="00455DAF" w:rsidRPr="00455DAF" w:rsidRDefault="00455DAF" w:rsidP="00F750CE">
            <w:pPr>
              <w:pStyle w:val="a8"/>
              <w:jc w:val="both"/>
            </w:pP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bookmarkStart w:id="24" w:name="sub_11400"/>
            <w:r w:rsidRPr="00455DAF">
              <w:t>Требования к результатам освоения АООП НОО для слабослышащих и позднооглохших обучающихся</w:t>
            </w:r>
            <w:bookmarkEnd w:id="24"/>
            <w:r w:rsidR="00455DAF" w:rsidRPr="00455DAF">
              <w:t xml:space="preserve"> </w:t>
            </w:r>
            <w:bookmarkStart w:id="25" w:name="_Hlk45029317"/>
            <w:r w:rsidR="00455DA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55DAF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455DAF" w:rsidRPr="00455DAF">
              <w:rPr>
                <w:rFonts w:ascii="Times New Roman" w:hAnsi="Times New Roman" w:cs="Times New Roman"/>
              </w:rPr>
              <w:t xml:space="preserve"> Стандарта)</w:t>
            </w:r>
            <w:bookmarkEnd w:id="25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6" w:name="sub_11401"/>
            <w:r w:rsidRPr="00455DAF">
              <w:t>Стандарт устанавливает требования к результатам освоения АООП НОО</w:t>
            </w:r>
            <w:bookmarkEnd w:id="26"/>
            <w:r w:rsidR="00455DAF" w:rsidRPr="00455DAF">
              <w:t xml:space="preserve"> </w:t>
            </w:r>
            <w:bookmarkStart w:id="27" w:name="_Hlk45029339"/>
            <w:r w:rsidR="00455DAF" w:rsidRPr="00455DAF">
              <w:rPr>
                <w:rFonts w:ascii="Times New Roman" w:hAnsi="Times New Roman" w:cs="Times New Roman"/>
              </w:rPr>
              <w:t>(пункт 4.1. Стандарта)</w:t>
            </w:r>
            <w:bookmarkEnd w:id="27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28" w:name="sub_11402"/>
            <w:r w:rsidRPr="00455DAF">
              <w:t>Личностные результаты освоения АООП НОО</w:t>
            </w:r>
            <w:bookmarkEnd w:id="28"/>
            <w:r w:rsidR="00455DAF" w:rsidRPr="00455DAF">
              <w:t xml:space="preserve"> </w:t>
            </w:r>
            <w:bookmarkStart w:id="29" w:name="_Hlk45029364"/>
            <w:r w:rsidR="00455DAF" w:rsidRPr="00455DAF">
              <w:rPr>
                <w:rFonts w:ascii="Times New Roman" w:hAnsi="Times New Roman" w:cs="Times New Roman"/>
              </w:rPr>
              <w:t>(пункт 4.2. Стандарта)</w:t>
            </w:r>
            <w:bookmarkEnd w:id="29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Личностные результаты освоения АООП НОО соответствуют </w:t>
            </w:r>
            <w:hyperlink r:id="rId9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формирование основ гражданской идентичности, чувства гордости за свою Родину, народ и историю </w:t>
            </w:r>
            <w:r w:rsidR="00D86F88" w:rsidRPr="00455DAF">
              <w:t>Донецкой Народной Республики</w:t>
            </w:r>
            <w:r w:rsidR="00450599" w:rsidRPr="00455DAF">
              <w:t>, осознание своей национальной принадлежности;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ценностей многонационального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становление гуманистических и демократических ценностных ориентаций;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формирование целостного, социально </w:t>
            </w:r>
            <w:r w:rsidR="00450599" w:rsidRPr="00455DAF">
              <w:lastRenderedPageBreak/>
              <w:t>ориентированного взгляда на мир в его органичном единстве и разнообразии природы, народов, культур и религий;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уважительного отношения к иному мнению, истории и культуре других народов;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начальными навыками адаптации в динамично изменяющемся и развивающемся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формирование эстетических потребностей, ценностей и чувств;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3) </w:t>
            </w:r>
            <w:r w:rsidR="00450599" w:rsidRPr="00455DAF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 xml:space="preserve">формирование установки на безопасный, здоровый образ жизни, наличие мотивации </w:t>
            </w:r>
            <w:r w:rsidR="00450599" w:rsidRPr="00455DAF">
              <w:lastRenderedPageBreak/>
              <w:t>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осознание себя как гражданина </w:t>
            </w:r>
            <w:r w:rsidR="00D86F88" w:rsidRPr="00455DAF">
              <w:t>Донецкой Народной Республики</w:t>
            </w:r>
            <w:r w:rsidR="00450599" w:rsidRPr="00455DAF">
              <w:t>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чувства гордости за свою Родину, народ и историю </w:t>
            </w:r>
            <w:r w:rsidR="00D86F88" w:rsidRPr="00455DAF">
              <w:t>Донецкой Народной Республики</w:t>
            </w:r>
            <w:r w:rsidRPr="00455DAF">
              <w:t>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уважительного отношения к иному мнению, истории и культуре других </w:t>
            </w:r>
            <w:r w:rsidRPr="00455DAF">
              <w:lastRenderedPageBreak/>
              <w:t>народов;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эстетических потребностей, ценностей и чувств;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450599" w:rsidRPr="00455DAF" w:rsidRDefault="00442343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пользоваться индивидуальными слуховыми аппаратами и другими личными адаптированными средствами в разных </w:t>
            </w:r>
            <w:r w:rsidRPr="00455DAF">
              <w:lastRenderedPageBreak/>
              <w:t>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-сообщение и другие);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овладение начальными умениями адаптации в динамично изменяющемся и развивающемся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основ своей гражданской </w:t>
            </w:r>
            <w:r w:rsidR="00450599" w:rsidRPr="00455DAF">
              <w:lastRenderedPageBreak/>
              <w:t>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42343" w:rsidRPr="00455DAF">
              <w:t>р</w:t>
            </w:r>
            <w:r w:rsidR="00450599" w:rsidRPr="00455DAF">
              <w:t>азвитие мотивации к обучению;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 сообщение и другие);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 и др.);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владение навыками коммуникации и принятыми ритуалами социального взаимодействия;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развитие положительных свойств и качеств личности;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готовность к вхождению обучающегося в социальную среду.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0" w:name="sub_11403"/>
            <w:r w:rsidRPr="00455DAF">
              <w:lastRenderedPageBreak/>
              <w:t>Метапредметные результаты освоения АООП НОО</w:t>
            </w:r>
            <w:bookmarkEnd w:id="30"/>
            <w:r w:rsidR="00455DAF" w:rsidRPr="00455DAF">
              <w:t xml:space="preserve"> </w:t>
            </w:r>
            <w:bookmarkStart w:id="31" w:name="_Hlk45029392"/>
            <w:r w:rsidR="00455DAF" w:rsidRPr="00455DAF">
              <w:rPr>
                <w:rFonts w:ascii="Times New Roman" w:hAnsi="Times New Roman" w:cs="Times New Roman"/>
              </w:rPr>
              <w:t>(пункт 4.3. Стандарта)</w:t>
            </w:r>
            <w:bookmarkEnd w:id="31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Метапредметные результаты освоения АООП НОО соответствуют </w:t>
            </w:r>
            <w:hyperlink r:id="rId10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освоение способов решения проблем творческого и поискового характера;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определять наиболее эффективные способы </w:t>
            </w:r>
            <w:r w:rsidRPr="00455DAF">
              <w:lastRenderedPageBreak/>
              <w:t>достижения результата;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г)</w:t>
            </w:r>
            <w:r w:rsidR="00450599" w:rsidRPr="00455DAF">
              <w:t xml:space="preserve">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освоение начальных форм познавательной и личностной рефлексии;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450599" w:rsidRPr="00455DAF" w:rsidRDefault="00442343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соблюдать нормы информационной избирательности, этики и этикета;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овладение навыками смыслового чтения текстов различных стилей и жанров в соответствии с целями и задачами;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л</w:t>
            </w:r>
            <w:r w:rsidR="00334B69" w:rsidRPr="00455DAF">
              <w:t xml:space="preserve">) </w:t>
            </w:r>
            <w:r w:rsidR="00450599" w:rsidRPr="00455DAF">
              <w:t>готовность слушать собеседника и вести диалог;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готовность признавать возможность существования различных точек зрения и права каждого иметь свою;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излагать свое мнение и аргументировать свою точку зрения и оценку событий;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м</w:t>
            </w:r>
            <w:r w:rsidR="00334B69" w:rsidRPr="00455DAF">
              <w:t xml:space="preserve">) </w:t>
            </w:r>
            <w:r w:rsidR="00450599" w:rsidRPr="00455DAF">
              <w:t>определение общей цели и путей ее достижения;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договариваться о распределении функций и ролей в совместной деятельности;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н</w:t>
            </w:r>
            <w:r w:rsidR="00334B69" w:rsidRPr="00455DAF">
              <w:t xml:space="preserve">) </w:t>
            </w:r>
            <w:r w:rsidR="00450599" w:rsidRPr="00455DAF">
              <w:t xml:space="preserve">готовность конструктивно разрешать </w:t>
            </w:r>
            <w:r w:rsidR="00450599" w:rsidRPr="00455DAF">
              <w:lastRenderedPageBreak/>
              <w:t>конфликты посредством учета интересов сторон и сотрудничества;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о</w:t>
            </w:r>
            <w:r w:rsidR="00334B69" w:rsidRPr="00455DAF">
              <w:t xml:space="preserve">) </w:t>
            </w:r>
            <w:r w:rsidR="00450599" w:rsidRPr="00455DAF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п</w:t>
            </w:r>
            <w:r w:rsidR="00334B69" w:rsidRPr="00455DAF">
              <w:t xml:space="preserve">) </w:t>
            </w:r>
            <w:r w:rsidR="00450599" w:rsidRPr="00455DAF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р</w:t>
            </w:r>
            <w:r w:rsidR="00334B69" w:rsidRPr="00455DAF">
              <w:t xml:space="preserve">) </w:t>
            </w:r>
            <w:r w:rsidR="00450599" w:rsidRPr="00455DAF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 xml:space="preserve">Метапредметные результаты освоения АООП НОО в целом соответствуют </w:t>
            </w:r>
            <w:hyperlink r:id="rId11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НОО. </w:t>
            </w:r>
            <w:hyperlink r:id="rId12" w:history="1">
              <w:r w:rsidR="00067A07" w:rsidRPr="00455DAF">
                <w:rPr>
                  <w:rStyle w:val="a4"/>
                  <w:rFonts w:cs="Times New Roman CYR"/>
                  <w:color w:val="auto"/>
                </w:rPr>
                <w:t>Пункт</w:t>
              </w:r>
            </w:hyperlink>
            <w:r w:rsidR="00067A07" w:rsidRPr="00455DAF">
              <w:t xml:space="preserve"> л</w:t>
            </w:r>
            <w:r w:rsidRPr="00455DAF">
              <w:t xml:space="preserve"> предусматривает: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л</w:t>
            </w:r>
            <w:r w:rsidR="00334B69" w:rsidRPr="00455DAF">
              <w:t xml:space="preserve">) </w:t>
            </w:r>
            <w:r w:rsidR="00450599" w:rsidRPr="00455DAF">
              <w:t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готовность признавать возможность существования различных точек зрения и права каждого иметь свою;</w:t>
            </w:r>
          </w:p>
          <w:p w:rsidR="00450599" w:rsidRPr="00455DAF" w:rsidRDefault="00450599" w:rsidP="00F750CE">
            <w:pPr>
              <w:pStyle w:val="a8"/>
              <w:jc w:val="both"/>
              <w:rPr>
                <w:color w:val="FF0000"/>
              </w:rPr>
            </w:pPr>
            <w:r w:rsidRPr="00455DAF">
              <w:t xml:space="preserve">готовность давать оценку событий, </w:t>
            </w:r>
            <w:r w:rsidRPr="00455DAF">
              <w:lastRenderedPageBreak/>
              <w:t>поступков людей, излагать свое мнение.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Не предусматриваются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2" w:name="sub_11404"/>
            <w:r w:rsidRPr="00455DAF">
              <w:lastRenderedPageBreak/>
              <w:t>Предметные результаты освоения АООП НОО</w:t>
            </w:r>
            <w:bookmarkEnd w:id="32"/>
            <w:r w:rsidR="00455DAF" w:rsidRPr="00455DAF">
              <w:t xml:space="preserve"> </w:t>
            </w:r>
            <w:bookmarkStart w:id="33" w:name="_Hlk45029428"/>
            <w:r w:rsidR="00455DAF" w:rsidRPr="00455DAF">
              <w:rPr>
                <w:rFonts w:ascii="Times New Roman" w:hAnsi="Times New Roman" w:cs="Times New Roman"/>
              </w:rPr>
              <w:t>(пункт 4.4. Стандарта)</w:t>
            </w:r>
            <w:bookmarkEnd w:id="33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Предметные результаты освоения АООП НОО соответствуют </w:t>
            </w:r>
            <w:hyperlink r:id="rId13" w:history="1">
              <w:r w:rsidRPr="00455DA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455DAF">
              <w:t xml:space="preserve"> НОО (за исключением учебного предмета </w:t>
            </w:r>
            <w:r w:rsidR="00067A07" w:rsidRPr="00455DAF">
              <w:t>«</w:t>
            </w:r>
            <w:r w:rsidRPr="00455DAF">
              <w:t>Музыка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язык. Родной язык: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формирование первоначальных представлений о единстве языкового и культурного пространства </w:t>
            </w:r>
            <w:r w:rsidR="00D86F88" w:rsidRPr="00455DAF">
              <w:t>Донецкой Народной Республики</w:t>
            </w:r>
            <w:r w:rsidR="00450599" w:rsidRPr="00455DAF">
              <w:t>, о языке как основе национального самосознания;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понимание обучающимися того, что язык представляет собой явление национальной культуры и основное средство </w:t>
            </w:r>
            <w:r w:rsidR="00450599" w:rsidRPr="00455DAF">
              <w:lastRenderedPageBreak/>
              <w:t xml:space="preserve">человеческого общения, осознание значения русского языка как государственного языка </w:t>
            </w:r>
            <w:r w:rsidR="00D86F88" w:rsidRPr="00455DAF">
              <w:t>Донецкой Народной Республики</w:t>
            </w:r>
            <w:r w:rsidR="00450599" w:rsidRPr="00455DAF">
              <w:t>, языка межнационального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Филология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 (</w:t>
            </w:r>
            <w:r w:rsidR="00067A07" w:rsidRPr="00455DAF">
              <w:t>«</w:t>
            </w:r>
            <w:r w:rsidRPr="00455DAF">
              <w:t>Обучение грамоте</w:t>
            </w:r>
            <w:r w:rsidR="00067A07" w:rsidRPr="00455DAF">
              <w:t>»</w:t>
            </w:r>
            <w:r w:rsidRPr="00455DAF">
              <w:t>, "</w:t>
            </w:r>
            <w:r w:rsidR="00067A07" w:rsidRPr="00455DAF">
              <w:t>«</w:t>
            </w:r>
            <w:r w:rsidRPr="00455DAF">
              <w:t>Формирование грамматического строя речи</w:t>
            </w:r>
            <w:r w:rsidR="00067A07" w:rsidRPr="00455DAF">
              <w:t>»</w:t>
            </w:r>
            <w:r w:rsidRPr="00455DAF">
              <w:t xml:space="preserve">, </w:t>
            </w:r>
            <w:r w:rsidR="00067A07" w:rsidRPr="00455DAF">
              <w:t>«</w:t>
            </w:r>
            <w:r w:rsidRPr="00455DAF">
              <w:t>Грамматика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455DAF">
              <w:lastRenderedPageBreak/>
              <w:t>Донецкой Народной Республики</w:t>
            </w:r>
            <w:r w:rsidR="00450599" w:rsidRPr="00455DAF">
              <w:t>, языка межнационального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знание основных речевых форм и правил их применения;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умение решать актуальные </w:t>
            </w:r>
            <w:r w:rsidR="00371009" w:rsidRPr="00455DAF">
              <w:t>жизненные</w:t>
            </w:r>
            <w:r w:rsidR="00450599" w:rsidRPr="00455DAF">
              <w:t xml:space="preserve">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</w:t>
            </w:r>
            <w:r w:rsidR="00067A07" w:rsidRPr="00455DAF">
              <w:t>е</w:t>
            </w:r>
            <w:r w:rsidR="00450599" w:rsidRPr="00455DAF">
              <w:t xml:space="preserve">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основными закономерностями языка, словообразовательными моделями;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сформированность навыков построения предложений с одновременным уточнением значений входящих в них словоформ;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3)  </w:t>
            </w:r>
            <w:r w:rsidR="00450599" w:rsidRPr="00455DAF">
              <w:t>овладение орфографическими знаниями и умениями, каллиграфическими навыками.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Язык и речевая практика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Русский язык (</w:t>
            </w:r>
            <w:r w:rsidR="00067A07" w:rsidRPr="00455DAF">
              <w:t>«</w:t>
            </w:r>
            <w:r w:rsidRPr="00455DAF">
              <w:t>Обучение грамоте</w:t>
            </w:r>
            <w:r w:rsidR="00067A07" w:rsidRPr="00455DAF">
              <w:t>»</w:t>
            </w:r>
            <w:r w:rsidRPr="00455DAF">
              <w:t xml:space="preserve">, </w:t>
            </w:r>
            <w:r w:rsidR="00067A07" w:rsidRPr="00455DAF">
              <w:t>«</w:t>
            </w:r>
            <w:r w:rsidRPr="00455DAF">
              <w:t>Формирование грамматического строя речи</w:t>
            </w:r>
            <w:r w:rsidR="00067A07" w:rsidRPr="00455DAF">
              <w:t>»</w:t>
            </w:r>
            <w:r w:rsidRPr="00455DAF">
              <w:t>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овладение обучающимися посильными коммуникативно-речевыми умениями, необходимыми для совершенствования их </w:t>
            </w:r>
            <w:r w:rsidR="00450599" w:rsidRPr="00455DAF">
              <w:lastRenderedPageBreak/>
              <w:t>словесной речи устного и письменного общения;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осознанное, сознательное чтение, понимание смысла доступных текстов;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использовать дактилологию и, при необходимости, жестовую речь;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навыков построения предложений с одновременным уточнением значений входящих в них словоформ;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структурой простого предложения;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владение орфографическими знаниями и умениями, каллиграфическими навыками.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Литературное чтение. Литературное чтение на родном языке: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литературы как явления национальной и мировой культуры, </w:t>
            </w:r>
            <w:r w:rsidR="00450599" w:rsidRPr="00455DAF">
              <w:lastRenderedPageBreak/>
              <w:t>средства сохранения и передачи нравственных ценностей и традиций;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осознание значимости чтения для личного развития;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успешности обучения по всем учебным предметам;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потребности в систематическом чтении;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умение самостоятельно выбирать интересующую литературу;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пользоваться справочными источниками для </w:t>
            </w:r>
            <w:r w:rsidRPr="00455DAF">
              <w:lastRenderedPageBreak/>
              <w:t>понимания и получения дополнительной информации.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Иностранный язык: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освоение правил речевого и неречевого поведения;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Возможная неуспеваемость обучающегося с нарушением слуха при освоении содержания учебного предмета </w:t>
            </w:r>
            <w:r w:rsidR="00067A07" w:rsidRPr="00455DAF">
              <w:t>«</w:t>
            </w:r>
            <w:r w:rsidRPr="00455DAF">
              <w:t>Иностранный язык</w:t>
            </w:r>
            <w:r w:rsidR="00067A07" w:rsidRPr="00455DAF">
              <w:t xml:space="preserve">» </w:t>
            </w:r>
            <w:r w:rsidRPr="00455DAF">
              <w:t>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Литературное чтение: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б) </w:t>
            </w:r>
            <w:r w:rsidR="00450599" w:rsidRPr="00455DAF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455DAF" w:rsidRDefault="00067A07" w:rsidP="00F750CE">
            <w:pPr>
              <w:pStyle w:val="a8"/>
              <w:jc w:val="both"/>
            </w:pPr>
            <w:r w:rsidRPr="00455DAF">
              <w:t>г</w:t>
            </w:r>
            <w:r w:rsidR="00334B69" w:rsidRPr="00455DAF">
              <w:t xml:space="preserve">) </w:t>
            </w:r>
            <w:r w:rsidR="00450599" w:rsidRPr="00455DAF">
              <w:t>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  <w:r w:rsidRPr="00455DAF">
              <w:t>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овладение способностью пользоваться устной и письменной речью для решения соответствующих возрасту </w:t>
            </w:r>
            <w:r w:rsidR="00371009" w:rsidRPr="00455DAF">
              <w:t>жизненных</w:t>
            </w:r>
            <w:r w:rsidR="00450599" w:rsidRPr="00455DAF">
              <w:t xml:space="preserve"> задач, включая коммуникацию в сети Интернет;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б)</w:t>
            </w:r>
            <w:r w:rsidR="00067A07" w:rsidRPr="00455DAF">
              <w:t xml:space="preserve"> </w:t>
            </w:r>
            <w:r w:rsidR="00450599" w:rsidRPr="00455DAF">
              <w:t>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уточнять непонятое в ходе коммуникации со взрослыми и сверстниками;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умение выбирать адекватные средства </w:t>
            </w:r>
            <w:r w:rsidRPr="00455DAF">
              <w:lastRenderedPageBreak/>
              <w:t>коммуникации в зависимости от собеседника (слышащий, глухой, слабо слышащий);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умением использовать дактилологию как вспомогательное средство.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Предметно-практическое обучение: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полным, осознанным значением слов, обозначающих объект и действия, связанные с ним;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ориентироваться в пространстве;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формирование навыков трудового </w:t>
            </w:r>
            <w:r w:rsidRPr="00455DAF">
              <w:lastRenderedPageBreak/>
              <w:t>сотрудничества со сверстниками.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Чтение: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осознанное, правильное, плавное чтение вслух целыми словами с использованием некоторых средств устной выразительности </w:t>
            </w:r>
            <w:r w:rsidR="00450599" w:rsidRPr="00455DAF">
              <w:lastRenderedPageBreak/>
              <w:t>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высказывать отношение к поступкам героев, оценивать поступки героев и мотивы поступков;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выбор с помощью взрослого интересующей литературы;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смысла читаемых текстов.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осмысление значимости речи для решения коммуникативных и познавательных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умением использовать дактилологию как вспомогательное средство;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использование диалогической формы речи в различных ситуациях общения;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использовать дактилологию как вспомогательное средство.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Предметно-практическое обучение: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овладение посильными умениями использовать словесную речь (в устной и письменной формах) как средства </w:t>
            </w:r>
            <w:r w:rsidR="00450599" w:rsidRPr="00455DAF">
              <w:lastRenderedPageBreak/>
              <w:t>коммуникации в предметно -практической, учебной и элементарной социально -бытовой деятельности.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полным, осознанным значением слов, обозначающих объект и действия, связанные с ним;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сформированность умения ориентироваться в пространстве;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формирование навыков трудового сотрудничества со сверстниками.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Математика и информатика: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>б)</w:t>
            </w:r>
            <w:r w:rsidR="00D77A15" w:rsidRPr="00455DAF">
              <w:t xml:space="preserve"> </w:t>
            </w:r>
            <w:r w:rsidR="00450599" w:rsidRPr="00455DAF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приобретение первоначальных представлений о компьютерной грамотности.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Математика и информатика: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использование начальных математических знаний для решения практических (</w:t>
            </w:r>
            <w:r w:rsidR="00371009" w:rsidRPr="00455DAF">
              <w:t>жизненных</w:t>
            </w:r>
            <w:r w:rsidR="00450599" w:rsidRPr="00455DAF">
              <w:t>) задач, соответствующих уровню развития и возрастным интересам;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основами словесно-логического мышления, математической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 xml:space="preserve">приобретение первоначальных </w:t>
            </w:r>
            <w:r w:rsidR="00450599" w:rsidRPr="00455DAF">
              <w:lastRenderedPageBreak/>
              <w:t>представлений о компьютерной грамотности.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Математика: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 xml:space="preserve">применение математических знаний для решения учебно-познавательных, учебно-практических, </w:t>
            </w:r>
            <w:r w:rsidR="00371009" w:rsidRPr="00455DAF">
              <w:t>жизненных</w:t>
            </w:r>
            <w:r w:rsidR="00450599" w:rsidRPr="00455DAF">
              <w:t xml:space="preserve"> и профессиональных задач.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Обществознание и естествознание (Окружающий мир):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понимание особой роли </w:t>
            </w:r>
            <w:r w:rsidR="00D86F88" w:rsidRPr="00455DAF">
              <w:t>Донецкой Народной Республики</w:t>
            </w:r>
            <w:r w:rsidR="00450599" w:rsidRPr="00455DAF">
              <w:t xml:space="preserve"> в мировой истории, воспитание чувства гордости за национальные свершения, открытия, победы;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уважительного отношения к </w:t>
            </w:r>
            <w:r w:rsidR="006462AC">
              <w:t>Донецкой Народной Республике</w:t>
            </w:r>
            <w:r w:rsidR="00450599" w:rsidRPr="00455DAF">
              <w:t>, родному краю, своей семье, истории, культуре, природе нашей страны, ее современной жизни;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Обществознание и естествознание (Окружающий мир):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овладение представлением об окружающем мире;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осознание целостности окружающего мира, освоение основ экологической грамотности;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Естествознание: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элементарных знаний о предметах и явлениях окружающего мира;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наблюдать, сравнивать предметы и явления живой и неживой природы;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простейших взаимосвязей и взаимозависимостей между миром живой и неживой природы;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доступными способами изучения природных явлений и процессов и некоторых социальных объектов;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понимание значения сохранных анализаторов для жизнедеятельности.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Основы духовно-нравственной культуры народов </w:t>
            </w:r>
            <w:r w:rsidR="00D86F88" w:rsidRPr="00455DAF">
              <w:t>Донецкой Народной Республики</w:t>
            </w:r>
            <w:r w:rsidRPr="00455DAF">
              <w:t>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готовность к нравственному самосовершенствованию, духовному </w:t>
            </w:r>
            <w:r w:rsidR="00450599" w:rsidRPr="00455DAF">
              <w:lastRenderedPageBreak/>
              <w:t>саморазвитию;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значения нравственности, веры и религии в жизни человека и общества;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CA4DB6" w:rsidRPr="00455DAF">
              <w:t xml:space="preserve"> России и</w:t>
            </w:r>
            <w:r w:rsidR="00450599" w:rsidRPr="00455DAF">
              <w:t xml:space="preserve"> </w:t>
            </w:r>
            <w:r w:rsidR="00D86F88" w:rsidRPr="00455DAF">
              <w:t>Донецкой Народной Республики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первоначальные представления об исторической роли традиционных религий в становлении государственности;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становление внутренней установки личности поступать согласно своей совести;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455DAF">
              <w:t>Донецкой Народной Республики</w:t>
            </w:r>
            <w:r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осознание ценности человеческой жизни.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Основы религиозных культур и светской этики: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сформированность первоначальных представлений о светской этике, о </w:t>
            </w:r>
            <w:r w:rsidR="00450599" w:rsidRPr="00455DAF">
              <w:lastRenderedPageBreak/>
              <w:t>традиционных религиях;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осознание ценности человеческой жизни;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употребление духовно-нравственной лексики в собственных суждениях.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Не предусматривается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основ художественной культуры, в том числе на материале художественной культуры родного края, </w:t>
            </w:r>
            <w:r w:rsidR="00450599" w:rsidRPr="00455DAF">
              <w:lastRenderedPageBreak/>
              <w:t>эстетического отношения к миру;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красоты как ценности;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потребности в художественном творчестве и в общении с искусством;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D77A15" w:rsidRPr="00455DAF">
              <w:t>о</w:t>
            </w:r>
            <w:r w:rsidR="00450599" w:rsidRPr="00455DAF">
              <w:t>владение практическими умениями и навыками в восприятии, анализе и оценке произведений искусства;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первоначальных представлений о роли изобразительного искусства в жизни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эстетических чувств, умения видеть и понимать красивое, дифференцировать красивое от </w:t>
            </w:r>
            <w:r w:rsidR="00D77A15" w:rsidRPr="00455DAF">
              <w:t>«</w:t>
            </w:r>
            <w:r w:rsidR="00450599" w:rsidRPr="00455DAF">
              <w:t>некрасивого</w:t>
            </w:r>
            <w:r w:rsidR="00D77A15" w:rsidRPr="00455DAF">
              <w:t>»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в) </w:t>
            </w:r>
            <w:r w:rsidR="00450599" w:rsidRPr="00455DAF">
              <w:t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Искусство.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Изобразительное искусство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сформированность эстетических чувств, умения видеть и понимать красивое, дифференцировать красивое от </w:t>
            </w:r>
            <w:r w:rsidR="00D77A15" w:rsidRPr="00455DAF">
              <w:t>«</w:t>
            </w:r>
            <w:r w:rsidR="00450599" w:rsidRPr="00455DAF">
              <w:t>некрасивого</w:t>
            </w:r>
            <w:r w:rsidR="00D77A15" w:rsidRPr="00455DAF">
              <w:t>»</w:t>
            </w:r>
            <w:r w:rsidR="00450599" w:rsidRPr="00455DAF">
              <w:t>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 xml:space="preserve">сформированность умений выражать собственные мысли и чувства от воспринятого, делиться впечатлениями, </w:t>
            </w:r>
            <w:r w:rsidR="00450599" w:rsidRPr="00455DAF">
              <w:lastRenderedPageBreak/>
              <w:t>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элементарными практическими умениями и навыками в различных видах художественной деятельности (рисунке, живописи,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скульптуре, художественном конструировании и пр.).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Музыка: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а</w:t>
            </w:r>
            <w:r w:rsidR="00334B69" w:rsidRPr="00455DAF">
              <w:t xml:space="preserve">) </w:t>
            </w:r>
            <w:r w:rsidR="00450599" w:rsidRPr="00455DAF">
              <w:t>сформированность первоначальных представлений о роли музыки в жизни человека;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б</w:t>
            </w:r>
            <w:r w:rsidR="00334B69" w:rsidRPr="00455DAF">
              <w:t xml:space="preserve">) </w:t>
            </w:r>
            <w:r w:rsidR="00450599" w:rsidRPr="00455DAF">
              <w:t>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 учебному предмету </w:t>
            </w:r>
            <w:r w:rsidR="00D77A15" w:rsidRPr="00455DAF">
              <w:t>«</w:t>
            </w:r>
            <w:r w:rsidRPr="00455DAF">
              <w:t>Музыка</w:t>
            </w:r>
            <w:r w:rsidR="00D77A15" w:rsidRPr="00455DAF">
              <w:t>»</w:t>
            </w:r>
            <w:r w:rsidRPr="00455DAF">
              <w:t xml:space="preserve"> оценивание предметных результатов не предполагается.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предусматривается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Не предусматривается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Технология: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 мире профессий и важности правильного выбора профессии;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навыков 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технологическими приемами ручной обработки материалов;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правил техники безопасности;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приобретение первоначальных представлений о значении труда в жизни человека и общества, о профессиях;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представлений о свойствах материалов;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приобретение навыков 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усвоение правил техники безопасности;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Технология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использование приобретенных знаний и умений для решения повседневных практических задач.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а) </w:t>
            </w:r>
            <w:r w:rsidR="00450599" w:rsidRPr="00455DAF"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а) </w:t>
            </w:r>
            <w:r w:rsidR="00450599" w:rsidRPr="00455DAF">
              <w:t>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следить за своим физическим состоянием, осанкой;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понимание простых инструкций в ходе игр и при выполнении физических упражнений;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в соответствии с возрастом и индивидуальными особенностями доступными видами физкультурно-</w:t>
            </w:r>
            <w:r w:rsidR="00CA4DB6" w:rsidRPr="00455DAF">
              <w:t xml:space="preserve"> </w:t>
            </w:r>
            <w:r w:rsidRPr="00455DAF">
              <w:t>спортивной деятельности.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Физическая культура: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lastRenderedPageBreak/>
              <w:t xml:space="preserve">а) </w:t>
            </w:r>
            <w:r w:rsidR="00450599" w:rsidRPr="00455DAF">
              <w:t>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>
            <w:pPr>
              <w:pStyle w:val="a7"/>
              <w:jc w:val="center"/>
            </w:pPr>
            <w:r w:rsidRPr="00455DAF">
              <w:lastRenderedPageBreak/>
              <w:t>Результаты освоения коррекционно-развивающей области АООП НОО</w:t>
            </w:r>
            <w:r w:rsidR="00455DAF" w:rsidRPr="00455DAF">
              <w:t xml:space="preserve"> </w:t>
            </w:r>
            <w:bookmarkStart w:id="34" w:name="_Hlk45029511"/>
            <w:r w:rsidR="00455DAF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  <w:bookmarkEnd w:id="34"/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 xml:space="preserve">умение воспринимать на слух с помощью индивидуальных слуховых аппаратов или кохлеарного импланта речевой материал </w:t>
            </w:r>
            <w:r w:rsidR="00450599" w:rsidRPr="00455DAF">
              <w:lastRenderedPageBreak/>
              <w:t>обиходно-разговорного характера, связанный с учебной деятельностью и изучением общеобразовательных предметов;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правильное произнесение в словах звуков речи и их сочетаний;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умение изменять основные акустические характеристики голоса;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практическое владение основными закономерностями грамматического и лексического строя речи;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е) </w:t>
            </w:r>
            <w:r w:rsidR="00450599" w:rsidRPr="00455DAF"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ж) </w:t>
            </w:r>
            <w:r w:rsidR="00450599" w:rsidRPr="00455DAF">
              <w:t>овладение синтаксическими конструкциями различной сложности и их использование;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450599" w:rsidRPr="00455DAF" w:rsidRDefault="00D77A15" w:rsidP="00F750CE">
            <w:pPr>
              <w:pStyle w:val="a8"/>
              <w:jc w:val="both"/>
            </w:pPr>
            <w:r w:rsidRPr="00455DAF">
              <w:t>з</w:t>
            </w:r>
            <w:r w:rsidR="00334B69" w:rsidRPr="00455DAF">
              <w:t xml:space="preserve">) </w:t>
            </w:r>
            <w:r w:rsidR="00450599" w:rsidRPr="00455DAF">
              <w:t xml:space="preserve">сформированность языковых операций, необходимых для овладения чтение и </w:t>
            </w:r>
            <w:r w:rsidR="00450599" w:rsidRPr="00455DAF">
              <w:lastRenderedPageBreak/>
              <w:t>письмом;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смысла текстов в устной и письменной формах;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и) </w:t>
            </w:r>
            <w:r w:rsidR="00450599" w:rsidRPr="00455DAF">
              <w:t>позитивное отношение и устойчивые мотивы к изучению языка;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к) </w:t>
            </w:r>
            <w:r w:rsidR="00450599" w:rsidRPr="00455DAF">
              <w:t>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Требования к результатам освоения программы коррекционной работы должны отражать: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а) </w:t>
            </w:r>
            <w:r w:rsidR="00450599" w:rsidRPr="00455DAF">
              <w:t>развитие адекватных представлений о собственных возможностях, насущно необходимом жизнеобеспечении: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адекватно оценивать свои силы;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пользоваться специальной тревожной кнопкой на мобильном телефоне;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написать при необходимости </w:t>
            </w:r>
            <w:r w:rsidR="00293C23" w:rsidRPr="00455DAF">
              <w:t>SMS</w:t>
            </w:r>
            <w:r w:rsidRPr="00455DAF">
              <w:t>-сообщение;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адекватно выбрать взрослого и обратиться к нему за помощью;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выделять ситуации, когда требуется привлечение родителей;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умение принимать решения в области </w:t>
            </w:r>
            <w:r w:rsidRPr="00455DAF">
              <w:lastRenderedPageBreak/>
              <w:t>жизнеобеспечения;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достаточным запасом фраз для обозначения возникшей проблемы;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б) </w:t>
            </w:r>
            <w:r w:rsidR="00450599" w:rsidRPr="00455DAF">
              <w:t>овладение социально-бытовыми умениями, используемыми в повседневной жизни: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прогресс в самостоятельности и независимости в быту и школе;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представления об устройстве домашней и школьной жизни;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включаться в разнообразные повседневные школьные дела;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стремление ребёнка участвовать в подготовке и проведении праздника;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владение достаточным запасом фраз и определений для участия в подготовке и проведении праздника;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в) </w:t>
            </w:r>
            <w:r w:rsidR="00450599" w:rsidRPr="00455DAF">
              <w:t>овладение навыками коммуникации: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умение решать актуальные </w:t>
            </w:r>
            <w:r w:rsidR="00371009" w:rsidRPr="00455DAF">
              <w:t>жизненные</w:t>
            </w:r>
            <w:r w:rsidRPr="00455DAF">
              <w:t xml:space="preserve"> задачи, используя коммуникацию как средство достижения цели (вербальную, невербальную);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корректно выразить отказ и недовольство, благодарность, сочувствие;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поддерживать продуктивное взаимодействие в процессе коммуникации, </w:t>
            </w:r>
            <w:r w:rsidRPr="00455DAF">
              <w:lastRenderedPageBreak/>
              <w:t>умение корректно выразить отказ и неудовольствие, благодарность, сочувствие;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представления о внятности собственной речи и возможностях слышащих людей понимать её;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умение ребёнка следить за тем, понимает ли собеседник его речь (достаточно ли она внятная);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представление об особых способах коммуникации людей с нарушением слуха между собой;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г) </w:t>
            </w:r>
            <w:r w:rsidR="00450599" w:rsidRPr="00455DAF">
              <w:t>дифференциация и осмысление картины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адекватность бытового поведения ребёнка с точки зрения опасности (безопасности) для себя и окружающих;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способность прогнозировать последствия своих поступков;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расширение и накопление знакомых и разнообразно освоенных мест за пределами дома и школы;</w:t>
            </w:r>
          </w:p>
          <w:p w:rsidR="00450599" w:rsidRPr="00455DAF" w:rsidRDefault="00334B69" w:rsidP="00F750CE">
            <w:pPr>
              <w:pStyle w:val="a8"/>
              <w:jc w:val="both"/>
            </w:pPr>
            <w:r w:rsidRPr="00455DAF">
              <w:t xml:space="preserve">д) </w:t>
            </w:r>
            <w:r w:rsidR="00450599" w:rsidRPr="00455DAF">
              <w:t>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незнакомыми людьми в транспорте и т.д.);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недопустимости выяснения информации сугубо личного характера при общении с учителем или незнакомым взрослым;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расширение круга освоенных социальных контактов.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Результаты освоения коррекционно-развивающей области АООП НОО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Формирование речевого слуха и произносительной стороны устной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Восприятие на слух с помощью двух индивидуальных слуховых аппаратов, или аппарата и импланта, или двух имплантов </w:t>
            </w:r>
            <w:r w:rsidRPr="00455DAF">
              <w:lastRenderedPageBreak/>
              <w:t>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</w:t>
            </w:r>
            <w:r w:rsidRPr="00455DAF">
              <w:lastRenderedPageBreak/>
              <w:t>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осуществление самоконтроля произносительной стороны речи, знание орфоэпических правил, их соблюдение в речи. Реализация навыков речевого поведения;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желание и умения участвовать в устной коммуникации.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Музыкально-ритмические занятия</w:t>
            </w:r>
            <w:r w:rsidR="00D77A15" w:rsidRPr="00455DAF">
              <w:t>»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Приобщение к 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понимание выразительной и изобразительной функций музыки;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</w:t>
            </w:r>
            <w:r w:rsidRPr="00455DAF">
              <w:lastRenderedPageBreak/>
              <w:t>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 xml:space="preserve">Развитие </w:t>
            </w:r>
            <w:r w:rsidR="00104F38">
              <w:t xml:space="preserve">слухового </w:t>
            </w:r>
            <w:r w:rsidRPr="00455DAF">
              <w:t>восприятия и техника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восприятие и воспроизведение текстов диалогического и монологического </w:t>
            </w:r>
            <w:r w:rsidRPr="00455DAF">
              <w:lastRenderedPageBreak/>
              <w:t>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социально значимых бытовых и городских 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</w:t>
            </w:r>
            <w:r w:rsidRPr="00455DAF">
              <w:lastRenderedPageBreak/>
              <w:t>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Результаты освоения коррекционно-развивающей области АООП НОО должны отражать: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Формирование речевого слуха и произносительной стороны устной речи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Восприятие на слух с помощью двух индивидуальных слуховых аппаратов, или аппарата и импланта, или двух имплантов </w:t>
            </w:r>
            <w:r w:rsidRPr="00455DAF">
              <w:lastRenderedPageBreak/>
              <w:t>текстов знакомого значению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применение отработанных приемов самоконтроля произносительной стороны речи;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Музыкально-ритмические занятия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lastRenderedPageBreak/>
              <w:t>Коррекционный курс "Развитие восприятия неречевых звучаний и техника речи":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соблюдение орфоэпических правил в отработанных словах;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социально значимых бытовых и городских </w:t>
            </w:r>
            <w:r w:rsidRPr="00455DAF">
              <w:lastRenderedPageBreak/>
              <w:t>шумов;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голосов животных и птиц;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Развитие познавательн</w:t>
            </w:r>
            <w:r w:rsidR="00A1634C">
              <w:t>ых процессов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Овладение представлениями об окружающей действительности;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коррекция и развитие познавательных процессов и личностных особенностей;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положительной мотивации к учению;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речевой активности в условиях совместной учебно-игровой деятельности.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Коррекционный курс </w:t>
            </w:r>
            <w:r w:rsidR="00D77A15" w:rsidRPr="00455DAF">
              <w:t>«</w:t>
            </w:r>
            <w:r w:rsidRPr="00455DAF">
              <w:t>Социально-бытовая ориентировка</w:t>
            </w:r>
            <w:r w:rsidR="00D77A15" w:rsidRPr="00455DAF">
              <w:t>»</w:t>
            </w:r>
            <w:r w:rsidRPr="00455DAF">
              <w:t>: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сформированность умений и навыков по социально-бытовой ориентировке;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 xml:space="preserve">овладение навыками личной гигиены, </w:t>
            </w:r>
            <w:r w:rsidRPr="00455DAF">
              <w:lastRenderedPageBreak/>
              <w:t>самообслуживания;</w:t>
            </w:r>
          </w:p>
          <w:p w:rsidR="00450599" w:rsidRPr="00455DAF" w:rsidRDefault="00450599" w:rsidP="00F750CE">
            <w:pPr>
              <w:pStyle w:val="a8"/>
              <w:jc w:val="both"/>
            </w:pPr>
            <w:r w:rsidRPr="00455DAF">
              <w:t>развитие умения использовать при ориентировке информацию сохранных анализаторов.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599" w:rsidRPr="00455DAF" w:rsidRDefault="00450599" w:rsidP="00455DAF">
            <w:pPr>
              <w:pStyle w:val="a8"/>
              <w:jc w:val="center"/>
            </w:pPr>
            <w:bookmarkStart w:id="35" w:name="sub_11406"/>
            <w:r w:rsidRPr="00455DAF">
              <w:lastRenderedPageBreak/>
              <w:t>Итоговая оценка качества освоения обучающимися АООП НОО</w:t>
            </w:r>
            <w:bookmarkEnd w:id="35"/>
            <w:r w:rsidR="00455DAF" w:rsidRPr="00455DAF">
              <w:t xml:space="preserve"> </w:t>
            </w:r>
            <w:r w:rsidR="00455DAF" w:rsidRPr="00455DAF">
              <w:rPr>
                <w:rFonts w:ascii="Times New Roman" w:hAnsi="Times New Roman" w:cs="Times New Roman"/>
              </w:rPr>
              <w:t>(пункт 4.6. Стандарта)</w:t>
            </w:r>
          </w:p>
        </w:tc>
      </w:tr>
      <w:tr w:rsidR="00450599" w:rsidRPr="00455DAF" w:rsidTr="002B36EE">
        <w:tblPrEx>
          <w:tblCellMar>
            <w:top w:w="0" w:type="dxa"/>
            <w:bottom w:w="0" w:type="dxa"/>
          </w:tblCellMar>
        </w:tblPrEx>
        <w:tc>
          <w:tcPr>
            <w:tcW w:w="33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55DAF" w:rsidRDefault="00450599" w:rsidP="00F750CE">
            <w:pPr>
              <w:pStyle w:val="a8"/>
              <w:jc w:val="both"/>
            </w:pPr>
            <w:r w:rsidRPr="00455DAF"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9B2F56" w:rsidRDefault="009B2F56" w:rsidP="00F040C0">
      <w:pPr>
        <w:ind w:firstLine="0"/>
      </w:pPr>
    </w:p>
    <w:p w:rsidR="00D94D72" w:rsidRDefault="00D94D72" w:rsidP="00F040C0">
      <w:pPr>
        <w:ind w:firstLine="0"/>
        <w:rPr>
          <w:sz w:val="28"/>
          <w:szCs w:val="28"/>
        </w:rPr>
      </w:pPr>
    </w:p>
    <w:p w:rsidR="001A6815" w:rsidRPr="001A6815" w:rsidRDefault="001A6815" w:rsidP="00F040C0">
      <w:pPr>
        <w:ind w:firstLine="0"/>
        <w:rPr>
          <w:sz w:val="28"/>
          <w:szCs w:val="28"/>
        </w:rPr>
      </w:pPr>
    </w:p>
    <w:p w:rsidR="00931169" w:rsidRPr="00F76243" w:rsidRDefault="00931169" w:rsidP="00931169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Н.И. Котова</w:t>
      </w:r>
    </w:p>
    <w:p w:rsidR="00D94D72" w:rsidRPr="001A6815" w:rsidRDefault="00D94D72" w:rsidP="00931169">
      <w:pPr>
        <w:ind w:firstLine="0"/>
        <w:rPr>
          <w:sz w:val="28"/>
          <w:szCs w:val="28"/>
        </w:rPr>
      </w:pPr>
    </w:p>
    <w:sectPr w:rsidR="00D94D72" w:rsidRPr="001A6815" w:rsidSect="00783150">
      <w:headerReference w:type="default" r:id="rId14"/>
      <w:pgSz w:w="16837" w:h="11905" w:orient="landscape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0A0" w:rsidRDefault="005A00A0">
      <w:r>
        <w:separator/>
      </w:r>
    </w:p>
  </w:endnote>
  <w:endnote w:type="continuationSeparator" w:id="0">
    <w:p w:rsidR="005A00A0" w:rsidRDefault="005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0A0" w:rsidRDefault="005A00A0">
      <w:r>
        <w:separator/>
      </w:r>
    </w:p>
  </w:footnote>
  <w:footnote w:type="continuationSeparator" w:id="0">
    <w:p w:rsidR="005A00A0" w:rsidRDefault="005A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9CF" w:rsidRDefault="006D79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462AC">
      <w:rPr>
        <w:noProof/>
      </w:rPr>
      <w:t>37</w:t>
    </w:r>
    <w:r>
      <w:fldChar w:fldCharType="end"/>
    </w:r>
  </w:p>
  <w:p w:rsidR="006D79CF" w:rsidRPr="00C64482" w:rsidRDefault="006D79CF" w:rsidP="004B3756">
    <w:pPr>
      <w:pStyle w:val="aa"/>
      <w:tabs>
        <w:tab w:val="clear" w:pos="4677"/>
        <w:tab w:val="clear" w:pos="9355"/>
        <w:tab w:val="center" w:pos="7143"/>
        <w:tab w:val="right" w:pos="14286"/>
      </w:tabs>
      <w:jc w:val="right"/>
    </w:pPr>
    <w: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23F50"/>
    <w:rsid w:val="0004772F"/>
    <w:rsid w:val="00047D7C"/>
    <w:rsid w:val="000603C6"/>
    <w:rsid w:val="000644B5"/>
    <w:rsid w:val="0006511D"/>
    <w:rsid w:val="00067A07"/>
    <w:rsid w:val="00074232"/>
    <w:rsid w:val="000841F5"/>
    <w:rsid w:val="00084928"/>
    <w:rsid w:val="00096731"/>
    <w:rsid w:val="000A62E8"/>
    <w:rsid w:val="000B7BDA"/>
    <w:rsid w:val="000B7FEF"/>
    <w:rsid w:val="000C430F"/>
    <w:rsid w:val="000D6051"/>
    <w:rsid w:val="000E3181"/>
    <w:rsid w:val="000F391A"/>
    <w:rsid w:val="0010049E"/>
    <w:rsid w:val="001007BF"/>
    <w:rsid w:val="00104F38"/>
    <w:rsid w:val="0012759A"/>
    <w:rsid w:val="00146EFB"/>
    <w:rsid w:val="00162D76"/>
    <w:rsid w:val="00163B4E"/>
    <w:rsid w:val="0019311A"/>
    <w:rsid w:val="001A6815"/>
    <w:rsid w:val="001B3164"/>
    <w:rsid w:val="001C13EE"/>
    <w:rsid w:val="00226035"/>
    <w:rsid w:val="00236663"/>
    <w:rsid w:val="002512E6"/>
    <w:rsid w:val="00251E05"/>
    <w:rsid w:val="00252BD9"/>
    <w:rsid w:val="00253659"/>
    <w:rsid w:val="0025701E"/>
    <w:rsid w:val="00266C1F"/>
    <w:rsid w:val="0027103B"/>
    <w:rsid w:val="00293C23"/>
    <w:rsid w:val="00295F53"/>
    <w:rsid w:val="00297627"/>
    <w:rsid w:val="002A3138"/>
    <w:rsid w:val="002B36EE"/>
    <w:rsid w:val="002D2724"/>
    <w:rsid w:val="002E2536"/>
    <w:rsid w:val="002E34A1"/>
    <w:rsid w:val="002F5359"/>
    <w:rsid w:val="00303D20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15FE"/>
    <w:rsid w:val="003E4B86"/>
    <w:rsid w:val="003E63CF"/>
    <w:rsid w:val="003F61CA"/>
    <w:rsid w:val="00414892"/>
    <w:rsid w:val="00442343"/>
    <w:rsid w:val="00450599"/>
    <w:rsid w:val="004514EB"/>
    <w:rsid w:val="0045203D"/>
    <w:rsid w:val="00455A96"/>
    <w:rsid w:val="00455DAF"/>
    <w:rsid w:val="0046679C"/>
    <w:rsid w:val="00475BC3"/>
    <w:rsid w:val="004A7818"/>
    <w:rsid w:val="004B3756"/>
    <w:rsid w:val="004C1C94"/>
    <w:rsid w:val="004C391E"/>
    <w:rsid w:val="004C5D03"/>
    <w:rsid w:val="004D002B"/>
    <w:rsid w:val="004D26CF"/>
    <w:rsid w:val="004E6E03"/>
    <w:rsid w:val="0050458C"/>
    <w:rsid w:val="005071BF"/>
    <w:rsid w:val="00515A53"/>
    <w:rsid w:val="00536167"/>
    <w:rsid w:val="00547C9F"/>
    <w:rsid w:val="00564674"/>
    <w:rsid w:val="00587769"/>
    <w:rsid w:val="005A00A0"/>
    <w:rsid w:val="005A68FC"/>
    <w:rsid w:val="005D022A"/>
    <w:rsid w:val="005D7F0F"/>
    <w:rsid w:val="005F313F"/>
    <w:rsid w:val="00605156"/>
    <w:rsid w:val="006076A7"/>
    <w:rsid w:val="006351F4"/>
    <w:rsid w:val="00641C54"/>
    <w:rsid w:val="006462AC"/>
    <w:rsid w:val="006602D3"/>
    <w:rsid w:val="006678B3"/>
    <w:rsid w:val="0067209F"/>
    <w:rsid w:val="00675D57"/>
    <w:rsid w:val="006A19D3"/>
    <w:rsid w:val="006A25FA"/>
    <w:rsid w:val="006D0F80"/>
    <w:rsid w:val="006D3415"/>
    <w:rsid w:val="006D79CF"/>
    <w:rsid w:val="006E3C30"/>
    <w:rsid w:val="006E53A2"/>
    <w:rsid w:val="006E56A6"/>
    <w:rsid w:val="006F4E6E"/>
    <w:rsid w:val="00732A5B"/>
    <w:rsid w:val="00736CF4"/>
    <w:rsid w:val="00762812"/>
    <w:rsid w:val="00767A2B"/>
    <w:rsid w:val="00783150"/>
    <w:rsid w:val="007D03E9"/>
    <w:rsid w:val="007E24B3"/>
    <w:rsid w:val="00807F0A"/>
    <w:rsid w:val="00815F29"/>
    <w:rsid w:val="0082052C"/>
    <w:rsid w:val="008342B0"/>
    <w:rsid w:val="00851E29"/>
    <w:rsid w:val="008661EF"/>
    <w:rsid w:val="008716A9"/>
    <w:rsid w:val="008A5C34"/>
    <w:rsid w:val="008C3FED"/>
    <w:rsid w:val="008F5DC8"/>
    <w:rsid w:val="009016A0"/>
    <w:rsid w:val="00914BC0"/>
    <w:rsid w:val="00916D35"/>
    <w:rsid w:val="0092195A"/>
    <w:rsid w:val="00922B8C"/>
    <w:rsid w:val="0093028D"/>
    <w:rsid w:val="00930B41"/>
    <w:rsid w:val="00931169"/>
    <w:rsid w:val="00971B80"/>
    <w:rsid w:val="00973AC2"/>
    <w:rsid w:val="0099153C"/>
    <w:rsid w:val="009B2F56"/>
    <w:rsid w:val="009D205E"/>
    <w:rsid w:val="009E7FC3"/>
    <w:rsid w:val="00A02639"/>
    <w:rsid w:val="00A061A9"/>
    <w:rsid w:val="00A12A2A"/>
    <w:rsid w:val="00A1634C"/>
    <w:rsid w:val="00A27FB5"/>
    <w:rsid w:val="00A31366"/>
    <w:rsid w:val="00A550CC"/>
    <w:rsid w:val="00A64297"/>
    <w:rsid w:val="00A8775E"/>
    <w:rsid w:val="00A9367B"/>
    <w:rsid w:val="00A94DE0"/>
    <w:rsid w:val="00A951CA"/>
    <w:rsid w:val="00A9622B"/>
    <w:rsid w:val="00AA4282"/>
    <w:rsid w:val="00AA7697"/>
    <w:rsid w:val="00AC1E5E"/>
    <w:rsid w:val="00AD0872"/>
    <w:rsid w:val="00AD7120"/>
    <w:rsid w:val="00AF4A33"/>
    <w:rsid w:val="00B0429E"/>
    <w:rsid w:val="00B23BB9"/>
    <w:rsid w:val="00B51D30"/>
    <w:rsid w:val="00B77D31"/>
    <w:rsid w:val="00B803A3"/>
    <w:rsid w:val="00B91A68"/>
    <w:rsid w:val="00B967CB"/>
    <w:rsid w:val="00BC4273"/>
    <w:rsid w:val="00BE2AFD"/>
    <w:rsid w:val="00BE459C"/>
    <w:rsid w:val="00BE73DD"/>
    <w:rsid w:val="00BF58CD"/>
    <w:rsid w:val="00C067AE"/>
    <w:rsid w:val="00C17C73"/>
    <w:rsid w:val="00C21BB9"/>
    <w:rsid w:val="00C27960"/>
    <w:rsid w:val="00C351F3"/>
    <w:rsid w:val="00C429CF"/>
    <w:rsid w:val="00C45D59"/>
    <w:rsid w:val="00C64482"/>
    <w:rsid w:val="00C803CA"/>
    <w:rsid w:val="00C80A0D"/>
    <w:rsid w:val="00C907E3"/>
    <w:rsid w:val="00CA4DB6"/>
    <w:rsid w:val="00CC10A4"/>
    <w:rsid w:val="00CD471C"/>
    <w:rsid w:val="00CD7A52"/>
    <w:rsid w:val="00CE780C"/>
    <w:rsid w:val="00CF6BA1"/>
    <w:rsid w:val="00D0661B"/>
    <w:rsid w:val="00D232C9"/>
    <w:rsid w:val="00D308DE"/>
    <w:rsid w:val="00D77A15"/>
    <w:rsid w:val="00D828DB"/>
    <w:rsid w:val="00D86F88"/>
    <w:rsid w:val="00D94D72"/>
    <w:rsid w:val="00DC1103"/>
    <w:rsid w:val="00DC65B5"/>
    <w:rsid w:val="00DD6BD5"/>
    <w:rsid w:val="00DD6D97"/>
    <w:rsid w:val="00DE282E"/>
    <w:rsid w:val="00DE7E1E"/>
    <w:rsid w:val="00DF16FE"/>
    <w:rsid w:val="00E25251"/>
    <w:rsid w:val="00E26297"/>
    <w:rsid w:val="00E3450D"/>
    <w:rsid w:val="00E36511"/>
    <w:rsid w:val="00E40312"/>
    <w:rsid w:val="00E4352C"/>
    <w:rsid w:val="00E52B04"/>
    <w:rsid w:val="00E60A0B"/>
    <w:rsid w:val="00E616A3"/>
    <w:rsid w:val="00E65098"/>
    <w:rsid w:val="00E93757"/>
    <w:rsid w:val="00EB5056"/>
    <w:rsid w:val="00EB5081"/>
    <w:rsid w:val="00ED325A"/>
    <w:rsid w:val="00EE1DEA"/>
    <w:rsid w:val="00EF0F1E"/>
    <w:rsid w:val="00F040C0"/>
    <w:rsid w:val="00F15A7D"/>
    <w:rsid w:val="00F27B06"/>
    <w:rsid w:val="00F61A7F"/>
    <w:rsid w:val="00F624EF"/>
    <w:rsid w:val="00F750CE"/>
    <w:rsid w:val="00F76243"/>
    <w:rsid w:val="00F85009"/>
    <w:rsid w:val="00F9535B"/>
    <w:rsid w:val="00F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4B7609-F6E0-47C1-A767-636DFBE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16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F16F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8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13" Type="http://schemas.openxmlformats.org/officeDocument/2006/relationships/hyperlink" Target="http://ivo.garant.ru/document/redirect/197127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CB75-1B37-4DEC-85C9-A829105B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15362</Words>
  <Characters>87564</Characters>
  <DocSecurity>0</DocSecurity>
  <Lines>729</Lines>
  <Paragraphs>205</Paragraphs>
  <ScaleCrop>false</ScaleCrop>
  <LinksUpToDate>false</LinksUpToDate>
  <CharactersWithSpaces>102721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2020-07-20T11:41:00Z</cp:lastPrinted>
  <dcterms:created xsi:type="dcterms:W3CDTF">2020-08-24T08:15:00Z</dcterms:created>
  <dcterms:modified xsi:type="dcterms:W3CDTF">2020-08-24T08:15:00Z</dcterms:modified>
</cp:coreProperties>
</file>