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C" w:rsidRPr="00EF6E21" w:rsidRDefault="00F51B41" w:rsidP="009C2985">
      <w:pPr>
        <w:autoSpaceDE w:val="0"/>
        <w:autoSpaceDN w:val="0"/>
        <w:adjustRightInd w:val="0"/>
        <w:ind w:firstLine="5670"/>
        <w:rPr>
          <w:rFonts w:eastAsiaTheme="minorHAnsi"/>
          <w:color w:val="000000"/>
          <w:lang w:eastAsia="en-US"/>
        </w:rPr>
      </w:pPr>
      <w:r w:rsidRPr="00CF2806">
        <w:rPr>
          <w:rFonts w:eastAsiaTheme="minorHAnsi"/>
          <w:color w:val="000000"/>
          <w:lang w:eastAsia="en-US"/>
        </w:rPr>
        <w:t>Приложение</w:t>
      </w:r>
      <w:r w:rsidR="00497BFE">
        <w:rPr>
          <w:rFonts w:eastAsiaTheme="minorHAnsi"/>
          <w:color w:val="000000"/>
          <w:lang w:eastAsia="en-US"/>
        </w:rPr>
        <w:t xml:space="preserve"> </w:t>
      </w:r>
      <w:r w:rsidR="00FC774E">
        <w:rPr>
          <w:rFonts w:eastAsiaTheme="minorHAnsi"/>
          <w:color w:val="000000"/>
          <w:lang w:eastAsia="en-US"/>
        </w:rPr>
        <w:t>5</w:t>
      </w:r>
      <w:r w:rsidR="00447B17" w:rsidRPr="00EF6E21">
        <w:rPr>
          <w:rFonts w:eastAsiaTheme="minorHAnsi"/>
          <w:color w:val="000000"/>
          <w:lang w:eastAsia="en-US"/>
        </w:rPr>
        <w:t>8</w:t>
      </w:r>
    </w:p>
    <w:p w:rsidR="00B83C9C" w:rsidRPr="00EF6E21" w:rsidRDefault="009C2985" w:rsidP="009C2985">
      <w:pPr>
        <w:autoSpaceDE w:val="0"/>
        <w:autoSpaceDN w:val="0"/>
        <w:adjustRightInd w:val="0"/>
        <w:ind w:firstLine="567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Табелю срочных донесений</w:t>
      </w:r>
    </w:p>
    <w:p w:rsidR="00EF6E21" w:rsidRPr="00EF6E21" w:rsidRDefault="00EF6E21" w:rsidP="00EF6E21">
      <w:pPr>
        <w:ind w:left="4956" w:firstLine="708"/>
      </w:pPr>
      <w:r>
        <w:t xml:space="preserve">(п. </w:t>
      </w:r>
      <w:r w:rsidRPr="00EF6E21">
        <w:t>5</w:t>
      </w:r>
      <w:r w:rsidRPr="00C71F7A">
        <w:t>9</w:t>
      </w:r>
      <w:r>
        <w:t xml:space="preserve"> раздел </w:t>
      </w:r>
      <w:r>
        <w:rPr>
          <w:lang w:val="en-US"/>
        </w:rPr>
        <w:t>II</w:t>
      </w:r>
      <w:r w:rsidRPr="00EF6E21">
        <w:t>)</w:t>
      </w:r>
    </w:p>
    <w:p w:rsidR="00B83C9C" w:rsidRPr="00CF2806" w:rsidRDefault="00E63E7A" w:rsidP="00B83C9C">
      <w:pPr>
        <w:ind w:right="-1"/>
        <w:jc w:val="right"/>
      </w:pPr>
      <w:r w:rsidRPr="00CF2806">
        <w:t>4</w:t>
      </w:r>
      <w:r w:rsidR="00FB0736" w:rsidRPr="003A770D">
        <w:t xml:space="preserve"> </w:t>
      </w:r>
      <w:r w:rsidR="00B83C9C" w:rsidRPr="00CF2806">
        <w:t>ЧС</w:t>
      </w:r>
    </w:p>
    <w:p w:rsidR="00B83C9C" w:rsidRPr="00903F0B" w:rsidRDefault="00B83C9C" w:rsidP="00B83C9C">
      <w:pPr>
        <w:jc w:val="right"/>
      </w:pPr>
    </w:p>
    <w:p w:rsidR="00B83C9C" w:rsidRDefault="00D23022" w:rsidP="00B83C9C">
      <w:pPr>
        <w:jc w:val="center"/>
        <w:rPr>
          <w:b/>
        </w:rPr>
      </w:pPr>
      <w:r>
        <w:rPr>
          <w:b/>
        </w:rPr>
        <w:t>ДОНЕСЕНИЕ</w:t>
      </w:r>
    </w:p>
    <w:p w:rsidR="009A2302" w:rsidRPr="009D4331" w:rsidRDefault="00B83C9C" w:rsidP="00B83C9C">
      <w:pPr>
        <w:jc w:val="center"/>
        <w:rPr>
          <w:b/>
        </w:rPr>
      </w:pPr>
      <w:r>
        <w:rPr>
          <w:b/>
        </w:rPr>
        <w:t xml:space="preserve">о мерах по защите населения </w:t>
      </w:r>
      <w:r w:rsidR="009D4331">
        <w:rPr>
          <w:b/>
        </w:rPr>
        <w:t>и территории</w:t>
      </w:r>
    </w:p>
    <w:p w:rsidR="00BA242F" w:rsidRPr="00BA242F" w:rsidRDefault="00BA242F" w:rsidP="00B83C9C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6834"/>
        <w:gridCol w:w="1641"/>
      </w:tblGrid>
      <w:tr w:rsidR="001A5F5B" w:rsidTr="00D23022">
        <w:tc>
          <w:tcPr>
            <w:tcW w:w="918" w:type="dxa"/>
            <w:vAlign w:val="center"/>
          </w:tcPr>
          <w:p w:rsidR="009A2302" w:rsidRDefault="009A2302" w:rsidP="00F805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97" w:type="dxa"/>
            <w:vAlign w:val="center"/>
          </w:tcPr>
          <w:p w:rsidR="009A2302" w:rsidRPr="001A5963" w:rsidRDefault="009A2302" w:rsidP="00F8058F">
            <w:pPr>
              <w:jc w:val="center"/>
            </w:pPr>
            <w:r w:rsidRPr="001A5963">
              <w:t>Содержание представленных данных</w:t>
            </w:r>
          </w:p>
        </w:tc>
        <w:tc>
          <w:tcPr>
            <w:tcW w:w="1648" w:type="dxa"/>
            <w:vAlign w:val="center"/>
          </w:tcPr>
          <w:p w:rsidR="009A2302" w:rsidRDefault="009A2302" w:rsidP="00F8058F">
            <w:pPr>
              <w:jc w:val="center"/>
            </w:pPr>
            <w:r w:rsidRPr="001A5963">
              <w:t>Данные</w:t>
            </w:r>
          </w:p>
        </w:tc>
      </w:tr>
      <w:tr w:rsidR="00FB0736" w:rsidTr="00D23022">
        <w:tc>
          <w:tcPr>
            <w:tcW w:w="918" w:type="dxa"/>
            <w:vAlign w:val="center"/>
          </w:tcPr>
          <w:p w:rsidR="00FB0736" w:rsidRPr="00FB0736" w:rsidRDefault="00FB0736" w:rsidP="00F80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97" w:type="dxa"/>
            <w:vAlign w:val="center"/>
          </w:tcPr>
          <w:p w:rsidR="00FB0736" w:rsidRPr="00FB0736" w:rsidRDefault="00FB0736" w:rsidP="00F80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8" w:type="dxa"/>
            <w:vAlign w:val="center"/>
          </w:tcPr>
          <w:p w:rsidR="00FB0736" w:rsidRPr="00FB0736" w:rsidRDefault="00FB0736" w:rsidP="00F80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DAC" w:rsidTr="00D23022">
        <w:trPr>
          <w:trHeight w:val="225"/>
        </w:trPr>
        <w:tc>
          <w:tcPr>
            <w:tcW w:w="918" w:type="dxa"/>
          </w:tcPr>
          <w:p w:rsidR="00525DAC" w:rsidRPr="00FB0736" w:rsidRDefault="00FE362A" w:rsidP="00525DAC">
            <w:pPr>
              <w:jc w:val="center"/>
            </w:pPr>
            <w:r>
              <w:t>1</w:t>
            </w:r>
            <w:r w:rsidR="00FB0736">
              <w:t>.</w:t>
            </w:r>
          </w:p>
        </w:tc>
        <w:tc>
          <w:tcPr>
            <w:tcW w:w="8545" w:type="dxa"/>
            <w:gridSpan w:val="2"/>
          </w:tcPr>
          <w:p w:rsidR="00525DAC" w:rsidRDefault="00525DAC" w:rsidP="00525DAC">
            <w:pPr>
              <w:jc w:val="center"/>
            </w:pPr>
            <w:r>
              <w:t>Проведенные мероприятия</w:t>
            </w:r>
          </w:p>
        </w:tc>
      </w:tr>
      <w:tr w:rsidR="00BA242F" w:rsidTr="00D23022">
        <w:trPr>
          <w:trHeight w:val="414"/>
        </w:trPr>
        <w:tc>
          <w:tcPr>
            <w:tcW w:w="918" w:type="dxa"/>
            <w:vAlign w:val="center"/>
          </w:tcPr>
          <w:p w:rsidR="00BA242F" w:rsidRPr="00FB0736" w:rsidRDefault="00BA242F" w:rsidP="008214EA">
            <w:pPr>
              <w:jc w:val="center"/>
              <w:rPr>
                <w:i/>
              </w:rPr>
            </w:pPr>
            <w:r w:rsidRPr="00C71F7A">
              <w:rPr>
                <w:i/>
              </w:rPr>
              <w:t>1.</w:t>
            </w:r>
            <w:r w:rsidRPr="00C71F7A">
              <w:rPr>
                <w:i/>
                <w:lang w:val="en-US"/>
              </w:rPr>
              <w:t>1</w:t>
            </w:r>
            <w:r w:rsidR="00FB0736">
              <w:rPr>
                <w:i/>
              </w:rPr>
              <w:t>.</w:t>
            </w:r>
          </w:p>
        </w:tc>
        <w:tc>
          <w:tcPr>
            <w:tcW w:w="6897" w:type="dxa"/>
          </w:tcPr>
          <w:p w:rsidR="00BA242F" w:rsidRPr="00C71F7A" w:rsidRDefault="00BA242F" w:rsidP="00F8058F">
            <w:pPr>
              <w:jc w:val="both"/>
              <w:rPr>
                <w:i/>
              </w:rPr>
            </w:pPr>
            <w:r w:rsidRPr="00C71F7A">
              <w:rPr>
                <w:i/>
              </w:rPr>
              <w:t>Эвакуировано населения из зоны ЧС, всего, чел., в том числе:</w:t>
            </w:r>
          </w:p>
        </w:tc>
        <w:tc>
          <w:tcPr>
            <w:tcW w:w="1648" w:type="dxa"/>
          </w:tcPr>
          <w:p w:rsidR="00BA242F" w:rsidRDefault="00BA242F" w:rsidP="00F8058F"/>
        </w:tc>
      </w:tr>
      <w:tr w:rsidR="00BA242F" w:rsidTr="00D23022">
        <w:trPr>
          <w:trHeight w:val="414"/>
        </w:trPr>
        <w:tc>
          <w:tcPr>
            <w:tcW w:w="918" w:type="dxa"/>
          </w:tcPr>
          <w:p w:rsidR="00BA242F" w:rsidRPr="00BA242F" w:rsidRDefault="00BA242F" w:rsidP="00BA242F">
            <w:pPr>
              <w:jc w:val="center"/>
            </w:pPr>
            <w:r w:rsidRPr="00B83C9C">
              <w:t>1.1</w:t>
            </w:r>
            <w:r>
              <w:t>.1</w:t>
            </w:r>
            <w:r w:rsidR="00FB0736">
              <w:t>.</w:t>
            </w:r>
          </w:p>
        </w:tc>
        <w:tc>
          <w:tcPr>
            <w:tcW w:w="6897" w:type="dxa"/>
          </w:tcPr>
          <w:p w:rsidR="00BA242F" w:rsidRPr="00BA242F" w:rsidRDefault="00BA242F" w:rsidP="00F8058F">
            <w:pPr>
              <w:jc w:val="both"/>
            </w:pPr>
            <w:r>
              <w:t>дети, всего, чел.</w:t>
            </w:r>
          </w:p>
        </w:tc>
        <w:tc>
          <w:tcPr>
            <w:tcW w:w="1648" w:type="dxa"/>
          </w:tcPr>
          <w:p w:rsidR="00BA242F" w:rsidRDefault="00BA242F" w:rsidP="00F8058F"/>
        </w:tc>
      </w:tr>
      <w:tr w:rsidR="00BA242F" w:rsidTr="00D23022">
        <w:trPr>
          <w:trHeight w:val="414"/>
        </w:trPr>
        <w:tc>
          <w:tcPr>
            <w:tcW w:w="918" w:type="dxa"/>
          </w:tcPr>
          <w:p w:rsidR="00BA242F" w:rsidRPr="00BA242F" w:rsidRDefault="00BA242F" w:rsidP="00BA242F">
            <w:pPr>
              <w:jc w:val="center"/>
              <w:rPr>
                <w:highlight w:val="yellow"/>
              </w:rPr>
            </w:pPr>
            <w:r>
              <w:t>1.</w:t>
            </w:r>
            <w:r w:rsidRPr="00806B53">
              <w:t>1.2</w:t>
            </w:r>
            <w:r w:rsidR="00FB0736">
              <w:t>.</w:t>
            </w:r>
          </w:p>
        </w:tc>
        <w:tc>
          <w:tcPr>
            <w:tcW w:w="6897" w:type="dxa"/>
          </w:tcPr>
          <w:p w:rsidR="00BA242F" w:rsidRPr="00BA242F" w:rsidRDefault="00BA242F" w:rsidP="00F8058F">
            <w:pPr>
              <w:jc w:val="both"/>
            </w:pPr>
            <w:r>
              <w:t>время начала эвакуации, дата, время</w:t>
            </w:r>
          </w:p>
        </w:tc>
        <w:tc>
          <w:tcPr>
            <w:tcW w:w="1648" w:type="dxa"/>
          </w:tcPr>
          <w:p w:rsidR="00BA242F" w:rsidRDefault="00BA242F" w:rsidP="00F8058F"/>
        </w:tc>
      </w:tr>
      <w:tr w:rsidR="00BA242F" w:rsidTr="00D23022">
        <w:trPr>
          <w:trHeight w:val="414"/>
        </w:trPr>
        <w:tc>
          <w:tcPr>
            <w:tcW w:w="918" w:type="dxa"/>
          </w:tcPr>
          <w:p w:rsidR="00BA242F" w:rsidRPr="00B83C9C" w:rsidRDefault="00BA242F" w:rsidP="00D20A62">
            <w:pPr>
              <w:jc w:val="center"/>
            </w:pPr>
            <w:r>
              <w:t>1.</w:t>
            </w:r>
            <w:r w:rsidRPr="00CA121B">
              <w:t>1.3</w:t>
            </w:r>
            <w:r w:rsidR="00FB0736">
              <w:t>.</w:t>
            </w:r>
          </w:p>
        </w:tc>
        <w:tc>
          <w:tcPr>
            <w:tcW w:w="6897" w:type="dxa"/>
          </w:tcPr>
          <w:p w:rsidR="00BA242F" w:rsidRPr="00B83C9C" w:rsidRDefault="00BA242F" w:rsidP="00F8058F">
            <w:pPr>
              <w:jc w:val="both"/>
            </w:pPr>
            <w:r>
              <w:t>время окончания эвакуации, дата, время</w:t>
            </w:r>
          </w:p>
        </w:tc>
        <w:tc>
          <w:tcPr>
            <w:tcW w:w="1648" w:type="dxa"/>
          </w:tcPr>
          <w:p w:rsidR="00BA242F" w:rsidRDefault="00BA242F" w:rsidP="00F8058F"/>
        </w:tc>
      </w:tr>
      <w:tr w:rsidR="001A5F5B" w:rsidTr="00D23022">
        <w:trPr>
          <w:trHeight w:val="640"/>
        </w:trPr>
        <w:tc>
          <w:tcPr>
            <w:tcW w:w="918" w:type="dxa"/>
            <w:vAlign w:val="center"/>
          </w:tcPr>
          <w:p w:rsidR="00CA121B" w:rsidRPr="00B83C9C" w:rsidRDefault="00525DAC" w:rsidP="008214EA">
            <w:pPr>
              <w:jc w:val="center"/>
            </w:pPr>
            <w:r>
              <w:t>1.2</w:t>
            </w:r>
            <w:r w:rsidR="00FB0736">
              <w:t>.</w:t>
            </w:r>
          </w:p>
        </w:tc>
        <w:tc>
          <w:tcPr>
            <w:tcW w:w="6897" w:type="dxa"/>
          </w:tcPr>
          <w:p w:rsidR="00CA121B" w:rsidRPr="00B83C9C" w:rsidRDefault="00CA121B" w:rsidP="00D23022">
            <w:pPr>
              <w:jc w:val="both"/>
            </w:pPr>
            <w:r w:rsidRPr="00B83C9C">
              <w:t>Раз</w:t>
            </w:r>
            <w:r>
              <w:t xml:space="preserve">мещено на </w:t>
            </w:r>
            <w:r w:rsidR="00D23022">
              <w:t>ПВР</w:t>
            </w:r>
            <w:r w:rsidR="008214EA">
              <w:t xml:space="preserve"> эвакуированного</w:t>
            </w:r>
            <w:r w:rsidR="00D71481">
              <w:t xml:space="preserve"> населения, всего, количество ПВР/чел.</w:t>
            </w:r>
          </w:p>
        </w:tc>
        <w:tc>
          <w:tcPr>
            <w:tcW w:w="1648" w:type="dxa"/>
          </w:tcPr>
          <w:p w:rsidR="00CA121B" w:rsidRDefault="00CA121B" w:rsidP="00F8058F"/>
        </w:tc>
      </w:tr>
      <w:tr w:rsidR="001A5F5B" w:rsidTr="00D23022">
        <w:trPr>
          <w:trHeight w:val="754"/>
        </w:trPr>
        <w:tc>
          <w:tcPr>
            <w:tcW w:w="918" w:type="dxa"/>
            <w:vAlign w:val="center"/>
          </w:tcPr>
          <w:p w:rsidR="00D71481" w:rsidRDefault="00525DAC" w:rsidP="008214EA">
            <w:pPr>
              <w:jc w:val="center"/>
            </w:pPr>
            <w:r>
              <w:t>1.3</w:t>
            </w:r>
            <w:r w:rsidR="00FB0736">
              <w:t>.</w:t>
            </w:r>
          </w:p>
        </w:tc>
        <w:tc>
          <w:tcPr>
            <w:tcW w:w="6897" w:type="dxa"/>
          </w:tcPr>
          <w:p w:rsidR="00D71481" w:rsidRPr="00BA242F" w:rsidRDefault="00A5774A" w:rsidP="00D71481">
            <w:pPr>
              <w:jc w:val="both"/>
            </w:pPr>
            <w:r>
              <w:t>Численность эвакуированного населения размещенного у родственников и знакомых, всего, чел.</w:t>
            </w:r>
          </w:p>
        </w:tc>
        <w:tc>
          <w:tcPr>
            <w:tcW w:w="1648" w:type="dxa"/>
          </w:tcPr>
          <w:p w:rsidR="00D71481" w:rsidRDefault="00D71481" w:rsidP="00F8058F"/>
        </w:tc>
      </w:tr>
      <w:tr w:rsidR="001A5F5B" w:rsidTr="00D23022">
        <w:trPr>
          <w:trHeight w:val="690"/>
        </w:trPr>
        <w:tc>
          <w:tcPr>
            <w:tcW w:w="918" w:type="dxa"/>
            <w:vAlign w:val="center"/>
          </w:tcPr>
          <w:p w:rsidR="00D20A62" w:rsidRPr="00B83C9C" w:rsidRDefault="00525DAC" w:rsidP="008214EA">
            <w:pPr>
              <w:jc w:val="center"/>
              <w:rPr>
                <w:highlight w:val="yellow"/>
              </w:rPr>
            </w:pPr>
            <w:r>
              <w:t>1.</w:t>
            </w:r>
            <w:r w:rsidR="00A5774A" w:rsidRPr="00A5774A">
              <w:t>4</w:t>
            </w:r>
            <w:r w:rsidR="00FB0736">
              <w:t>.</w:t>
            </w:r>
          </w:p>
        </w:tc>
        <w:tc>
          <w:tcPr>
            <w:tcW w:w="6897" w:type="dxa"/>
          </w:tcPr>
          <w:p w:rsidR="00D20A62" w:rsidRPr="00A5774A" w:rsidRDefault="00A5774A" w:rsidP="00F8058F">
            <w:pPr>
              <w:jc w:val="both"/>
              <w:rPr>
                <w:highlight w:val="yellow"/>
              </w:rPr>
            </w:pPr>
            <w:r w:rsidRPr="00A5774A">
              <w:t>Резерв для дополнительного р</w:t>
            </w:r>
            <w:r w:rsidR="008214EA">
              <w:t>азмещения населения, всего, количество ПВР / чел.</w:t>
            </w:r>
          </w:p>
        </w:tc>
        <w:tc>
          <w:tcPr>
            <w:tcW w:w="1648" w:type="dxa"/>
          </w:tcPr>
          <w:p w:rsidR="00D20A62" w:rsidRDefault="00D20A62" w:rsidP="00F8058F"/>
        </w:tc>
      </w:tr>
      <w:tr w:rsidR="001A5F5B" w:rsidTr="00D23022">
        <w:trPr>
          <w:trHeight w:val="705"/>
        </w:trPr>
        <w:tc>
          <w:tcPr>
            <w:tcW w:w="918" w:type="dxa"/>
            <w:vAlign w:val="center"/>
          </w:tcPr>
          <w:p w:rsidR="00A5774A" w:rsidRPr="00B83C9C" w:rsidRDefault="00525DAC" w:rsidP="008214EA">
            <w:pPr>
              <w:jc w:val="center"/>
              <w:rPr>
                <w:highlight w:val="yellow"/>
              </w:rPr>
            </w:pPr>
            <w:r>
              <w:t>1.5</w:t>
            </w:r>
            <w:r w:rsidR="00FB0736">
              <w:t>.</w:t>
            </w:r>
          </w:p>
        </w:tc>
        <w:tc>
          <w:tcPr>
            <w:tcW w:w="6897" w:type="dxa"/>
          </w:tcPr>
          <w:p w:rsidR="00A5774A" w:rsidRPr="00083488" w:rsidRDefault="00083488" w:rsidP="00F8058F">
            <w:pPr>
              <w:jc w:val="both"/>
            </w:pPr>
            <w:r w:rsidRPr="00083488">
              <w:t>Количество автомобильного транспорта, привлеч</w:t>
            </w:r>
            <w:r>
              <w:t>енного  к эвакуации населения, в</w:t>
            </w:r>
            <w:r w:rsidRPr="00083488">
              <w:t>сего,</w:t>
            </w:r>
            <w:r w:rsidR="00B37872" w:rsidRPr="00B37872">
              <w:t xml:space="preserve"> </w:t>
            </w:r>
            <w:r w:rsidRPr="00083488">
              <w:t>ед.</w:t>
            </w:r>
          </w:p>
        </w:tc>
        <w:tc>
          <w:tcPr>
            <w:tcW w:w="1648" w:type="dxa"/>
          </w:tcPr>
          <w:p w:rsidR="00A5774A" w:rsidRDefault="00A5774A" w:rsidP="00F8058F"/>
        </w:tc>
      </w:tr>
      <w:tr w:rsidR="008214EA" w:rsidTr="00D23022">
        <w:trPr>
          <w:trHeight w:val="430"/>
        </w:trPr>
        <w:tc>
          <w:tcPr>
            <w:tcW w:w="918" w:type="dxa"/>
            <w:vAlign w:val="center"/>
          </w:tcPr>
          <w:p w:rsidR="008214EA" w:rsidRPr="005334B7" w:rsidRDefault="005334B7" w:rsidP="005334B7">
            <w:pPr>
              <w:jc w:val="center"/>
              <w:rPr>
                <w:highlight w:val="yellow"/>
              </w:rPr>
            </w:pPr>
            <w:r>
              <w:t>1.6</w:t>
            </w:r>
            <w:r w:rsidR="00FB0736">
              <w:t>.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vAlign w:val="center"/>
          </w:tcPr>
          <w:p w:rsidR="008214EA" w:rsidRPr="00BB6373" w:rsidRDefault="005334B7" w:rsidP="00D23022">
            <w:pPr>
              <w:jc w:val="both"/>
            </w:pPr>
            <w:r w:rsidRPr="00BB6373">
              <w:t xml:space="preserve">Обеспеченность населения, размещенного на </w:t>
            </w:r>
            <w:r w:rsidR="00D23022">
              <w:t>ПВР</w:t>
            </w:r>
            <w:r>
              <w:t>:</w:t>
            </w:r>
          </w:p>
        </w:tc>
        <w:tc>
          <w:tcPr>
            <w:tcW w:w="1648" w:type="dxa"/>
          </w:tcPr>
          <w:p w:rsidR="008214EA" w:rsidRDefault="008214EA" w:rsidP="00F8058F"/>
        </w:tc>
      </w:tr>
      <w:tr w:rsidR="008214EA" w:rsidTr="00D23022">
        <w:trPr>
          <w:trHeight w:val="430"/>
        </w:trPr>
        <w:tc>
          <w:tcPr>
            <w:tcW w:w="918" w:type="dxa"/>
            <w:vAlign w:val="center"/>
          </w:tcPr>
          <w:p w:rsidR="008214EA" w:rsidRDefault="005334B7" w:rsidP="005334B7">
            <w:pPr>
              <w:jc w:val="center"/>
            </w:pPr>
            <w:r>
              <w:t>1.</w:t>
            </w:r>
            <w:r w:rsidRPr="00BB6373">
              <w:t>6.1</w:t>
            </w:r>
            <w:r w:rsidR="00FB0736">
              <w:t>.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vAlign w:val="center"/>
          </w:tcPr>
          <w:p w:rsidR="008214EA" w:rsidRPr="00BB6373" w:rsidRDefault="005334B7" w:rsidP="005334B7">
            <w:pPr>
              <w:jc w:val="both"/>
            </w:pPr>
            <w:r>
              <w:t xml:space="preserve">продуктами питания, % от количества, </w:t>
            </w:r>
            <w:proofErr w:type="gramStart"/>
            <w:r>
              <w:t>развернутых</w:t>
            </w:r>
            <w:proofErr w:type="gramEnd"/>
            <w:r>
              <w:t xml:space="preserve"> ПВР</w:t>
            </w:r>
          </w:p>
        </w:tc>
        <w:tc>
          <w:tcPr>
            <w:tcW w:w="1648" w:type="dxa"/>
          </w:tcPr>
          <w:p w:rsidR="008214EA" w:rsidRDefault="008214EA" w:rsidP="00F8058F"/>
        </w:tc>
      </w:tr>
      <w:tr w:rsidR="008214EA" w:rsidTr="00D23022">
        <w:trPr>
          <w:trHeight w:val="430"/>
        </w:trPr>
        <w:tc>
          <w:tcPr>
            <w:tcW w:w="918" w:type="dxa"/>
            <w:vAlign w:val="center"/>
          </w:tcPr>
          <w:p w:rsidR="008214EA" w:rsidRDefault="005334B7" w:rsidP="005334B7">
            <w:pPr>
              <w:jc w:val="center"/>
            </w:pPr>
            <w:r>
              <w:t>1.6.2</w:t>
            </w:r>
            <w:r w:rsidR="00FB0736">
              <w:t>.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vAlign w:val="center"/>
          </w:tcPr>
          <w:p w:rsidR="008214EA" w:rsidRPr="00BB6373" w:rsidRDefault="005334B7" w:rsidP="005334B7">
            <w:pPr>
              <w:jc w:val="both"/>
            </w:pPr>
            <w:r>
              <w:t xml:space="preserve">питьевой водой, % от количества, </w:t>
            </w:r>
            <w:proofErr w:type="gramStart"/>
            <w:r>
              <w:t>развернутых</w:t>
            </w:r>
            <w:proofErr w:type="gramEnd"/>
            <w:r>
              <w:t xml:space="preserve"> ПВР</w:t>
            </w:r>
          </w:p>
        </w:tc>
        <w:tc>
          <w:tcPr>
            <w:tcW w:w="1648" w:type="dxa"/>
          </w:tcPr>
          <w:p w:rsidR="008214EA" w:rsidRDefault="008214EA" w:rsidP="00F8058F"/>
        </w:tc>
      </w:tr>
      <w:tr w:rsidR="008214EA" w:rsidTr="00D23022">
        <w:trPr>
          <w:trHeight w:val="430"/>
        </w:trPr>
        <w:tc>
          <w:tcPr>
            <w:tcW w:w="918" w:type="dxa"/>
            <w:vAlign w:val="center"/>
          </w:tcPr>
          <w:p w:rsidR="008214EA" w:rsidRDefault="005334B7" w:rsidP="005334B7">
            <w:pPr>
              <w:jc w:val="center"/>
            </w:pPr>
            <w:r>
              <w:t>1.6.3</w:t>
            </w:r>
            <w:r w:rsidR="00FB0736">
              <w:t>.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vAlign w:val="center"/>
          </w:tcPr>
          <w:p w:rsidR="008214EA" w:rsidRPr="00BB6373" w:rsidRDefault="005334B7" w:rsidP="005334B7">
            <w:pPr>
              <w:jc w:val="both"/>
            </w:pPr>
            <w:r>
              <w:t xml:space="preserve">предметами первой необходимости, % от количества, </w:t>
            </w:r>
            <w:proofErr w:type="gramStart"/>
            <w:r>
              <w:t>развернутых</w:t>
            </w:r>
            <w:proofErr w:type="gramEnd"/>
            <w:r>
              <w:t xml:space="preserve"> ПВР</w:t>
            </w:r>
          </w:p>
        </w:tc>
        <w:tc>
          <w:tcPr>
            <w:tcW w:w="1648" w:type="dxa"/>
          </w:tcPr>
          <w:p w:rsidR="008214EA" w:rsidRDefault="008214EA" w:rsidP="00F8058F"/>
        </w:tc>
      </w:tr>
      <w:tr w:rsidR="008214EA" w:rsidTr="00D23022">
        <w:trPr>
          <w:trHeight w:val="43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214EA" w:rsidRDefault="005334B7" w:rsidP="005334B7">
            <w:pPr>
              <w:jc w:val="center"/>
            </w:pPr>
            <w:r>
              <w:t>1.6.4</w:t>
            </w:r>
            <w:r w:rsidR="00FB0736">
              <w:t>.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vAlign w:val="center"/>
          </w:tcPr>
          <w:p w:rsidR="008214EA" w:rsidRPr="00BB6373" w:rsidRDefault="00497BFE" w:rsidP="005334B7">
            <w:pPr>
              <w:jc w:val="both"/>
            </w:pPr>
            <w:r>
              <w:t>м</w:t>
            </w:r>
            <w:r w:rsidR="005334B7">
              <w:t xml:space="preserve">едицинской помощью, % от количества, </w:t>
            </w:r>
            <w:proofErr w:type="gramStart"/>
            <w:r w:rsidR="005334B7">
              <w:t>развернутых</w:t>
            </w:r>
            <w:proofErr w:type="gramEnd"/>
            <w:r w:rsidR="005334B7">
              <w:t xml:space="preserve"> ПВР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214EA" w:rsidRDefault="008214EA" w:rsidP="00F8058F"/>
        </w:tc>
      </w:tr>
      <w:tr w:rsidR="00525DAC" w:rsidTr="00D23022">
        <w:trPr>
          <w:trHeight w:val="473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525DAC" w:rsidRPr="00C71F7A" w:rsidRDefault="00E63E7A" w:rsidP="00525DAC">
            <w:pPr>
              <w:jc w:val="center"/>
            </w:pPr>
            <w:r w:rsidRPr="00C71F7A">
              <w:t>2</w:t>
            </w:r>
            <w:r w:rsidR="00FB0736">
              <w:t>.</w:t>
            </w:r>
          </w:p>
        </w:tc>
        <w:tc>
          <w:tcPr>
            <w:tcW w:w="8545" w:type="dxa"/>
            <w:gridSpan w:val="2"/>
            <w:tcBorders>
              <w:bottom w:val="single" w:sz="4" w:space="0" w:color="auto"/>
            </w:tcBorders>
            <w:vAlign w:val="center"/>
          </w:tcPr>
          <w:p w:rsidR="00525DAC" w:rsidRPr="00C71F7A" w:rsidRDefault="008F43D4" w:rsidP="00525DAC">
            <w:pPr>
              <w:jc w:val="center"/>
            </w:pPr>
            <w:r w:rsidRPr="00C71F7A">
              <w:t>Установленные режимы</w:t>
            </w:r>
            <w:r w:rsidR="00525DAC" w:rsidRPr="00C71F7A">
              <w:t xml:space="preserve"> защиты</w:t>
            </w:r>
          </w:p>
        </w:tc>
      </w:tr>
      <w:tr w:rsidR="00D23022" w:rsidTr="003D641C">
        <w:trPr>
          <w:trHeight w:val="970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23022" w:rsidRPr="00D23022" w:rsidRDefault="00D23022" w:rsidP="00D23022">
            <w:pPr>
              <w:jc w:val="center"/>
            </w:pPr>
            <w:r>
              <w:t>2</w:t>
            </w:r>
            <w:r w:rsidRPr="00525DAC">
              <w:t>.</w:t>
            </w:r>
            <w:r>
              <w:t>1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23022" w:rsidRPr="00084293" w:rsidRDefault="00D23022" w:rsidP="00D23022">
            <w:pPr>
              <w:jc w:val="both"/>
            </w:pPr>
            <w:r>
              <w:t>Установлен режим</w:t>
            </w:r>
            <w:r w:rsidRPr="00FC7F98">
              <w:t xml:space="preserve"> «химической защиты»</w:t>
            </w:r>
            <w:r>
              <w:t>, наименование территорий / количество людей в зоне действия режима, чел.</w:t>
            </w:r>
            <w:r w:rsidR="00FB0736">
              <w:t>: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23022" w:rsidRDefault="00D23022" w:rsidP="00F8058F"/>
        </w:tc>
      </w:tr>
      <w:tr w:rsidR="00D23022" w:rsidTr="00BF1BBA">
        <w:trPr>
          <w:trHeight w:val="654"/>
        </w:trPr>
        <w:tc>
          <w:tcPr>
            <w:tcW w:w="918" w:type="dxa"/>
            <w:vAlign w:val="center"/>
          </w:tcPr>
          <w:p w:rsidR="00D23022" w:rsidRPr="00B83C9C" w:rsidRDefault="00D23022" w:rsidP="00D23022">
            <w:pPr>
              <w:spacing w:line="276" w:lineRule="auto"/>
              <w:ind w:left="142"/>
              <w:jc w:val="center"/>
              <w:rPr>
                <w:highlight w:val="yellow"/>
              </w:rPr>
            </w:pPr>
            <w:r w:rsidRPr="00D23022">
              <w:t>2.1.1</w:t>
            </w:r>
            <w:r w:rsidR="00FB0736">
              <w:t>.</w:t>
            </w:r>
          </w:p>
        </w:tc>
        <w:tc>
          <w:tcPr>
            <w:tcW w:w="6897" w:type="dxa"/>
            <w:vAlign w:val="center"/>
          </w:tcPr>
          <w:p w:rsidR="00D23022" w:rsidRPr="00B83C9C" w:rsidRDefault="00D23022" w:rsidP="00D23022">
            <w:pPr>
              <w:jc w:val="both"/>
              <w:rPr>
                <w:highlight w:val="yellow"/>
              </w:rPr>
            </w:pPr>
            <w:r w:rsidRPr="00D23022">
              <w:t>время установления режима, дата, время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23022" w:rsidRDefault="00D23022" w:rsidP="00F8058F"/>
        </w:tc>
      </w:tr>
      <w:tr w:rsidR="00084293" w:rsidTr="00D23022">
        <w:trPr>
          <w:trHeight w:val="1200"/>
        </w:trPr>
        <w:tc>
          <w:tcPr>
            <w:tcW w:w="918" w:type="dxa"/>
            <w:vAlign w:val="center"/>
          </w:tcPr>
          <w:p w:rsidR="00084293" w:rsidRPr="00B83C9C" w:rsidRDefault="00D23022" w:rsidP="00D23022">
            <w:pPr>
              <w:spacing w:line="276" w:lineRule="auto"/>
              <w:ind w:left="142"/>
              <w:jc w:val="center"/>
              <w:rPr>
                <w:highlight w:val="yellow"/>
              </w:rPr>
            </w:pPr>
            <w:r w:rsidRPr="00D23022">
              <w:lastRenderedPageBreak/>
              <w:t>2.1.2</w:t>
            </w:r>
            <w:r w:rsidR="00FB0736">
              <w:t>.</w:t>
            </w:r>
          </w:p>
        </w:tc>
        <w:tc>
          <w:tcPr>
            <w:tcW w:w="6897" w:type="dxa"/>
            <w:vAlign w:val="center"/>
          </w:tcPr>
          <w:p w:rsidR="00084293" w:rsidRPr="00B83C9C" w:rsidRDefault="00D23022" w:rsidP="00D23022">
            <w:pPr>
              <w:jc w:val="both"/>
              <w:rPr>
                <w:highlight w:val="yellow"/>
              </w:rPr>
            </w:pPr>
            <w:r w:rsidRPr="00D23022">
              <w:t>развернуто постов химического наблюдения в зоне действия режима, место/количество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84293" w:rsidRDefault="00084293" w:rsidP="00F8058F"/>
        </w:tc>
      </w:tr>
      <w:tr w:rsidR="00D23022" w:rsidTr="00D23022">
        <w:trPr>
          <w:trHeight w:val="644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23022" w:rsidRPr="00D23022" w:rsidRDefault="00D23022" w:rsidP="00D23022">
            <w:pPr>
              <w:jc w:val="center"/>
            </w:pPr>
            <w:r>
              <w:t>2.2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23022" w:rsidRPr="003A770D" w:rsidRDefault="00D23022" w:rsidP="00D23022">
            <w:pPr>
              <w:jc w:val="both"/>
            </w:pPr>
            <w:r>
              <w:t>Установлен карантин, наименование территорий/ количество людей в зоне действия режима, чел.</w:t>
            </w:r>
            <w:r w:rsidR="003A770D">
              <w:t>: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23022" w:rsidRDefault="00D23022" w:rsidP="00F8058F"/>
        </w:tc>
      </w:tr>
      <w:tr w:rsidR="00D23022" w:rsidTr="00D23022">
        <w:trPr>
          <w:trHeight w:val="644"/>
        </w:trPr>
        <w:tc>
          <w:tcPr>
            <w:tcW w:w="918" w:type="dxa"/>
            <w:vAlign w:val="center"/>
          </w:tcPr>
          <w:p w:rsidR="00D23022" w:rsidRDefault="00D23022" w:rsidP="00D23022">
            <w:pPr>
              <w:jc w:val="center"/>
            </w:pPr>
            <w:r>
              <w:t>2.2.1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23022" w:rsidRDefault="00D23022" w:rsidP="00D23022">
            <w:pPr>
              <w:jc w:val="both"/>
            </w:pPr>
            <w:r>
              <w:t>время установления карантина, дата, время</w:t>
            </w:r>
          </w:p>
        </w:tc>
        <w:tc>
          <w:tcPr>
            <w:tcW w:w="1648" w:type="dxa"/>
          </w:tcPr>
          <w:p w:rsidR="00D23022" w:rsidRDefault="00D23022" w:rsidP="00F8058F"/>
        </w:tc>
      </w:tr>
      <w:tr w:rsidR="00D23022" w:rsidTr="00D23022">
        <w:trPr>
          <w:trHeight w:val="644"/>
        </w:trPr>
        <w:tc>
          <w:tcPr>
            <w:tcW w:w="918" w:type="dxa"/>
            <w:vAlign w:val="center"/>
          </w:tcPr>
          <w:p w:rsidR="00D23022" w:rsidRDefault="00D23022" w:rsidP="00D23022">
            <w:pPr>
              <w:jc w:val="center"/>
            </w:pPr>
            <w:r>
              <w:t>2.2.2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23022" w:rsidRDefault="00D23022" w:rsidP="00D23022">
            <w:pPr>
              <w:jc w:val="both"/>
            </w:pPr>
            <w:r>
              <w:t>организованы</w:t>
            </w:r>
            <w:r w:rsidRPr="00BD64DA">
              <w:t xml:space="preserve"> карантинные посты</w:t>
            </w:r>
            <w:r>
              <w:t>, место/количество</w:t>
            </w:r>
          </w:p>
        </w:tc>
        <w:tc>
          <w:tcPr>
            <w:tcW w:w="1648" w:type="dxa"/>
          </w:tcPr>
          <w:p w:rsidR="00D23022" w:rsidRDefault="00D23022" w:rsidP="00F8058F"/>
        </w:tc>
      </w:tr>
      <w:tr w:rsidR="00D23022" w:rsidTr="00D23022">
        <w:trPr>
          <w:trHeight w:val="480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23022" w:rsidRDefault="00D23022" w:rsidP="00D23022">
            <w:pPr>
              <w:jc w:val="center"/>
            </w:pPr>
            <w:r>
              <w:t>2.3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D23022" w:rsidRDefault="00D23022" w:rsidP="00084293">
            <w:r w:rsidRPr="00084293">
              <w:t xml:space="preserve">Организована </w:t>
            </w:r>
            <w:r>
              <w:t>обсервация место/количество людей в обсервации, чел</w:t>
            </w:r>
            <w:r w:rsidR="003A770D">
              <w:t>.: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23022" w:rsidRDefault="00D23022" w:rsidP="00F8058F"/>
        </w:tc>
      </w:tr>
      <w:tr w:rsidR="00D23022" w:rsidTr="00D23022">
        <w:trPr>
          <w:trHeight w:val="480"/>
        </w:trPr>
        <w:tc>
          <w:tcPr>
            <w:tcW w:w="918" w:type="dxa"/>
            <w:vAlign w:val="center"/>
          </w:tcPr>
          <w:p w:rsidR="00D23022" w:rsidRDefault="00D23022" w:rsidP="00D23022">
            <w:pPr>
              <w:jc w:val="center"/>
            </w:pPr>
            <w:r>
              <w:t>2.3.1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23022" w:rsidRPr="00084293" w:rsidRDefault="00D23022" w:rsidP="00D23022">
            <w:r>
              <w:t>время установления обсервации, дата, время</w:t>
            </w:r>
          </w:p>
        </w:tc>
        <w:tc>
          <w:tcPr>
            <w:tcW w:w="1648" w:type="dxa"/>
          </w:tcPr>
          <w:p w:rsidR="00D23022" w:rsidRDefault="00D23022" w:rsidP="00F8058F"/>
        </w:tc>
      </w:tr>
      <w:tr w:rsidR="00084293" w:rsidTr="00D23022">
        <w:trPr>
          <w:trHeight w:val="661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875DCC" w:rsidRPr="00FB0736" w:rsidRDefault="00E63E7A" w:rsidP="00780E1F">
            <w:pPr>
              <w:jc w:val="center"/>
            </w:pPr>
            <w:r w:rsidRPr="00FB0736">
              <w:t>3</w:t>
            </w:r>
            <w:r w:rsidR="00FB0736" w:rsidRP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9843A1" w:rsidRPr="00FB0736" w:rsidRDefault="00FC11FF" w:rsidP="00FB0736">
            <w:pPr>
              <w:jc w:val="center"/>
            </w:pPr>
            <w:r w:rsidRPr="00FB0736">
              <w:t>Организовано первоочередное жизнео</w:t>
            </w:r>
            <w:r w:rsidR="00D1755D" w:rsidRPr="00FB0736">
              <w:t>беспечение населения в зоне ЧС</w:t>
            </w:r>
            <w:r w:rsidR="004F5C83" w:rsidRPr="00FB0736">
              <w:t>. Развернуто: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84293" w:rsidRDefault="00084293" w:rsidP="00F8058F"/>
        </w:tc>
      </w:tr>
      <w:tr w:rsidR="00D724E4" w:rsidTr="00D724E4">
        <w:trPr>
          <w:trHeight w:val="397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724E4" w:rsidRDefault="00D724E4" w:rsidP="00D724E4">
            <w:pPr>
              <w:jc w:val="center"/>
            </w:pPr>
            <w:r w:rsidRPr="004F5C83">
              <w:t>3</w:t>
            </w:r>
            <w:r>
              <w:t>.1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D724E4" w:rsidRDefault="00D724E4" w:rsidP="00D724E4">
            <w:r>
              <w:t>стационарных пунктов питания, ед./количество мест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724E4" w:rsidRDefault="00D724E4" w:rsidP="00F8058F"/>
        </w:tc>
      </w:tr>
      <w:tr w:rsidR="00D724E4" w:rsidTr="00D724E4">
        <w:trPr>
          <w:trHeight w:val="397"/>
        </w:trPr>
        <w:tc>
          <w:tcPr>
            <w:tcW w:w="918" w:type="dxa"/>
            <w:vAlign w:val="center"/>
          </w:tcPr>
          <w:p w:rsidR="00D724E4" w:rsidRPr="004F5C83" w:rsidRDefault="00D724E4" w:rsidP="00D724E4">
            <w:pPr>
              <w:jc w:val="center"/>
            </w:pPr>
            <w:r>
              <w:t>3.2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D724E4" w:rsidRDefault="00D724E4" w:rsidP="00084293">
            <w:r>
              <w:t>подвижных пунктов питания, ед.</w:t>
            </w:r>
          </w:p>
        </w:tc>
        <w:tc>
          <w:tcPr>
            <w:tcW w:w="1648" w:type="dxa"/>
          </w:tcPr>
          <w:p w:rsidR="00D724E4" w:rsidRDefault="00D724E4" w:rsidP="00F8058F"/>
        </w:tc>
      </w:tr>
      <w:tr w:rsidR="00D724E4" w:rsidTr="00D724E4">
        <w:trPr>
          <w:trHeight w:val="680"/>
        </w:trPr>
        <w:tc>
          <w:tcPr>
            <w:tcW w:w="918" w:type="dxa"/>
            <w:vAlign w:val="center"/>
          </w:tcPr>
          <w:p w:rsidR="00D724E4" w:rsidRPr="004F5C83" w:rsidRDefault="00D724E4" w:rsidP="00D724E4">
            <w:pPr>
              <w:jc w:val="center"/>
            </w:pPr>
            <w:r>
              <w:t>3.3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D724E4" w:rsidRDefault="00D724E4" w:rsidP="00084293">
            <w:r>
              <w:t>стационарных пунктов вещевого снабжения (пунктов выдачи гуманитарной помощи), ед.</w:t>
            </w:r>
          </w:p>
        </w:tc>
        <w:tc>
          <w:tcPr>
            <w:tcW w:w="1648" w:type="dxa"/>
          </w:tcPr>
          <w:p w:rsidR="00D724E4" w:rsidRDefault="00D724E4" w:rsidP="00F8058F"/>
        </w:tc>
      </w:tr>
      <w:tr w:rsidR="00D724E4" w:rsidTr="00D724E4">
        <w:trPr>
          <w:trHeight w:val="680"/>
        </w:trPr>
        <w:tc>
          <w:tcPr>
            <w:tcW w:w="918" w:type="dxa"/>
            <w:vAlign w:val="center"/>
          </w:tcPr>
          <w:p w:rsidR="00D724E4" w:rsidRPr="004F5C83" w:rsidRDefault="00D724E4" w:rsidP="00D724E4">
            <w:pPr>
              <w:jc w:val="center"/>
            </w:pPr>
            <w:r>
              <w:t>3.4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724E4" w:rsidRDefault="00D724E4" w:rsidP="00D724E4">
            <w:r>
              <w:t>стационарных пунктов обогрева, ед./количество мест</w:t>
            </w:r>
          </w:p>
        </w:tc>
        <w:tc>
          <w:tcPr>
            <w:tcW w:w="1648" w:type="dxa"/>
          </w:tcPr>
          <w:p w:rsidR="00D724E4" w:rsidRDefault="00D724E4" w:rsidP="00F8058F"/>
        </w:tc>
      </w:tr>
      <w:tr w:rsidR="00D724E4" w:rsidTr="00D724E4">
        <w:trPr>
          <w:trHeight w:val="680"/>
        </w:trPr>
        <w:tc>
          <w:tcPr>
            <w:tcW w:w="918" w:type="dxa"/>
            <w:vAlign w:val="center"/>
          </w:tcPr>
          <w:p w:rsidR="00D724E4" w:rsidRPr="004F5C83" w:rsidRDefault="00D724E4" w:rsidP="00D724E4">
            <w:pPr>
              <w:jc w:val="center"/>
            </w:pPr>
            <w:r>
              <w:t>3.5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724E4" w:rsidRDefault="00D724E4" w:rsidP="00D724E4">
            <w:pPr>
              <w:jc w:val="both"/>
            </w:pPr>
            <w:r>
              <w:t>медицинских учреждений территориального уровня, ед./количество койко-мест</w:t>
            </w:r>
          </w:p>
        </w:tc>
        <w:tc>
          <w:tcPr>
            <w:tcW w:w="1648" w:type="dxa"/>
          </w:tcPr>
          <w:p w:rsidR="00D724E4" w:rsidRDefault="00D724E4" w:rsidP="00F8058F"/>
        </w:tc>
      </w:tr>
      <w:tr w:rsidR="00D724E4" w:rsidTr="00D724E4">
        <w:trPr>
          <w:trHeight w:val="680"/>
        </w:trPr>
        <w:tc>
          <w:tcPr>
            <w:tcW w:w="918" w:type="dxa"/>
            <w:vAlign w:val="center"/>
          </w:tcPr>
          <w:p w:rsidR="00D724E4" w:rsidRPr="004F5C83" w:rsidRDefault="00D724E4" w:rsidP="00D724E4">
            <w:pPr>
              <w:jc w:val="center"/>
            </w:pPr>
            <w:r>
              <w:t>3.6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724E4" w:rsidRDefault="00D724E4" w:rsidP="00D724E4">
            <w:pPr>
              <w:jc w:val="both"/>
            </w:pPr>
            <w:r>
              <w:t>Задействовано средств жизнеобеспечения</w:t>
            </w:r>
            <w:r w:rsidRPr="00BA242F">
              <w:t>:</w:t>
            </w:r>
          </w:p>
        </w:tc>
        <w:tc>
          <w:tcPr>
            <w:tcW w:w="1648" w:type="dxa"/>
          </w:tcPr>
          <w:p w:rsidR="00D724E4" w:rsidRDefault="00D724E4" w:rsidP="00F8058F"/>
        </w:tc>
      </w:tr>
      <w:tr w:rsidR="00D724E4" w:rsidTr="00D724E4">
        <w:trPr>
          <w:trHeight w:val="680"/>
        </w:trPr>
        <w:tc>
          <w:tcPr>
            <w:tcW w:w="918" w:type="dxa"/>
            <w:vAlign w:val="center"/>
          </w:tcPr>
          <w:p w:rsidR="00D724E4" w:rsidRPr="004F5C83" w:rsidRDefault="00D724E4" w:rsidP="00D724E4">
            <w:pPr>
              <w:jc w:val="center"/>
            </w:pPr>
            <w:r>
              <w:t>3.6.1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724E4" w:rsidRDefault="00D724E4" w:rsidP="00D724E4">
            <w:pPr>
              <w:jc w:val="both"/>
            </w:pPr>
            <w:r>
              <w:t>мобильных источников энергообеспечения, ед.</w:t>
            </w:r>
          </w:p>
        </w:tc>
        <w:tc>
          <w:tcPr>
            <w:tcW w:w="1648" w:type="dxa"/>
          </w:tcPr>
          <w:p w:rsidR="00D724E4" w:rsidRDefault="00D724E4" w:rsidP="00F8058F"/>
        </w:tc>
      </w:tr>
      <w:tr w:rsidR="00D724E4" w:rsidTr="00D724E4">
        <w:trPr>
          <w:trHeight w:val="680"/>
        </w:trPr>
        <w:tc>
          <w:tcPr>
            <w:tcW w:w="918" w:type="dxa"/>
            <w:vAlign w:val="center"/>
          </w:tcPr>
          <w:p w:rsidR="00D724E4" w:rsidRPr="004F5C83" w:rsidRDefault="00D724E4" w:rsidP="00D724E4">
            <w:pPr>
              <w:jc w:val="center"/>
            </w:pPr>
            <w:r>
              <w:t>3.6.2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724E4" w:rsidRDefault="00D724E4" w:rsidP="00D724E4">
            <w:pPr>
              <w:jc w:val="both"/>
            </w:pPr>
            <w:r>
              <w:t>подвижных средств доставки воды, ед.</w:t>
            </w:r>
          </w:p>
        </w:tc>
        <w:tc>
          <w:tcPr>
            <w:tcW w:w="1648" w:type="dxa"/>
          </w:tcPr>
          <w:p w:rsidR="00D724E4" w:rsidRDefault="00D724E4" w:rsidP="00F8058F"/>
        </w:tc>
      </w:tr>
      <w:tr w:rsidR="00D724E4" w:rsidTr="00D724E4">
        <w:trPr>
          <w:trHeight w:val="680"/>
        </w:trPr>
        <w:tc>
          <w:tcPr>
            <w:tcW w:w="918" w:type="dxa"/>
            <w:vAlign w:val="center"/>
          </w:tcPr>
          <w:p w:rsidR="00D724E4" w:rsidRPr="004F5C83" w:rsidRDefault="00D724E4" w:rsidP="00D724E4">
            <w:pPr>
              <w:jc w:val="center"/>
            </w:pPr>
            <w:r>
              <w:t>3.6.3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  <w:vAlign w:val="center"/>
          </w:tcPr>
          <w:p w:rsidR="00D724E4" w:rsidRDefault="00D724E4" w:rsidP="00D724E4">
            <w:pPr>
              <w:jc w:val="both"/>
            </w:pPr>
            <w:r>
              <w:t>автотранспорта для доставки грузов, ед.</w:t>
            </w:r>
          </w:p>
        </w:tc>
        <w:tc>
          <w:tcPr>
            <w:tcW w:w="1648" w:type="dxa"/>
          </w:tcPr>
          <w:p w:rsidR="00D724E4" w:rsidRDefault="00D724E4" w:rsidP="00F8058F"/>
        </w:tc>
      </w:tr>
      <w:tr w:rsidR="00084293" w:rsidTr="00D23022">
        <w:trPr>
          <w:trHeight w:val="620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B21B6" w:rsidRDefault="00E63E7A" w:rsidP="00780E1F">
            <w:pPr>
              <w:jc w:val="center"/>
            </w:pPr>
            <w:r>
              <w:t>4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FB21B6" w:rsidRPr="00FB21B6" w:rsidRDefault="001638D0" w:rsidP="00E85A0D">
            <w:r w:rsidRPr="001638D0">
              <w:t>Организовано</w:t>
            </w:r>
            <w:r w:rsidR="00B37872" w:rsidRPr="00B37872">
              <w:t xml:space="preserve"> </w:t>
            </w:r>
            <w:r w:rsidR="00830FB6">
              <w:t>информационное обеспечение населения в зоне ЧС</w:t>
            </w:r>
            <w:r w:rsidR="00E85A0D">
              <w:t xml:space="preserve">. </w:t>
            </w:r>
            <w:r w:rsidR="00E85A0D" w:rsidRPr="00FB21B6">
              <w:t>Задействовано</w:t>
            </w:r>
            <w:r w:rsidR="00E85A0D">
              <w:t xml:space="preserve"> местных</w:t>
            </w:r>
            <w:r w:rsidR="00E85A0D" w:rsidRPr="00BA242F">
              <w:t>: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84293" w:rsidRDefault="00084293" w:rsidP="00F8058F"/>
        </w:tc>
      </w:tr>
      <w:tr w:rsidR="00A64136" w:rsidTr="00A64136">
        <w:trPr>
          <w:trHeight w:val="324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4136" w:rsidRPr="00A64136" w:rsidRDefault="00A64136" w:rsidP="00A64136">
            <w:pPr>
              <w:jc w:val="center"/>
              <w:rPr>
                <w:lang w:val="en-US"/>
              </w:rPr>
            </w:pPr>
            <w:r>
              <w:t>4.1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A64136" w:rsidRPr="00A64136" w:rsidRDefault="00A64136" w:rsidP="00FB21B6">
            <w:pPr>
              <w:rPr>
                <w:lang w:val="en-US"/>
              </w:rPr>
            </w:pPr>
            <w:r>
              <w:t>телерадиоканалов, ед.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A64136" w:rsidRDefault="00A64136" w:rsidP="00F8058F"/>
        </w:tc>
      </w:tr>
      <w:tr w:rsidR="00A64136" w:rsidTr="00A64136">
        <w:trPr>
          <w:trHeight w:val="324"/>
        </w:trPr>
        <w:tc>
          <w:tcPr>
            <w:tcW w:w="918" w:type="dxa"/>
            <w:vAlign w:val="center"/>
          </w:tcPr>
          <w:p w:rsidR="00A64136" w:rsidRPr="00A64136" w:rsidRDefault="00A64136" w:rsidP="00A64136">
            <w:pPr>
              <w:jc w:val="center"/>
              <w:rPr>
                <w:lang w:val="en-US"/>
              </w:rPr>
            </w:pPr>
            <w:r>
              <w:t>4.2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A64136" w:rsidRPr="00A64136" w:rsidRDefault="00A64136" w:rsidP="00084293">
            <w:pPr>
              <w:rPr>
                <w:lang w:val="en-US"/>
              </w:rPr>
            </w:pPr>
            <w:r>
              <w:t>периодических печатных изданий, ед.</w:t>
            </w:r>
          </w:p>
        </w:tc>
        <w:tc>
          <w:tcPr>
            <w:tcW w:w="1648" w:type="dxa"/>
            <w:vMerge/>
          </w:tcPr>
          <w:p w:rsidR="00A64136" w:rsidRDefault="00A64136" w:rsidP="00F8058F"/>
        </w:tc>
      </w:tr>
      <w:tr w:rsidR="00A64136" w:rsidTr="00E72AC5">
        <w:trPr>
          <w:trHeight w:val="324"/>
        </w:trPr>
        <w:tc>
          <w:tcPr>
            <w:tcW w:w="918" w:type="dxa"/>
          </w:tcPr>
          <w:p w:rsidR="00A64136" w:rsidRDefault="00A64136" w:rsidP="00084293">
            <w:pPr>
              <w:jc w:val="center"/>
            </w:pPr>
            <w:r w:rsidRPr="00E85A0D">
              <w:t>4</w:t>
            </w:r>
            <w:r>
              <w:t>.</w:t>
            </w:r>
            <w:r w:rsidRPr="00E85A0D">
              <w:t>3</w:t>
            </w:r>
            <w:r w:rsidR="00FB0736">
              <w:t>.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A64136" w:rsidRDefault="00A64136" w:rsidP="00084293">
            <w:r w:rsidRPr="00FB21B6">
              <w:t xml:space="preserve">подвижных средств </w:t>
            </w:r>
            <w:r>
              <w:t>информирования</w:t>
            </w:r>
            <w:r w:rsidRPr="00FB21B6">
              <w:t>, всего, ед.</w:t>
            </w:r>
          </w:p>
        </w:tc>
        <w:tc>
          <w:tcPr>
            <w:tcW w:w="1648" w:type="dxa"/>
            <w:vMerge/>
          </w:tcPr>
          <w:p w:rsidR="00A64136" w:rsidRDefault="00A64136" w:rsidP="00F8058F"/>
        </w:tc>
      </w:tr>
      <w:tr w:rsidR="001A5F5B" w:rsidTr="00D23022">
        <w:trPr>
          <w:trHeight w:val="112"/>
        </w:trPr>
        <w:tc>
          <w:tcPr>
            <w:tcW w:w="918" w:type="dxa"/>
            <w:vAlign w:val="center"/>
          </w:tcPr>
          <w:p w:rsidR="009A2302" w:rsidRPr="00E63E7A" w:rsidRDefault="00E63E7A" w:rsidP="00780E1F">
            <w:pPr>
              <w:spacing w:line="276" w:lineRule="auto"/>
              <w:jc w:val="center"/>
              <w:rPr>
                <w:highlight w:val="yellow"/>
              </w:rPr>
            </w:pPr>
            <w:r>
              <w:t>5</w:t>
            </w:r>
            <w:r w:rsidR="00FB0736">
              <w:t>.</w:t>
            </w:r>
          </w:p>
        </w:tc>
        <w:tc>
          <w:tcPr>
            <w:tcW w:w="6897" w:type="dxa"/>
          </w:tcPr>
          <w:p w:rsidR="009A2302" w:rsidRPr="00B64079" w:rsidRDefault="00B64079" w:rsidP="001638D0">
            <w:pPr>
              <w:jc w:val="both"/>
              <w:rPr>
                <w:highlight w:val="yellow"/>
                <w:lang w:val="en-US"/>
              </w:rPr>
            </w:pPr>
            <w:r w:rsidRPr="00B64079">
              <w:t>Дополнительная текстовая информация</w:t>
            </w:r>
          </w:p>
        </w:tc>
        <w:tc>
          <w:tcPr>
            <w:tcW w:w="1648" w:type="dxa"/>
          </w:tcPr>
          <w:p w:rsidR="009A2302" w:rsidRDefault="009A2302" w:rsidP="00F8058F"/>
        </w:tc>
      </w:tr>
    </w:tbl>
    <w:p w:rsidR="009A2302" w:rsidRDefault="009A2302" w:rsidP="009A2302">
      <w:pPr>
        <w:jc w:val="both"/>
        <w:rPr>
          <w:lang w:val="en-US"/>
        </w:rPr>
      </w:pPr>
    </w:p>
    <w:p w:rsidR="000160E6" w:rsidRDefault="000160E6" w:rsidP="009A2302">
      <w:pPr>
        <w:jc w:val="both"/>
        <w:rPr>
          <w:lang w:val="en-US"/>
        </w:rPr>
      </w:pPr>
    </w:p>
    <w:p w:rsidR="00497BFE" w:rsidRDefault="00497BFE" w:rsidP="00811264">
      <w:pPr>
        <w:ind w:left="1701" w:hanging="1701"/>
        <w:contextualSpacing/>
        <w:jc w:val="both"/>
      </w:pPr>
      <w:r>
        <w:t>Глава местной администрации –</w:t>
      </w:r>
      <w:r w:rsidR="009C3612">
        <w:rPr>
          <w:lang w:val="en-US"/>
        </w:rPr>
        <w:t xml:space="preserve"> </w:t>
      </w:r>
      <w:r>
        <w:t xml:space="preserve">начальник </w:t>
      </w:r>
    </w:p>
    <w:p w:rsidR="00811264" w:rsidRDefault="00497BFE" w:rsidP="00811264">
      <w:pPr>
        <w:ind w:left="1701" w:hanging="1701"/>
        <w:contextualSpacing/>
        <w:jc w:val="both"/>
      </w:pPr>
      <w:r>
        <w:t>гражданской обороны города (района)           _________________________</w:t>
      </w:r>
    </w:p>
    <w:p w:rsidR="00811264" w:rsidRDefault="00811264" w:rsidP="00811264">
      <w:pPr>
        <w:ind w:left="1701" w:hanging="1701"/>
        <w:contextualSpacing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BFE">
        <w:tab/>
        <w:t xml:space="preserve">     (</w:t>
      </w:r>
      <w:r>
        <w:rPr>
          <w:sz w:val="20"/>
          <w:szCs w:val="20"/>
        </w:rPr>
        <w:t>подпись</w:t>
      </w:r>
      <w:r w:rsidR="00497BFE">
        <w:rPr>
          <w:sz w:val="20"/>
          <w:szCs w:val="20"/>
        </w:rPr>
        <w:t>, Ф.И.О.</w:t>
      </w:r>
      <w:r w:rsidR="00497BFE" w:rsidRPr="00F54665">
        <w:t>)</w:t>
      </w:r>
    </w:p>
    <w:p w:rsidR="009A2302" w:rsidRPr="00C71F7A" w:rsidRDefault="00C55979" w:rsidP="00C51382">
      <w:pPr>
        <w:spacing w:line="276" w:lineRule="auto"/>
        <w:ind w:left="1843" w:hanging="1843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-203200</wp:posOffset>
                </wp:positionV>
                <wp:extent cx="2141220" cy="190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79" w:rsidRDefault="00C55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9.15pt;margin-top:-16pt;width:168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" fillcolor="white [3201]" stroked="f" strokeweight=".5pt">
                <v:textbox>
                  <w:txbxContent>
                    <w:p w:rsidR="00C55979" w:rsidRDefault="00C55979"/>
                  </w:txbxContent>
                </v:textbox>
              </v:shape>
            </w:pict>
          </mc:Fallback>
        </mc:AlternateContent>
      </w:r>
      <w:r w:rsidR="00913926" w:rsidRPr="00C71F7A">
        <w:rPr>
          <w:i/>
          <w:sz w:val="24"/>
          <w:szCs w:val="24"/>
        </w:rPr>
        <w:t>Примечания</w:t>
      </w:r>
      <w:r w:rsidR="00FB0736">
        <w:rPr>
          <w:i/>
          <w:sz w:val="24"/>
          <w:szCs w:val="24"/>
        </w:rPr>
        <w:t>:</w:t>
      </w:r>
      <w:r w:rsidR="009A2302" w:rsidRPr="00C71F7A">
        <w:rPr>
          <w:i/>
          <w:sz w:val="24"/>
          <w:szCs w:val="24"/>
        </w:rPr>
        <w:tab/>
      </w:r>
      <w:r w:rsidR="00913926" w:rsidRPr="00C71F7A">
        <w:rPr>
          <w:i/>
          <w:sz w:val="24"/>
          <w:szCs w:val="24"/>
        </w:rPr>
        <w:t>1. Данные предоставляются</w:t>
      </w:r>
      <w:r w:rsidR="00B37872" w:rsidRPr="00C71F7A">
        <w:rPr>
          <w:i/>
          <w:sz w:val="24"/>
          <w:szCs w:val="24"/>
        </w:rPr>
        <w:t xml:space="preserve"> </w:t>
      </w:r>
      <w:r w:rsidR="008F55B8" w:rsidRPr="00C71F7A">
        <w:rPr>
          <w:i/>
          <w:sz w:val="24"/>
          <w:szCs w:val="24"/>
        </w:rPr>
        <w:t>нарастающим итогом</w:t>
      </w:r>
      <w:r w:rsidR="00C51382" w:rsidRPr="00C71F7A">
        <w:rPr>
          <w:i/>
          <w:sz w:val="24"/>
          <w:szCs w:val="24"/>
        </w:rPr>
        <w:t>, с момента возникновения ЧС.</w:t>
      </w:r>
    </w:p>
    <w:p w:rsidR="00C51382" w:rsidRPr="00C71F7A" w:rsidRDefault="00C51382" w:rsidP="00C51382">
      <w:pPr>
        <w:spacing w:line="276" w:lineRule="auto"/>
        <w:ind w:left="1843"/>
        <w:jc w:val="both"/>
        <w:rPr>
          <w:i/>
          <w:sz w:val="24"/>
          <w:szCs w:val="24"/>
        </w:rPr>
      </w:pPr>
      <w:r w:rsidRPr="00C71F7A">
        <w:rPr>
          <w:i/>
          <w:sz w:val="24"/>
          <w:szCs w:val="24"/>
        </w:rPr>
        <w:t>2. Если по данным пунктам информация не предоставляется, то в соответствующей графе ставится прочерк.</w:t>
      </w:r>
    </w:p>
    <w:p w:rsidR="00E63E7A" w:rsidRPr="00C71F7A" w:rsidRDefault="00C51382" w:rsidP="00E85A0D">
      <w:pPr>
        <w:spacing w:line="276" w:lineRule="auto"/>
        <w:ind w:left="1843"/>
        <w:jc w:val="both"/>
        <w:rPr>
          <w:i/>
          <w:sz w:val="24"/>
          <w:szCs w:val="24"/>
        </w:rPr>
      </w:pPr>
      <w:r w:rsidRPr="00C71F7A">
        <w:rPr>
          <w:i/>
          <w:sz w:val="24"/>
          <w:szCs w:val="24"/>
        </w:rPr>
        <w:t>3.</w:t>
      </w:r>
      <w:r w:rsidR="008F55B8" w:rsidRPr="00C71F7A">
        <w:rPr>
          <w:i/>
          <w:sz w:val="24"/>
          <w:szCs w:val="24"/>
        </w:rPr>
        <w:t xml:space="preserve"> Позиции 2.1 (2.1.1, 2.1.2)</w:t>
      </w:r>
      <w:r w:rsidR="00112166" w:rsidRPr="00C71F7A">
        <w:rPr>
          <w:i/>
          <w:sz w:val="24"/>
          <w:szCs w:val="24"/>
        </w:rPr>
        <w:t xml:space="preserve"> заполняются </w:t>
      </w:r>
      <w:r w:rsidR="00E85A0D" w:rsidRPr="00C71F7A">
        <w:rPr>
          <w:i/>
          <w:sz w:val="24"/>
          <w:szCs w:val="24"/>
        </w:rPr>
        <w:t xml:space="preserve">при использовании </w:t>
      </w:r>
      <w:r w:rsidR="00112166" w:rsidRPr="00C71F7A">
        <w:rPr>
          <w:i/>
          <w:sz w:val="24"/>
          <w:szCs w:val="24"/>
        </w:rPr>
        <w:t xml:space="preserve">для </w:t>
      </w:r>
      <w:r w:rsidR="008F55B8" w:rsidRPr="00C71F7A">
        <w:rPr>
          <w:i/>
          <w:sz w:val="24"/>
          <w:szCs w:val="24"/>
        </w:rPr>
        <w:t>временн</w:t>
      </w:r>
      <w:r w:rsidR="00DF1F1C" w:rsidRPr="00C71F7A">
        <w:rPr>
          <w:i/>
          <w:sz w:val="24"/>
          <w:szCs w:val="24"/>
        </w:rPr>
        <w:t>ой защиты населения в зоне химического заражения</w:t>
      </w:r>
      <w:r w:rsidR="00E63E7A" w:rsidRPr="00C71F7A">
        <w:rPr>
          <w:i/>
          <w:sz w:val="24"/>
          <w:szCs w:val="24"/>
        </w:rPr>
        <w:t xml:space="preserve"> режима химической защиты.</w:t>
      </w:r>
    </w:p>
    <w:p w:rsidR="009A2302" w:rsidRPr="00C71F7A" w:rsidRDefault="00E63E7A" w:rsidP="00E63E7A">
      <w:pPr>
        <w:spacing w:line="276" w:lineRule="auto"/>
        <w:ind w:left="1843"/>
        <w:jc w:val="both"/>
        <w:rPr>
          <w:i/>
          <w:sz w:val="24"/>
          <w:szCs w:val="24"/>
        </w:rPr>
      </w:pPr>
      <w:r w:rsidRPr="00C71F7A">
        <w:rPr>
          <w:i/>
          <w:sz w:val="24"/>
          <w:szCs w:val="24"/>
        </w:rPr>
        <w:t>4. Позиции 2.2 (2.2.1</w:t>
      </w:r>
      <w:r w:rsidR="00E85A0D" w:rsidRPr="00C71F7A">
        <w:rPr>
          <w:i/>
          <w:sz w:val="24"/>
          <w:szCs w:val="24"/>
        </w:rPr>
        <w:t>, 2.2.2</w:t>
      </w:r>
      <w:r w:rsidRPr="00C71F7A">
        <w:rPr>
          <w:i/>
          <w:sz w:val="24"/>
          <w:szCs w:val="24"/>
        </w:rPr>
        <w:t xml:space="preserve">) </w:t>
      </w:r>
      <w:r w:rsidR="00FE362A" w:rsidRPr="00C71F7A">
        <w:rPr>
          <w:i/>
          <w:sz w:val="24"/>
          <w:szCs w:val="24"/>
        </w:rPr>
        <w:t>заполняется при возникновении медико-биологической ЧС</w:t>
      </w:r>
      <w:r w:rsidR="00FB0736">
        <w:rPr>
          <w:i/>
          <w:sz w:val="24"/>
          <w:szCs w:val="24"/>
        </w:rPr>
        <w:t>.</w:t>
      </w:r>
    </w:p>
    <w:sectPr w:rsidR="009A2302" w:rsidRPr="00C71F7A" w:rsidSect="00F5466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7A" w:rsidRDefault="00E20C7A" w:rsidP="00165AF3">
      <w:r>
        <w:separator/>
      </w:r>
    </w:p>
  </w:endnote>
  <w:endnote w:type="continuationSeparator" w:id="0">
    <w:p w:rsidR="00E20C7A" w:rsidRDefault="00E20C7A" w:rsidP="0016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7A" w:rsidRDefault="00E20C7A" w:rsidP="00165AF3">
      <w:r>
        <w:separator/>
      </w:r>
    </w:p>
  </w:footnote>
  <w:footnote w:type="continuationSeparator" w:id="0">
    <w:p w:rsidR="00E20C7A" w:rsidRDefault="00E20C7A" w:rsidP="0016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8256"/>
      <w:docPartObj>
        <w:docPartGallery w:val="Page Numbers (Top of Page)"/>
        <w:docPartUnique/>
      </w:docPartObj>
    </w:sdtPr>
    <w:sdtEndPr/>
    <w:sdtContent>
      <w:p w:rsidR="00F54665" w:rsidRDefault="00F54665">
        <w:pPr>
          <w:pStyle w:val="a4"/>
          <w:jc w:val="center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770D">
          <w:rPr>
            <w:noProof/>
          </w:rPr>
          <w:t>2</w:t>
        </w:r>
        <w:r>
          <w:fldChar w:fldCharType="end"/>
        </w:r>
        <w:r>
          <w:rPr>
            <w:lang w:val="en-US"/>
          </w:rPr>
          <w:t xml:space="preserve"> </w:t>
        </w:r>
        <w:r>
          <w:t xml:space="preserve">            </w:t>
        </w:r>
        <w:r w:rsidR="00C71F7A">
          <w:t xml:space="preserve">       П</w:t>
        </w:r>
        <w:r w:rsidR="008C057E">
          <w:t>родолжение приложения 5</w:t>
        </w:r>
        <w:r w:rsidR="00447B17">
          <w:rPr>
            <w:lang w:val="en-US"/>
          </w:rPr>
          <w:t>8</w:t>
        </w:r>
      </w:p>
    </w:sdtContent>
  </w:sdt>
  <w:p w:rsidR="00F54665" w:rsidRDefault="00C55979">
    <w:pPr>
      <w:pStyle w:val="a4"/>
    </w:pPr>
    <w:r>
      <w:tab/>
      <w:t xml:space="preserve">                                                                       Продолжение таблицы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65" w:rsidRDefault="00F54665">
    <w:pPr>
      <w:pStyle w:val="a4"/>
      <w:jc w:val="center"/>
    </w:pPr>
  </w:p>
  <w:p w:rsidR="00F54665" w:rsidRDefault="00F54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2"/>
    <w:rsid w:val="00006E3C"/>
    <w:rsid w:val="000160E6"/>
    <w:rsid w:val="00083488"/>
    <w:rsid w:val="00084293"/>
    <w:rsid w:val="0008632F"/>
    <w:rsid w:val="000B66A6"/>
    <w:rsid w:val="000D6A9D"/>
    <w:rsid w:val="00112166"/>
    <w:rsid w:val="00112DD6"/>
    <w:rsid w:val="001638D0"/>
    <w:rsid w:val="00165AF3"/>
    <w:rsid w:val="00185DEC"/>
    <w:rsid w:val="001A5F5B"/>
    <w:rsid w:val="0025290B"/>
    <w:rsid w:val="002B0ED2"/>
    <w:rsid w:val="002B72BA"/>
    <w:rsid w:val="0030237F"/>
    <w:rsid w:val="003875D6"/>
    <w:rsid w:val="003A770D"/>
    <w:rsid w:val="003B75D8"/>
    <w:rsid w:val="00447B17"/>
    <w:rsid w:val="00496BE6"/>
    <w:rsid w:val="00497BFE"/>
    <w:rsid w:val="004F06D7"/>
    <w:rsid w:val="004F5C83"/>
    <w:rsid w:val="00525DAC"/>
    <w:rsid w:val="005334B7"/>
    <w:rsid w:val="005435B2"/>
    <w:rsid w:val="00571145"/>
    <w:rsid w:val="00583E12"/>
    <w:rsid w:val="00587841"/>
    <w:rsid w:val="005E3F84"/>
    <w:rsid w:val="005F1585"/>
    <w:rsid w:val="005F5EC4"/>
    <w:rsid w:val="00647A3B"/>
    <w:rsid w:val="006F3E73"/>
    <w:rsid w:val="006F6B05"/>
    <w:rsid w:val="00780E1F"/>
    <w:rsid w:val="0079023A"/>
    <w:rsid w:val="0080190B"/>
    <w:rsid w:val="00806B53"/>
    <w:rsid w:val="00811264"/>
    <w:rsid w:val="008214EA"/>
    <w:rsid w:val="00830FB6"/>
    <w:rsid w:val="00835694"/>
    <w:rsid w:val="00875DCC"/>
    <w:rsid w:val="008B7743"/>
    <w:rsid w:val="008C057E"/>
    <w:rsid w:val="008F43D4"/>
    <w:rsid w:val="008F55B8"/>
    <w:rsid w:val="00913926"/>
    <w:rsid w:val="009843A1"/>
    <w:rsid w:val="0099534B"/>
    <w:rsid w:val="009A2302"/>
    <w:rsid w:val="009C1848"/>
    <w:rsid w:val="009C2985"/>
    <w:rsid w:val="009C3612"/>
    <w:rsid w:val="009D4331"/>
    <w:rsid w:val="00A0100D"/>
    <w:rsid w:val="00A04D28"/>
    <w:rsid w:val="00A5774A"/>
    <w:rsid w:val="00A64136"/>
    <w:rsid w:val="00AC6066"/>
    <w:rsid w:val="00B00607"/>
    <w:rsid w:val="00B07BDD"/>
    <w:rsid w:val="00B37872"/>
    <w:rsid w:val="00B46F14"/>
    <w:rsid w:val="00B64079"/>
    <w:rsid w:val="00B83C9C"/>
    <w:rsid w:val="00BA242F"/>
    <w:rsid w:val="00BB6373"/>
    <w:rsid w:val="00BD64DA"/>
    <w:rsid w:val="00C45FC9"/>
    <w:rsid w:val="00C51382"/>
    <w:rsid w:val="00C55979"/>
    <w:rsid w:val="00C71F7A"/>
    <w:rsid w:val="00CA121B"/>
    <w:rsid w:val="00CA21D9"/>
    <w:rsid w:val="00CF2806"/>
    <w:rsid w:val="00CF2FE3"/>
    <w:rsid w:val="00D1755D"/>
    <w:rsid w:val="00D20A62"/>
    <w:rsid w:val="00D23022"/>
    <w:rsid w:val="00D34BCE"/>
    <w:rsid w:val="00D71481"/>
    <w:rsid w:val="00D724E4"/>
    <w:rsid w:val="00DB7CC3"/>
    <w:rsid w:val="00DF1F1C"/>
    <w:rsid w:val="00E20C7A"/>
    <w:rsid w:val="00E63E7A"/>
    <w:rsid w:val="00E85A0D"/>
    <w:rsid w:val="00E94E79"/>
    <w:rsid w:val="00E97F18"/>
    <w:rsid w:val="00EB2636"/>
    <w:rsid w:val="00EC67A9"/>
    <w:rsid w:val="00EF6E21"/>
    <w:rsid w:val="00F140AE"/>
    <w:rsid w:val="00F36216"/>
    <w:rsid w:val="00F51B41"/>
    <w:rsid w:val="00F54665"/>
    <w:rsid w:val="00FA0BC5"/>
    <w:rsid w:val="00FB0736"/>
    <w:rsid w:val="00FB21B6"/>
    <w:rsid w:val="00FC11FF"/>
    <w:rsid w:val="00FC774E"/>
    <w:rsid w:val="00FC7F98"/>
    <w:rsid w:val="00FE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A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A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65A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A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A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A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65A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A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462</Words>
  <Characters>2637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2020-06-02T12:10:00Z</cp:lastPrinted>
  <dcterms:created xsi:type="dcterms:W3CDTF">2020-05-13T06:17:00Z</dcterms:created>
  <dcterms:modified xsi:type="dcterms:W3CDTF">2020-07-17T10:04:00Z</dcterms:modified>
</cp:coreProperties>
</file>