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B502" w14:textId="1766AB43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</w:rPr>
        <w:t>Приложение 1 к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Style w:val="hps"/>
          <w:rFonts w:ascii="Times New Roman" w:hAnsi="Times New Roman"/>
          <w:color w:val="000000" w:themeColor="text1"/>
        </w:rPr>
        <w:t xml:space="preserve">Порядку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выдачи</w:t>
      </w:r>
      <w:r w:rsidRPr="001A06BB"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или отказа в выдаче, переоформления,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выдачи дубликатов, аннулирования разрешений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2.1)</w:t>
      </w:r>
    </w:p>
    <w:p w14:paraId="58C4EAFA" w14:textId="1F6AEF19" w:rsidR="00D43685" w:rsidRDefault="00D43685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D43685">
        <w:rPr>
          <w:rStyle w:val="a3"/>
          <w:rFonts w:ascii="Times New Roman" w:hAnsi="Times New Roman"/>
          <w:i w:val="0"/>
          <w:iCs w:val="0"/>
        </w:rPr>
        <w:t>(в ред. Постановления Правительства ДНР</w:t>
      </w:r>
      <w:r w:rsidRPr="00D43685">
        <w:rPr>
          <w:rStyle w:val="a3"/>
        </w:rPr>
        <w:t> </w:t>
      </w:r>
      <w:hyperlink r:id="rId4" w:anchor="0030-12-2-20210304-1-2" w:tgtFrame="_blank" w:history="1">
        <w:r w:rsidRPr="00D43685">
          <w:rPr>
            <w:rStyle w:val="a3"/>
            <w:rFonts w:ascii="Times New Roman" w:hAnsi="Times New Roman"/>
            <w:i w:val="0"/>
            <w:iCs w:val="0"/>
            <w:color w:val="0000FF"/>
            <w:u w:val="single"/>
          </w:rPr>
          <w:t>от 04.03.2021 № 12-2</w:t>
        </w:r>
      </w:hyperlink>
      <w:bookmarkStart w:id="0" w:name="_GoBack"/>
      <w:bookmarkEnd w:id="0"/>
      <w:r w:rsidRPr="00D43685">
        <w:rPr>
          <w:rStyle w:val="a3"/>
          <w:rFonts w:ascii="Times New Roman" w:hAnsi="Times New Roman"/>
          <w:i w:val="0"/>
          <w:iCs w:val="0"/>
        </w:rPr>
        <w:t>)</w:t>
      </w:r>
    </w:p>
    <w:p w14:paraId="342BEA9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13D2722D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 w:themeColor="text1"/>
          <w:sz w:val="28"/>
          <w:szCs w:val="28"/>
          <w:lang w:eastAsia="ru-RU"/>
        </w:rPr>
      </w:pPr>
      <w:r w:rsidRPr="001A06BB">
        <w:rPr>
          <w:bCs/>
          <w:noProof/>
          <w:color w:val="000000" w:themeColor="text1"/>
          <w:lang w:eastAsia="ru-RU"/>
        </w:rPr>
        <w:drawing>
          <wp:inline distT="0" distB="0" distL="0" distR="0" wp14:anchorId="3C2446B7" wp14:editId="56B9A0D6">
            <wp:extent cx="9906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2F65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14:paraId="5461918B" w14:textId="77777777" w:rsidR="000B372A" w:rsidRPr="001A06BB" w:rsidRDefault="000B372A" w:rsidP="000B372A">
      <w:pPr>
        <w:pStyle w:val="3"/>
        <w:spacing w:before="0" w:beforeAutospacing="0" w:after="0" w:afterAutospacing="0"/>
        <w:jc w:val="center"/>
        <w:rPr>
          <w:rStyle w:val="hps"/>
          <w:color w:val="000000" w:themeColor="text1"/>
          <w:sz w:val="28"/>
          <w:szCs w:val="28"/>
        </w:rPr>
      </w:pPr>
      <w:r w:rsidRPr="001A06BB">
        <w:rPr>
          <w:rStyle w:val="hps"/>
          <w:color w:val="000000" w:themeColor="text1"/>
          <w:sz w:val="28"/>
          <w:szCs w:val="28"/>
        </w:rPr>
        <w:t>Государственный Комитет горного</w:t>
      </w:r>
      <w:r w:rsidRPr="001A06BB">
        <w:rPr>
          <w:color w:val="000000" w:themeColor="text1"/>
          <w:sz w:val="28"/>
          <w:szCs w:val="28"/>
        </w:rPr>
        <w:t xml:space="preserve"> </w:t>
      </w:r>
      <w:r w:rsidRPr="001A06BB">
        <w:rPr>
          <w:rStyle w:val="hps"/>
          <w:color w:val="000000" w:themeColor="text1"/>
          <w:sz w:val="28"/>
          <w:szCs w:val="28"/>
        </w:rPr>
        <w:t>и технического надзора</w:t>
      </w:r>
    </w:p>
    <w:p w14:paraId="3E1959D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1A06B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14:paraId="6D984680" w14:textId="77777777" w:rsidR="000B372A" w:rsidRPr="00F33601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Гортехнадзор</w:t>
      </w:r>
      <w:proofErr w:type="spellEnd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ДНР)</w:t>
      </w:r>
    </w:p>
    <w:p w14:paraId="05D57B9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69F2F04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27F9866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РАЗРЕШЕНИЕ</w:t>
      </w:r>
    </w:p>
    <w:p w14:paraId="2AA5DB6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7DE20C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_______________</w:t>
      </w:r>
    </w:p>
    <w:p w14:paraId="5F9B8A5E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6D181475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FD5C45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734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Разрешается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14:paraId="56D91BF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(полное наименование юридического лица,</w:t>
      </w:r>
    </w:p>
    <w:p w14:paraId="6213741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F59F65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14:paraId="594B5857" w14:textId="14ED0612" w:rsidR="000B372A" w:rsidRPr="001A06BB" w:rsidRDefault="00F46C6D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местонахождение (юридический адрес) юридического лица,</w:t>
      </w:r>
    </w:p>
    <w:p w14:paraId="3A88F66B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3624788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идентификационный код юридического лица, код вида деятельности</w:t>
      </w:r>
    </w:p>
    <w:p w14:paraId="5C5EEC05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0915DD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23C9319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или фамилия, имя и отчество физического лица - предпринимателя,</w:t>
      </w:r>
    </w:p>
    <w:p w14:paraId="7880EBD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4E54DFD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14:paraId="6BED882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серия и номер паспорта, кем и когда выдан, место жительства,</w:t>
      </w:r>
    </w:p>
    <w:p w14:paraId="128CFE3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6012061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14:paraId="3443FD02" w14:textId="640E8B2C" w:rsidR="000B372A" w:rsidRPr="00B64F72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="00F46C6D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,</w:t>
      </w:r>
    </w:p>
    <w:p w14:paraId="2F4E126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61253A6E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обособленное подразделение, которое будет</w:t>
      </w:r>
    </w:p>
    <w:p w14:paraId="6C3F8A9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CB3B92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75D2533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выполнять работы повышенной опасности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0D0886E" w14:textId="77777777"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</w:p>
    <w:p w14:paraId="7B0EB734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выполнять работы пов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ышенной </w:t>
      </w: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опасности:</w:t>
      </w:r>
    </w:p>
    <w:p w14:paraId="7E973E86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14:paraId="0B46859B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B804694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14:paraId="7320693D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 w:rsidRPr="00BF62D7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вид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ов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работ повышенной опасности,</w:t>
      </w:r>
    </w:p>
    <w:p w14:paraId="3D72425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14:paraId="636712B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0444CE0C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место их выполнения)</w:t>
      </w:r>
    </w:p>
    <w:p w14:paraId="5EA1493F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</w:p>
    <w:p w14:paraId="6C83DA23" w14:textId="583847C0" w:rsidR="000B372A" w:rsidRPr="00F70DA2" w:rsidRDefault="000B372A" w:rsidP="00F46C6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  <w:r w:rsidRPr="00F70DA2">
        <w:rPr>
          <w:rFonts w:ascii="Times New Roman" w:hAnsi="Times New Roman"/>
          <w:color w:val="000000" w:themeColor="text1"/>
          <w:szCs w:val="24"/>
          <w:lang w:eastAsia="ru-RU"/>
        </w:rPr>
        <w:t>Продолжение приложения1</w:t>
      </w:r>
    </w:p>
    <w:p w14:paraId="19547245" w14:textId="77777777" w:rsidR="000B372A" w:rsidRPr="009845AC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7B076C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основании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</w:t>
      </w:r>
    </w:p>
    <w:p w14:paraId="27CA064A" w14:textId="77777777" w:rsidR="000B372A" w:rsidRPr="007025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70252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документов с указанием</w:t>
      </w:r>
    </w:p>
    <w:p w14:paraId="0C6015B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14:paraId="5D2E8066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их регистрационных данных в разрешительном органе)</w:t>
      </w:r>
    </w:p>
    <w:p w14:paraId="5C009E3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14:paraId="1EC3C4E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 условии соблюдения требований законодательства по вопросам охраны труда и промышленной безопасности.</w:t>
      </w:r>
    </w:p>
    <w:p w14:paraId="5764DE74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3B6E58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Разрешение действует с ____ _________ 20__ г.  до ____ _________ 20__ г.</w:t>
      </w:r>
    </w:p>
    <w:p w14:paraId="2A8F45C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574BAC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7A2F770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9F653F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Председатель (заместитель председателя)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НР__________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14:paraId="49FFC721" w14:textId="77777777"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</w:pPr>
      <w:r w:rsidRPr="00CD61F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                                                            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EF4783"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  <w:t>(подпись) (инициалы и фамилия)</w:t>
      </w:r>
    </w:p>
    <w:p w14:paraId="748710C1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7C9ABF29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7A47C4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М.П.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14:paraId="5C3FCD4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o96"/>
      <w:bookmarkEnd w:id="1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 __________ 20__ г.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14:paraId="16B262A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o97"/>
      <w:bookmarkEnd w:id="2"/>
    </w:p>
    <w:p w14:paraId="78C44D0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0B372A" w:rsidRPr="001A06BB" w:rsidSect="00D436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74"/>
    <w:rsid w:val="000B372A"/>
    <w:rsid w:val="005E3DD9"/>
    <w:rsid w:val="00617B74"/>
    <w:rsid w:val="00D43685"/>
    <w:rsid w:val="00D706F8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FB0"/>
  <w15:chartTrackingRefBased/>
  <w15:docId w15:val="{71662C51-A0A4-4568-A7E4-762C25C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72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B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0B372A"/>
  </w:style>
  <w:style w:type="character" w:styleId="a3">
    <w:name w:val="Emphasis"/>
    <w:basedOn w:val="a0"/>
    <w:uiPriority w:val="20"/>
    <w:qFormat/>
    <w:rsid w:val="00D43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12-2-2021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2440</Characters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2019-11-06T12:25:00Z</dcterms:created>
  <dcterms:modified xsi:type="dcterms:W3CDTF">2021-03-11T08:35:00Z</dcterms:modified>
</cp:coreProperties>
</file>