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EAAC9" w14:textId="77777777" w:rsidR="00251763" w:rsidRPr="00E573DB" w:rsidRDefault="00251763" w:rsidP="007A50A3">
      <w:pPr>
        <w:spacing w:after="360"/>
        <w:ind w:left="5103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Приложение 2</w:t>
      </w:r>
    </w:p>
    <w:p w14:paraId="1B7ABB3C" w14:textId="77777777" w:rsidR="006C4166" w:rsidRPr="00E573DB" w:rsidRDefault="006C4166" w:rsidP="007A50A3">
      <w:pPr>
        <w:spacing w:after="360"/>
        <w:ind w:left="5103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УТВЕРЖДЕНО</w:t>
      </w:r>
    </w:p>
    <w:p w14:paraId="4E6DBAF2" w14:textId="77777777" w:rsidR="00B95B27" w:rsidRPr="00E573DB" w:rsidRDefault="006C4166">
      <w:pPr>
        <w:spacing w:after="0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Указом Главы Донецкой </w:t>
      </w:r>
    </w:p>
    <w:p w14:paraId="62A9C10F" w14:textId="77777777" w:rsidR="00B95B27" w:rsidRPr="00E573DB" w:rsidRDefault="006C4166">
      <w:pPr>
        <w:spacing w:after="0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Народной Республики</w:t>
      </w:r>
    </w:p>
    <w:p w14:paraId="256052EA" w14:textId="00160168" w:rsidR="006C4166" w:rsidRDefault="00526FDE" w:rsidP="00C8372C">
      <w:pPr>
        <w:spacing w:after="0"/>
        <w:ind w:lef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21 января </w:t>
      </w:r>
      <w:r w:rsidR="006C4166" w:rsidRPr="00E573DB">
        <w:rPr>
          <w:rFonts w:ascii="Times New Roman" w:hAnsi="Times New Roman" w:cs="Times New Roman"/>
          <w:sz w:val="30"/>
          <w:szCs w:val="30"/>
        </w:rPr>
        <w:t>201</w:t>
      </w:r>
      <w:r w:rsidR="00E573DB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 № 14</w:t>
      </w:r>
    </w:p>
    <w:p w14:paraId="37DAB0C5" w14:textId="7F0AE41A" w:rsidR="00C8372C" w:rsidRPr="00C8372C" w:rsidRDefault="002C4EAF" w:rsidP="00C8372C">
      <w:pPr>
        <w:ind w:left="5103"/>
        <w:rPr>
          <w:rFonts w:ascii="Times New Roman" w:hAnsi="Times New Roman" w:cs="Times New Roman"/>
          <w:b/>
          <w:i/>
          <w:iCs/>
          <w:sz w:val="28"/>
          <w:szCs w:val="28"/>
        </w:rPr>
      </w:pPr>
      <w:hyperlink r:id="rId8" w:anchor="0001-257-20190823-1-1" w:tgtFrame="_blank" w:history="1">
        <w:r w:rsidR="00C8372C" w:rsidRPr="00C8372C">
          <w:rPr>
            <w:rStyle w:val="af2"/>
            <w:rFonts w:ascii="Times New Roman" w:hAnsi="Times New Roman" w:cs="Times New Roman"/>
            <w:sz w:val="28"/>
            <w:szCs w:val="28"/>
            <w:shd w:val="clear" w:color="auto" w:fill="FEFEFE"/>
          </w:rPr>
          <w:t>(в ред. Указа Главы ДНР </w:t>
        </w:r>
        <w:r w:rsidR="00C8372C" w:rsidRPr="00C8372C">
          <w:rPr>
            <w:rStyle w:val="af2"/>
            <w:rFonts w:ascii="Times New Roman" w:hAnsi="Times New Roman" w:cs="Times New Roman"/>
            <w:i/>
            <w:iCs/>
            <w:sz w:val="28"/>
            <w:szCs w:val="28"/>
          </w:rPr>
          <w:t>от 23.08.2019 № 257</w:t>
        </w:r>
      </w:hyperlink>
      <w:r w:rsidR="0067010F" w:rsidRPr="0067010F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EFEFE"/>
        </w:rPr>
        <w:t xml:space="preserve">, </w:t>
      </w:r>
      <w:hyperlink r:id="rId9" w:history="1">
        <w:r w:rsidR="0067010F" w:rsidRPr="004910D2">
          <w:rPr>
            <w:rStyle w:val="af2"/>
            <w:rFonts w:ascii="Times New Roman" w:hAnsi="Times New Roman" w:cs="Times New Roman"/>
            <w:i/>
            <w:iCs/>
            <w:sz w:val="28"/>
            <w:szCs w:val="28"/>
            <w:shd w:val="clear" w:color="auto" w:fill="FEFEFE"/>
          </w:rPr>
          <w:t>от 06.03.2020 № 43</w:t>
        </w:r>
      </w:hyperlink>
      <w:r w:rsidR="0067010F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EFEFE"/>
        </w:rPr>
        <w:t>)</w:t>
      </w:r>
    </w:p>
    <w:p w14:paraId="6740B132" w14:textId="77777777" w:rsidR="00C8372C" w:rsidRDefault="00C8372C" w:rsidP="00C8372C">
      <w:pPr>
        <w:spacing w:after="0"/>
        <w:ind w:left="5103"/>
        <w:jc w:val="both"/>
        <w:rPr>
          <w:rFonts w:ascii="Times New Roman" w:hAnsi="Times New Roman" w:cs="Times New Roman"/>
          <w:sz w:val="30"/>
          <w:szCs w:val="30"/>
        </w:rPr>
      </w:pPr>
    </w:p>
    <w:p w14:paraId="6DF5DE7F" w14:textId="77777777" w:rsidR="00C8372C" w:rsidRPr="00E573DB" w:rsidRDefault="00C8372C" w:rsidP="007A50A3">
      <w:pPr>
        <w:spacing w:after="1400"/>
        <w:ind w:left="5103"/>
        <w:jc w:val="both"/>
        <w:rPr>
          <w:rFonts w:ascii="Times New Roman" w:hAnsi="Times New Roman" w:cs="Times New Roman"/>
          <w:sz w:val="30"/>
          <w:szCs w:val="30"/>
        </w:rPr>
      </w:pPr>
    </w:p>
    <w:p w14:paraId="7B599526" w14:textId="77777777" w:rsidR="00F1326C" w:rsidRPr="00E573DB" w:rsidRDefault="00F1326C" w:rsidP="00F1326C">
      <w:pPr>
        <w:spacing w:after="48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73DB">
        <w:rPr>
          <w:rFonts w:ascii="Times New Roman" w:hAnsi="Times New Roman" w:cs="Times New Roman"/>
          <w:b/>
          <w:sz w:val="30"/>
          <w:szCs w:val="30"/>
        </w:rPr>
        <w:t xml:space="preserve">ПОЛОЖЕНИЕ </w:t>
      </w:r>
    </w:p>
    <w:p w14:paraId="36BBD136" w14:textId="77777777" w:rsidR="006C4166" w:rsidRPr="00E573DB" w:rsidRDefault="006C4166" w:rsidP="006C41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73DB">
        <w:rPr>
          <w:rFonts w:ascii="Times New Roman" w:hAnsi="Times New Roman" w:cs="Times New Roman"/>
          <w:b/>
          <w:sz w:val="30"/>
          <w:szCs w:val="30"/>
        </w:rPr>
        <w:t xml:space="preserve">о Временной квалификационной </w:t>
      </w:r>
      <w:r w:rsidR="00E30A83" w:rsidRPr="00E573DB">
        <w:rPr>
          <w:rFonts w:ascii="Times New Roman" w:hAnsi="Times New Roman" w:cs="Times New Roman"/>
          <w:b/>
          <w:sz w:val="30"/>
          <w:szCs w:val="30"/>
        </w:rPr>
        <w:t xml:space="preserve">коллегии </w:t>
      </w:r>
      <w:r w:rsidRPr="00E573DB">
        <w:rPr>
          <w:rFonts w:ascii="Times New Roman" w:hAnsi="Times New Roman" w:cs="Times New Roman"/>
          <w:b/>
          <w:sz w:val="30"/>
          <w:szCs w:val="30"/>
        </w:rPr>
        <w:t xml:space="preserve">судей </w:t>
      </w:r>
    </w:p>
    <w:p w14:paraId="5E55C893" w14:textId="77777777" w:rsidR="006C4166" w:rsidRPr="00E573DB" w:rsidRDefault="006C4166" w:rsidP="00F1326C">
      <w:pPr>
        <w:spacing w:after="48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73DB">
        <w:rPr>
          <w:rFonts w:ascii="Times New Roman" w:hAnsi="Times New Roman" w:cs="Times New Roman"/>
          <w:b/>
          <w:sz w:val="30"/>
          <w:szCs w:val="30"/>
        </w:rPr>
        <w:t>Донецкой Народной Республики</w:t>
      </w:r>
    </w:p>
    <w:p w14:paraId="1BFCA5F1" w14:textId="77777777" w:rsidR="006C4166" w:rsidRPr="00E573DB" w:rsidRDefault="006C4166" w:rsidP="00F643F0">
      <w:pPr>
        <w:pStyle w:val="ConsPlusNormal"/>
        <w:tabs>
          <w:tab w:val="left" w:pos="1134"/>
        </w:tabs>
        <w:spacing w:after="360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E573DB">
        <w:rPr>
          <w:rFonts w:ascii="Times New Roman" w:hAnsi="Times New Roman" w:cs="Times New Roman"/>
          <w:b/>
          <w:sz w:val="30"/>
          <w:szCs w:val="30"/>
        </w:rPr>
        <w:t>Ι.</w:t>
      </w:r>
      <w:r w:rsidR="007D4BE8" w:rsidRPr="00E573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573DB">
        <w:rPr>
          <w:rFonts w:ascii="Times New Roman" w:hAnsi="Times New Roman" w:cs="Times New Roman"/>
          <w:b/>
          <w:sz w:val="30"/>
          <w:szCs w:val="30"/>
        </w:rPr>
        <w:t xml:space="preserve">Формирование Временной квалификационной </w:t>
      </w:r>
      <w:r w:rsidR="00E30A83" w:rsidRPr="00E573DB">
        <w:rPr>
          <w:rFonts w:ascii="Times New Roman" w:hAnsi="Times New Roman" w:cs="Times New Roman"/>
          <w:b/>
          <w:sz w:val="30"/>
          <w:szCs w:val="30"/>
        </w:rPr>
        <w:t>коллегии</w:t>
      </w:r>
      <w:r w:rsidR="00C62A41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Pr="00E573DB">
        <w:rPr>
          <w:rFonts w:ascii="Times New Roman" w:hAnsi="Times New Roman" w:cs="Times New Roman"/>
          <w:b/>
          <w:sz w:val="30"/>
          <w:szCs w:val="30"/>
        </w:rPr>
        <w:t>судей Донецкой Народной Республики</w:t>
      </w:r>
    </w:p>
    <w:p w14:paraId="4676CFAA" w14:textId="77777777" w:rsidR="006C4166" w:rsidRPr="00E573DB" w:rsidRDefault="006C4166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1</w:t>
      </w:r>
      <w:r w:rsidR="00FF77C9" w:rsidRPr="00E573DB">
        <w:rPr>
          <w:rFonts w:ascii="Times New Roman" w:hAnsi="Times New Roman" w:cs="Times New Roman"/>
          <w:sz w:val="30"/>
          <w:szCs w:val="30"/>
        </w:rPr>
        <w:t>.</w:t>
      </w:r>
      <w:r w:rsidR="00FF77C9" w:rsidRPr="00E573DB">
        <w:rPr>
          <w:rFonts w:ascii="Times New Roman" w:hAnsi="Times New Roman" w:cs="Times New Roman"/>
          <w:sz w:val="30"/>
          <w:szCs w:val="30"/>
        </w:rPr>
        <w:tab/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Временная квалификационная </w:t>
      </w:r>
      <w:r w:rsidR="00E30A83" w:rsidRPr="00E573DB">
        <w:rPr>
          <w:rFonts w:ascii="Times New Roman" w:hAnsi="Times New Roman" w:cs="Times New Roman"/>
          <w:sz w:val="30"/>
          <w:szCs w:val="30"/>
        </w:rPr>
        <w:t>коллегия</w:t>
      </w:r>
      <w:r w:rsidR="00C62A41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Pr="00E573DB">
        <w:rPr>
          <w:rFonts w:ascii="Times New Roman" w:hAnsi="Times New Roman" w:cs="Times New Roman"/>
          <w:sz w:val="30"/>
          <w:szCs w:val="30"/>
        </w:rPr>
        <w:t xml:space="preserve">судей Донецкой Народной Республики (далее – Временная квалификационная </w:t>
      </w:r>
      <w:r w:rsidR="00E30A83" w:rsidRPr="00E573DB">
        <w:rPr>
          <w:rFonts w:ascii="Times New Roman" w:hAnsi="Times New Roman" w:cs="Times New Roman"/>
          <w:sz w:val="30"/>
          <w:szCs w:val="30"/>
        </w:rPr>
        <w:t>коллегия</w:t>
      </w:r>
      <w:r w:rsidRPr="00E573DB">
        <w:rPr>
          <w:rFonts w:ascii="Times New Roman" w:hAnsi="Times New Roman" w:cs="Times New Roman"/>
          <w:sz w:val="30"/>
          <w:szCs w:val="30"/>
        </w:rPr>
        <w:t>) является органом судейского сообщества Донецкой Народной Республики, обеспечивающим надлежащее отправление судьями Донецкой Народной Республики правосуди</w:t>
      </w:r>
      <w:r w:rsidR="00FF77C9" w:rsidRPr="00E573DB">
        <w:rPr>
          <w:rFonts w:ascii="Times New Roman" w:hAnsi="Times New Roman" w:cs="Times New Roman"/>
          <w:sz w:val="30"/>
          <w:szCs w:val="30"/>
        </w:rPr>
        <w:t>я</w:t>
      </w:r>
      <w:r w:rsidRPr="00E573DB">
        <w:rPr>
          <w:rFonts w:ascii="Times New Roman" w:hAnsi="Times New Roman" w:cs="Times New Roman"/>
          <w:sz w:val="30"/>
          <w:szCs w:val="30"/>
        </w:rPr>
        <w:t>.</w:t>
      </w:r>
    </w:p>
    <w:p w14:paraId="570980AD" w14:textId="77777777" w:rsidR="006C4166" w:rsidRPr="00E573DB" w:rsidRDefault="006C4166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2.</w:t>
      </w:r>
      <w:r w:rsidR="00FF77C9" w:rsidRPr="00E573DB">
        <w:rPr>
          <w:rFonts w:ascii="Times New Roman" w:hAnsi="Times New Roman" w:cs="Times New Roman"/>
          <w:sz w:val="30"/>
          <w:szCs w:val="30"/>
        </w:rPr>
        <w:tab/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Временная квалификационная </w:t>
      </w:r>
      <w:r w:rsidR="00E30A83" w:rsidRPr="00E573DB">
        <w:rPr>
          <w:rFonts w:ascii="Times New Roman" w:hAnsi="Times New Roman" w:cs="Times New Roman"/>
          <w:sz w:val="30"/>
          <w:szCs w:val="30"/>
        </w:rPr>
        <w:t>коллегия</w:t>
      </w:r>
      <w:r w:rsidR="00C62A41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Pr="00E573DB">
        <w:rPr>
          <w:rFonts w:ascii="Times New Roman" w:hAnsi="Times New Roman" w:cs="Times New Roman"/>
          <w:sz w:val="30"/>
          <w:szCs w:val="30"/>
        </w:rPr>
        <w:t>формируется из числа судей судов Донецкой Народной Республики, представител</w:t>
      </w:r>
      <w:r w:rsidR="00C62A41" w:rsidRPr="00E573DB">
        <w:rPr>
          <w:rFonts w:ascii="Times New Roman" w:hAnsi="Times New Roman" w:cs="Times New Roman"/>
          <w:sz w:val="30"/>
          <w:szCs w:val="30"/>
        </w:rPr>
        <w:t>ей</w:t>
      </w:r>
      <w:r w:rsidRPr="00E573DB">
        <w:rPr>
          <w:rFonts w:ascii="Times New Roman" w:hAnsi="Times New Roman" w:cs="Times New Roman"/>
          <w:sz w:val="30"/>
          <w:szCs w:val="30"/>
        </w:rPr>
        <w:t xml:space="preserve"> Главы Донецкой Народной Республики, Народного Совета Донецкой Народной Республики</w:t>
      </w:r>
      <w:r w:rsidR="002C6CCF" w:rsidRPr="00E573DB">
        <w:rPr>
          <w:rFonts w:ascii="Times New Roman" w:hAnsi="Times New Roman" w:cs="Times New Roman"/>
          <w:sz w:val="30"/>
          <w:szCs w:val="30"/>
        </w:rPr>
        <w:t>.</w:t>
      </w:r>
      <w:r w:rsidRPr="00E573D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9A5779" w14:textId="77777777" w:rsidR="006C4166" w:rsidRPr="00E573DB" w:rsidRDefault="006C4166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3.</w:t>
      </w:r>
      <w:r w:rsidR="00FF77C9" w:rsidRPr="00E573DB">
        <w:rPr>
          <w:rFonts w:ascii="Times New Roman" w:hAnsi="Times New Roman" w:cs="Times New Roman"/>
          <w:sz w:val="30"/>
          <w:szCs w:val="30"/>
        </w:rPr>
        <w:tab/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Временная квалификационная </w:t>
      </w:r>
      <w:r w:rsidR="00E30A83" w:rsidRPr="00E573DB">
        <w:rPr>
          <w:rFonts w:ascii="Times New Roman" w:hAnsi="Times New Roman" w:cs="Times New Roman"/>
          <w:sz w:val="30"/>
          <w:szCs w:val="30"/>
        </w:rPr>
        <w:t>коллегия</w:t>
      </w:r>
      <w:r w:rsidR="00C62A41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Pr="00E573DB">
        <w:rPr>
          <w:rFonts w:ascii="Times New Roman" w:hAnsi="Times New Roman" w:cs="Times New Roman"/>
          <w:sz w:val="30"/>
          <w:szCs w:val="30"/>
        </w:rPr>
        <w:t xml:space="preserve">формируется в количестве </w:t>
      </w:r>
      <w:r w:rsidR="00423E45" w:rsidRPr="00E573DB">
        <w:rPr>
          <w:rFonts w:ascii="Times New Roman" w:hAnsi="Times New Roman" w:cs="Times New Roman"/>
          <w:sz w:val="30"/>
          <w:szCs w:val="30"/>
        </w:rPr>
        <w:t xml:space="preserve">одиннадцати </w:t>
      </w:r>
      <w:r w:rsidRPr="00E573DB">
        <w:rPr>
          <w:rFonts w:ascii="Times New Roman" w:hAnsi="Times New Roman" w:cs="Times New Roman"/>
          <w:sz w:val="30"/>
          <w:szCs w:val="30"/>
        </w:rPr>
        <w:t>членов.</w:t>
      </w:r>
    </w:p>
    <w:p w14:paraId="161A82A5" w14:textId="77777777" w:rsidR="00851DF4" w:rsidRPr="00E573DB" w:rsidRDefault="00851DF4" w:rsidP="00851DF4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4. Члены Временной квалификационной коллегии:</w:t>
      </w:r>
    </w:p>
    <w:p w14:paraId="1212A493" w14:textId="77777777" w:rsidR="00851DF4" w:rsidRPr="00E573DB" w:rsidRDefault="00851DF4" w:rsidP="00851DF4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lastRenderedPageBreak/>
        <w:t xml:space="preserve">1) </w:t>
      </w:r>
      <w:r w:rsidR="006952B7" w:rsidRPr="00E573DB">
        <w:rPr>
          <w:rFonts w:ascii="Times New Roman" w:hAnsi="Times New Roman" w:cs="Times New Roman"/>
          <w:sz w:val="30"/>
          <w:szCs w:val="30"/>
        </w:rPr>
        <w:t>шесть</w:t>
      </w:r>
      <w:r w:rsidRPr="00E573DB">
        <w:rPr>
          <w:rFonts w:ascii="Times New Roman" w:hAnsi="Times New Roman" w:cs="Times New Roman"/>
          <w:sz w:val="30"/>
          <w:szCs w:val="30"/>
        </w:rPr>
        <w:t xml:space="preserve"> судей Верховного Суда Донецкой Народной Республики</w:t>
      </w:r>
      <w:r w:rsidR="00A00D5D" w:rsidRPr="00E573DB">
        <w:rPr>
          <w:rFonts w:ascii="Times New Roman" w:hAnsi="Times New Roman" w:cs="Times New Roman"/>
          <w:sz w:val="30"/>
          <w:szCs w:val="30"/>
        </w:rPr>
        <w:t>;</w:t>
      </w:r>
    </w:p>
    <w:p w14:paraId="70404A74" w14:textId="77777777" w:rsidR="00851DF4" w:rsidRPr="00E573DB" w:rsidRDefault="00851DF4" w:rsidP="00851DF4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2) </w:t>
      </w:r>
      <w:r w:rsidR="006952B7" w:rsidRPr="00E573DB">
        <w:rPr>
          <w:rFonts w:ascii="Times New Roman" w:hAnsi="Times New Roman" w:cs="Times New Roman"/>
          <w:sz w:val="30"/>
          <w:szCs w:val="30"/>
        </w:rPr>
        <w:t>три</w:t>
      </w:r>
      <w:r w:rsidRPr="00E573DB">
        <w:rPr>
          <w:rFonts w:ascii="Times New Roman" w:hAnsi="Times New Roman" w:cs="Times New Roman"/>
          <w:sz w:val="30"/>
          <w:szCs w:val="30"/>
        </w:rPr>
        <w:t xml:space="preserve"> судьи судов общей юрисдикции;</w:t>
      </w:r>
    </w:p>
    <w:p w14:paraId="6D75470A" w14:textId="77777777" w:rsidR="00851DF4" w:rsidRPr="00E573DB" w:rsidRDefault="006952B7" w:rsidP="00851DF4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3</w:t>
      </w:r>
      <w:r w:rsidR="00851DF4" w:rsidRPr="00E573DB">
        <w:rPr>
          <w:rFonts w:ascii="Times New Roman" w:hAnsi="Times New Roman" w:cs="Times New Roman"/>
          <w:sz w:val="30"/>
          <w:szCs w:val="30"/>
        </w:rPr>
        <w:t>)</w:t>
      </w:r>
      <w:r w:rsidR="00851DF4" w:rsidRPr="00E573DB">
        <w:rPr>
          <w:rFonts w:ascii="Times New Roman" w:hAnsi="Times New Roman" w:cs="Times New Roman"/>
          <w:sz w:val="30"/>
          <w:szCs w:val="30"/>
        </w:rPr>
        <w:tab/>
        <w:t>представитель Главы Донецкой Народной Республики (назначается Главой Донецкой Народной Республики);</w:t>
      </w:r>
    </w:p>
    <w:p w14:paraId="4733310F" w14:textId="77777777" w:rsidR="00851DF4" w:rsidRPr="00E573DB" w:rsidRDefault="006952B7" w:rsidP="00851DF4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4</w:t>
      </w:r>
      <w:r w:rsidR="00851DF4" w:rsidRPr="00E573DB">
        <w:rPr>
          <w:rFonts w:ascii="Times New Roman" w:hAnsi="Times New Roman" w:cs="Times New Roman"/>
          <w:sz w:val="30"/>
          <w:szCs w:val="30"/>
        </w:rPr>
        <w:t>)</w:t>
      </w:r>
      <w:r w:rsidR="00851DF4" w:rsidRPr="00E573DB">
        <w:rPr>
          <w:rFonts w:ascii="Times New Roman" w:hAnsi="Times New Roman" w:cs="Times New Roman"/>
          <w:sz w:val="30"/>
          <w:szCs w:val="30"/>
        </w:rPr>
        <w:tab/>
        <w:t>представитель Народного Совета Донецкой Народной Республики (назначается Народным Советом Донецкой Народной Республики);</w:t>
      </w:r>
    </w:p>
    <w:p w14:paraId="11EDF1FB" w14:textId="77777777" w:rsidR="001F0A24" w:rsidRPr="00E573DB" w:rsidRDefault="001F0A24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Председатель Временной квалификационной </w:t>
      </w:r>
      <w:r w:rsidR="00E30A83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 xml:space="preserve">, заместитель председателя Временной квалификационной </w:t>
      </w:r>
      <w:r w:rsidR="00E30A83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C62A41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Pr="00E573DB">
        <w:rPr>
          <w:rFonts w:ascii="Times New Roman" w:hAnsi="Times New Roman" w:cs="Times New Roman"/>
          <w:sz w:val="30"/>
          <w:szCs w:val="30"/>
        </w:rPr>
        <w:t xml:space="preserve">избираются членами Временной квалификационной </w:t>
      </w:r>
      <w:r w:rsidR="00E30A83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851DF4" w:rsidRPr="00E573DB">
        <w:rPr>
          <w:rFonts w:ascii="Times New Roman" w:hAnsi="Times New Roman" w:cs="Times New Roman"/>
          <w:sz w:val="30"/>
          <w:szCs w:val="30"/>
        </w:rPr>
        <w:t xml:space="preserve"> из числа ее членов</w:t>
      </w:r>
      <w:r w:rsidRPr="00E573DB">
        <w:rPr>
          <w:rFonts w:ascii="Times New Roman" w:hAnsi="Times New Roman" w:cs="Times New Roman"/>
          <w:sz w:val="30"/>
          <w:szCs w:val="30"/>
        </w:rPr>
        <w:t xml:space="preserve"> путем голосования. </w:t>
      </w:r>
    </w:p>
    <w:p w14:paraId="7068E261" w14:textId="77777777" w:rsidR="006C4166" w:rsidRPr="00E573DB" w:rsidRDefault="006C4166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5.</w:t>
      </w:r>
      <w:r w:rsidR="00FF77C9" w:rsidRPr="00E573DB">
        <w:rPr>
          <w:rFonts w:ascii="Times New Roman" w:hAnsi="Times New Roman" w:cs="Times New Roman"/>
          <w:sz w:val="30"/>
          <w:szCs w:val="30"/>
        </w:rPr>
        <w:tab/>
      </w:r>
      <w:r w:rsidRPr="00E573DB">
        <w:rPr>
          <w:rFonts w:ascii="Times New Roman" w:hAnsi="Times New Roman" w:cs="Times New Roman"/>
          <w:sz w:val="30"/>
          <w:szCs w:val="30"/>
        </w:rPr>
        <w:t xml:space="preserve">Секретарь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E30A83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Pr="00E573DB">
        <w:rPr>
          <w:rFonts w:ascii="Times New Roman" w:hAnsi="Times New Roman" w:cs="Times New Roman"/>
          <w:sz w:val="30"/>
          <w:szCs w:val="30"/>
        </w:rPr>
        <w:t xml:space="preserve">назначается Судебным департаментом при Верховном Суде Донецкой Народной Республики. Секретарь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E30A83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C62A41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Pr="00E573DB">
        <w:rPr>
          <w:rFonts w:ascii="Times New Roman" w:hAnsi="Times New Roman" w:cs="Times New Roman"/>
          <w:sz w:val="30"/>
          <w:szCs w:val="30"/>
        </w:rPr>
        <w:t xml:space="preserve">в принятии решений </w:t>
      </w:r>
      <w:r w:rsidR="008063A6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E30A83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8063A6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Pr="00E573DB">
        <w:rPr>
          <w:rFonts w:ascii="Times New Roman" w:hAnsi="Times New Roman" w:cs="Times New Roman"/>
          <w:sz w:val="30"/>
          <w:szCs w:val="30"/>
        </w:rPr>
        <w:t>не участвует.</w:t>
      </w:r>
    </w:p>
    <w:p w14:paraId="02C185EC" w14:textId="77777777" w:rsidR="0057192B" w:rsidRPr="00E573DB" w:rsidRDefault="0057192B" w:rsidP="0057192B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6.</w:t>
      </w:r>
      <w:r w:rsidRPr="00E573DB">
        <w:rPr>
          <w:rFonts w:ascii="Times New Roman" w:hAnsi="Times New Roman" w:cs="Times New Roman"/>
          <w:sz w:val="30"/>
          <w:szCs w:val="30"/>
        </w:rPr>
        <w:tab/>
        <w:t xml:space="preserve">Председатель Верховного Суда Донецкой Народной Республики назначает </w:t>
      </w:r>
      <w:r w:rsidR="000323AA" w:rsidRPr="00E573DB">
        <w:rPr>
          <w:rFonts w:ascii="Times New Roman" w:hAnsi="Times New Roman" w:cs="Times New Roman"/>
          <w:sz w:val="30"/>
          <w:szCs w:val="30"/>
        </w:rPr>
        <w:t xml:space="preserve">и прекращает полномочия </w:t>
      </w:r>
      <w:r w:rsidRPr="00E573DB">
        <w:rPr>
          <w:rFonts w:ascii="Times New Roman" w:hAnsi="Times New Roman" w:cs="Times New Roman"/>
          <w:sz w:val="30"/>
          <w:szCs w:val="30"/>
        </w:rPr>
        <w:t xml:space="preserve">членов Временной квалификационной </w:t>
      </w:r>
      <w:r w:rsidR="00E30A83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 xml:space="preserve"> – судей Верховного Суда Донецкой Народной Республики, суд</w:t>
      </w:r>
      <w:r w:rsidR="00E30A83" w:rsidRPr="00E573DB">
        <w:rPr>
          <w:rFonts w:ascii="Times New Roman" w:hAnsi="Times New Roman" w:cs="Times New Roman"/>
          <w:sz w:val="30"/>
          <w:szCs w:val="30"/>
        </w:rPr>
        <w:t>ов</w:t>
      </w:r>
      <w:r w:rsidRPr="00E573DB">
        <w:rPr>
          <w:rFonts w:ascii="Times New Roman" w:hAnsi="Times New Roman" w:cs="Times New Roman"/>
          <w:sz w:val="30"/>
          <w:szCs w:val="30"/>
        </w:rPr>
        <w:t xml:space="preserve"> общей юрисдикции.</w:t>
      </w:r>
    </w:p>
    <w:p w14:paraId="553B6AC0" w14:textId="77777777" w:rsidR="006C4166" w:rsidRPr="00E573DB" w:rsidRDefault="0057192B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7</w:t>
      </w:r>
      <w:r w:rsidR="006C4166" w:rsidRPr="00E573DB">
        <w:rPr>
          <w:rFonts w:ascii="Times New Roman" w:hAnsi="Times New Roman" w:cs="Times New Roman"/>
          <w:sz w:val="30"/>
          <w:szCs w:val="30"/>
        </w:rPr>
        <w:t>.</w:t>
      </w:r>
      <w:r w:rsidR="00FF77C9" w:rsidRPr="00E573DB">
        <w:rPr>
          <w:rFonts w:ascii="Times New Roman" w:hAnsi="Times New Roman" w:cs="Times New Roman"/>
          <w:sz w:val="30"/>
          <w:szCs w:val="30"/>
        </w:rPr>
        <w:tab/>
      </w:r>
      <w:r w:rsidR="006C4166" w:rsidRPr="00E573DB">
        <w:rPr>
          <w:rFonts w:ascii="Times New Roman" w:hAnsi="Times New Roman" w:cs="Times New Roman"/>
          <w:sz w:val="30"/>
          <w:szCs w:val="30"/>
        </w:rPr>
        <w:t xml:space="preserve">Полномочия члена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E30A83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6C4166" w:rsidRPr="00E573DB">
        <w:rPr>
          <w:rFonts w:ascii="Times New Roman" w:hAnsi="Times New Roman" w:cs="Times New Roman"/>
          <w:sz w:val="30"/>
          <w:szCs w:val="30"/>
        </w:rPr>
        <w:t>– представителя Главы Донецкой Народной Республики прекращаются Главой Донецкой Народной Республики.</w:t>
      </w:r>
    </w:p>
    <w:p w14:paraId="637B348C" w14:textId="77777777" w:rsidR="006C4166" w:rsidRPr="00E573DB" w:rsidRDefault="0057192B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8</w:t>
      </w:r>
      <w:r w:rsidR="006C4166" w:rsidRPr="00E573DB">
        <w:rPr>
          <w:rFonts w:ascii="Times New Roman" w:hAnsi="Times New Roman" w:cs="Times New Roman"/>
          <w:sz w:val="30"/>
          <w:szCs w:val="30"/>
        </w:rPr>
        <w:t>.</w:t>
      </w:r>
      <w:r w:rsidR="00FF77C9" w:rsidRPr="00E573DB">
        <w:rPr>
          <w:rFonts w:ascii="Times New Roman" w:hAnsi="Times New Roman" w:cs="Times New Roman"/>
          <w:sz w:val="30"/>
          <w:szCs w:val="30"/>
        </w:rPr>
        <w:tab/>
      </w:r>
      <w:r w:rsidR="006C4166" w:rsidRPr="00E573DB">
        <w:rPr>
          <w:rFonts w:ascii="Times New Roman" w:hAnsi="Times New Roman" w:cs="Times New Roman"/>
          <w:sz w:val="30"/>
          <w:szCs w:val="30"/>
        </w:rPr>
        <w:t xml:space="preserve">Полномочия члена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C62A41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6C4166" w:rsidRPr="00E573DB">
        <w:rPr>
          <w:rFonts w:ascii="Times New Roman" w:hAnsi="Times New Roman" w:cs="Times New Roman"/>
          <w:sz w:val="30"/>
          <w:szCs w:val="30"/>
        </w:rPr>
        <w:t xml:space="preserve">– представителя Народного Совета Донецкой Народной Республики прекращаются </w:t>
      </w:r>
      <w:r w:rsidR="009A43E1" w:rsidRPr="00E573DB">
        <w:rPr>
          <w:rFonts w:ascii="Times New Roman" w:hAnsi="Times New Roman" w:cs="Times New Roman"/>
          <w:sz w:val="30"/>
          <w:szCs w:val="30"/>
        </w:rPr>
        <w:t>Народным Советом</w:t>
      </w:r>
      <w:r w:rsidR="006C4166" w:rsidRPr="00E573DB">
        <w:rPr>
          <w:rFonts w:ascii="Times New Roman" w:hAnsi="Times New Roman" w:cs="Times New Roman"/>
          <w:sz w:val="30"/>
          <w:szCs w:val="30"/>
        </w:rPr>
        <w:t xml:space="preserve"> Донецкой Народной Республики.</w:t>
      </w:r>
    </w:p>
    <w:p w14:paraId="089BC5D1" w14:textId="77777777" w:rsidR="006C4166" w:rsidRPr="00E573DB" w:rsidRDefault="0057192B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9</w:t>
      </w:r>
      <w:r w:rsidR="006C4166" w:rsidRPr="00E573DB">
        <w:rPr>
          <w:rFonts w:ascii="Times New Roman" w:hAnsi="Times New Roman" w:cs="Times New Roman"/>
          <w:sz w:val="30"/>
          <w:szCs w:val="30"/>
        </w:rPr>
        <w:t>.</w:t>
      </w:r>
      <w:r w:rsidR="00FF77C9" w:rsidRPr="00E573DB">
        <w:rPr>
          <w:rFonts w:ascii="Times New Roman" w:hAnsi="Times New Roman" w:cs="Times New Roman"/>
          <w:sz w:val="30"/>
          <w:szCs w:val="30"/>
        </w:rPr>
        <w:tab/>
      </w:r>
      <w:r w:rsidR="006C4166" w:rsidRPr="00E573DB">
        <w:rPr>
          <w:rFonts w:ascii="Times New Roman" w:hAnsi="Times New Roman" w:cs="Times New Roman"/>
          <w:sz w:val="30"/>
          <w:szCs w:val="30"/>
        </w:rPr>
        <w:t xml:space="preserve">Временная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квалификационная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коллегия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6C4166" w:rsidRPr="00E573DB">
        <w:rPr>
          <w:rFonts w:ascii="Times New Roman" w:hAnsi="Times New Roman" w:cs="Times New Roman"/>
          <w:sz w:val="30"/>
          <w:szCs w:val="30"/>
        </w:rPr>
        <w:t>может осуществлять свои полномочия, если ее состав сформирован более чем на две трети.</w:t>
      </w:r>
    </w:p>
    <w:p w14:paraId="5B008611" w14:textId="77777777" w:rsidR="0035300B" w:rsidRPr="00E573DB" w:rsidRDefault="0035300B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10. В состав Временной квалификационной коллегии не могут быть избраны Председатель Верховного Суда Донецкой Народной Республики и его заместители.</w:t>
      </w:r>
    </w:p>
    <w:p w14:paraId="3E241B49" w14:textId="77777777" w:rsidR="0035300B" w:rsidRPr="00E573DB" w:rsidRDefault="0035300B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Члены Временной квалификационной коллегии не могут входить в </w:t>
      </w:r>
      <w:r w:rsidRPr="00E573DB">
        <w:rPr>
          <w:rFonts w:ascii="Times New Roman" w:hAnsi="Times New Roman" w:cs="Times New Roman"/>
          <w:sz w:val="30"/>
          <w:szCs w:val="30"/>
        </w:rPr>
        <w:lastRenderedPageBreak/>
        <w:t xml:space="preserve">состав Временной экзаменационной комиссии. </w:t>
      </w:r>
    </w:p>
    <w:p w14:paraId="0A378295" w14:textId="77777777" w:rsidR="00B7573D" w:rsidRPr="00E573DB" w:rsidRDefault="00B7573D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1</w:t>
      </w:r>
      <w:r w:rsidR="0035300B" w:rsidRPr="00E573DB">
        <w:rPr>
          <w:rFonts w:ascii="Times New Roman" w:hAnsi="Times New Roman" w:cs="Times New Roman"/>
          <w:sz w:val="30"/>
          <w:szCs w:val="30"/>
        </w:rPr>
        <w:t>1</w:t>
      </w:r>
      <w:r w:rsidRPr="00E573DB">
        <w:rPr>
          <w:rFonts w:ascii="Times New Roman" w:hAnsi="Times New Roman" w:cs="Times New Roman"/>
          <w:sz w:val="30"/>
          <w:szCs w:val="30"/>
        </w:rPr>
        <w:t>. Организационное обеспечение деятельности Временной квалификационной</w:t>
      </w:r>
      <w:r w:rsidR="005F1D4D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 xml:space="preserve"> возлагается на </w:t>
      </w:r>
      <w:r w:rsidR="00E00B1D" w:rsidRPr="00E573DB">
        <w:rPr>
          <w:rFonts w:ascii="Times New Roman" w:hAnsi="Times New Roman" w:cs="Times New Roman"/>
          <w:sz w:val="30"/>
          <w:szCs w:val="30"/>
        </w:rPr>
        <w:t>Судебный департамент при Верховном Суде Донецкой Народной Республики</w:t>
      </w:r>
      <w:r w:rsidRPr="00E573DB">
        <w:rPr>
          <w:rFonts w:ascii="Times New Roman" w:hAnsi="Times New Roman" w:cs="Times New Roman"/>
          <w:sz w:val="30"/>
          <w:szCs w:val="30"/>
        </w:rPr>
        <w:t>.</w:t>
      </w:r>
    </w:p>
    <w:p w14:paraId="0E99576A" w14:textId="77777777" w:rsidR="006C4166" w:rsidRPr="00E573DB" w:rsidRDefault="006C4166" w:rsidP="00F643F0">
      <w:pPr>
        <w:pStyle w:val="ConsPlusNormal"/>
        <w:spacing w:after="360"/>
        <w:jc w:val="center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b/>
          <w:sz w:val="30"/>
          <w:szCs w:val="30"/>
        </w:rPr>
        <w:t xml:space="preserve">ΙΙ. Полномочия </w:t>
      </w:r>
      <w:r w:rsidR="0006349F" w:rsidRPr="00E573DB">
        <w:rPr>
          <w:rFonts w:ascii="Times New Roman" w:hAnsi="Times New Roman" w:cs="Times New Roman"/>
          <w:b/>
          <w:sz w:val="30"/>
          <w:szCs w:val="30"/>
        </w:rPr>
        <w:t>Вр</w:t>
      </w:r>
      <w:r w:rsidR="008063A6" w:rsidRPr="00E573DB">
        <w:rPr>
          <w:rFonts w:ascii="Times New Roman" w:hAnsi="Times New Roman" w:cs="Times New Roman"/>
          <w:b/>
          <w:sz w:val="30"/>
          <w:szCs w:val="30"/>
        </w:rPr>
        <w:t xml:space="preserve">еменной квалификационной </w:t>
      </w:r>
      <w:r w:rsidR="009A43E1" w:rsidRPr="00E573DB">
        <w:rPr>
          <w:rFonts w:ascii="Times New Roman" w:hAnsi="Times New Roman" w:cs="Times New Roman"/>
          <w:b/>
          <w:sz w:val="30"/>
          <w:szCs w:val="30"/>
        </w:rPr>
        <w:t>коллегии</w:t>
      </w:r>
    </w:p>
    <w:p w14:paraId="2BBB2359" w14:textId="77777777" w:rsidR="0006349F" w:rsidRPr="00E573DB" w:rsidRDefault="0057192B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1</w:t>
      </w:r>
      <w:r w:rsidR="0035300B" w:rsidRPr="00E573DB">
        <w:rPr>
          <w:rFonts w:ascii="Times New Roman" w:hAnsi="Times New Roman" w:cs="Times New Roman"/>
          <w:sz w:val="30"/>
          <w:szCs w:val="30"/>
        </w:rPr>
        <w:t>2</w:t>
      </w:r>
      <w:r w:rsidR="00FF77C9" w:rsidRPr="00E573DB">
        <w:rPr>
          <w:rFonts w:ascii="Times New Roman" w:hAnsi="Times New Roman" w:cs="Times New Roman"/>
          <w:sz w:val="30"/>
          <w:szCs w:val="30"/>
        </w:rPr>
        <w:t>.</w:t>
      </w:r>
      <w:r w:rsidR="00FF77C9" w:rsidRPr="00E573DB">
        <w:rPr>
          <w:rFonts w:ascii="Times New Roman" w:hAnsi="Times New Roman" w:cs="Times New Roman"/>
          <w:sz w:val="30"/>
          <w:szCs w:val="30"/>
        </w:rPr>
        <w:tab/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Временная квалификационная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коллегия</w:t>
      </w:r>
      <w:r w:rsidR="0006349F" w:rsidRPr="00E573DB">
        <w:rPr>
          <w:rFonts w:ascii="Times New Roman" w:hAnsi="Times New Roman" w:cs="Times New Roman"/>
          <w:sz w:val="30"/>
          <w:szCs w:val="30"/>
        </w:rPr>
        <w:t>:</w:t>
      </w:r>
    </w:p>
    <w:p w14:paraId="4547DCC2" w14:textId="7C260600" w:rsidR="0006349F" w:rsidRDefault="0006349F" w:rsidP="003646B6">
      <w:pPr>
        <w:pStyle w:val="formattext"/>
        <w:tabs>
          <w:tab w:val="left" w:pos="862"/>
          <w:tab w:val="left" w:pos="1134"/>
        </w:tabs>
        <w:spacing w:after="360"/>
        <w:ind w:firstLine="709"/>
        <w:jc w:val="both"/>
        <w:rPr>
          <w:sz w:val="30"/>
          <w:szCs w:val="30"/>
        </w:rPr>
      </w:pPr>
      <w:r w:rsidRPr="00E573DB">
        <w:rPr>
          <w:sz w:val="30"/>
          <w:szCs w:val="30"/>
        </w:rPr>
        <w:t>1)</w:t>
      </w:r>
      <w:r w:rsidRPr="00E573DB">
        <w:rPr>
          <w:sz w:val="30"/>
          <w:szCs w:val="30"/>
        </w:rPr>
        <w:tab/>
        <w:t xml:space="preserve">рассматривает заявления кандидатов </w:t>
      </w:r>
      <w:r w:rsidR="003646B6" w:rsidRPr="00E573DB">
        <w:rPr>
          <w:sz w:val="30"/>
          <w:szCs w:val="30"/>
        </w:rPr>
        <w:t>на должности Первого заместителя Председателя Верховного Суда Донецкой Народной Республики, заместителей Председателя Верховного Суда – глав палат Верховного Суд</w:t>
      </w:r>
      <w:r w:rsidR="0035300B" w:rsidRPr="00E573DB">
        <w:rPr>
          <w:sz w:val="30"/>
          <w:szCs w:val="30"/>
        </w:rPr>
        <w:t>а Донецкой Народной Республики,</w:t>
      </w:r>
      <w:r w:rsidR="0067010F">
        <w:rPr>
          <w:sz w:val="30"/>
          <w:szCs w:val="30"/>
        </w:rPr>
        <w:t xml:space="preserve"> </w:t>
      </w:r>
      <w:r w:rsidR="0067010F" w:rsidRPr="0067010F">
        <w:rPr>
          <w:sz w:val="30"/>
          <w:szCs w:val="30"/>
        </w:rPr>
        <w:t>председателя Апелляционной палаты Верховного Суда Донецкой Народной Республики, заместителя председателя Апелляционной палаты Верховного Суда Донецкой Народной Республики,</w:t>
      </w:r>
      <w:r w:rsidR="003646B6" w:rsidRPr="00E573DB">
        <w:rPr>
          <w:sz w:val="30"/>
          <w:szCs w:val="30"/>
        </w:rPr>
        <w:t xml:space="preserve"> судей Верховного Суда Донецкой Народной Республики, председателей, заместителей председателей, судей судов общей юрисдикции и представляет Председателю Верховного Суда Донецкой Народной Республики свои заключения</w:t>
      </w:r>
      <w:r w:rsidRPr="00E573DB">
        <w:rPr>
          <w:sz w:val="30"/>
          <w:szCs w:val="30"/>
        </w:rPr>
        <w:t xml:space="preserve">; </w:t>
      </w:r>
    </w:p>
    <w:p w14:paraId="59C13B50" w14:textId="636056C4" w:rsidR="0067010F" w:rsidRPr="00E573DB" w:rsidRDefault="0067010F" w:rsidP="003646B6">
      <w:pPr>
        <w:pStyle w:val="formattext"/>
        <w:tabs>
          <w:tab w:val="left" w:pos="862"/>
          <w:tab w:val="left" w:pos="1134"/>
        </w:tabs>
        <w:spacing w:after="360"/>
        <w:ind w:firstLine="709"/>
        <w:jc w:val="both"/>
        <w:rPr>
          <w:sz w:val="30"/>
          <w:szCs w:val="30"/>
        </w:rPr>
      </w:pPr>
      <w:r w:rsidRPr="0067010F">
        <w:rPr>
          <w:sz w:val="30"/>
          <w:szCs w:val="30"/>
        </w:rPr>
        <w:t>1</w:t>
      </w:r>
      <w:r w:rsidRPr="0067010F">
        <w:rPr>
          <w:sz w:val="30"/>
          <w:szCs w:val="30"/>
          <w:vertAlign w:val="superscript"/>
        </w:rPr>
        <w:t>1</w:t>
      </w:r>
      <w:r w:rsidRPr="0067010F">
        <w:rPr>
          <w:sz w:val="30"/>
          <w:szCs w:val="30"/>
        </w:rPr>
        <w:t>) рассматривает предложения Председателя Верховного Суда Донецкой Народной Республики, касающиеся представления Главе Донецкой Народной Республики кандидатур судей Верховного Суда Донецкой Народной Республики для назначения в установленном порядке на должность члена Президиума Верховного Суда Донецкой Народной Республики, и представляет Председателю Верховного Суда Донецкой Народной Республики свои заключения;</w:t>
      </w:r>
    </w:p>
    <w:p w14:paraId="70ECC6A1" w14:textId="0D0A6630" w:rsidR="0006349F" w:rsidRDefault="006952B7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2</w:t>
      </w:r>
      <w:r w:rsidR="0006349F" w:rsidRPr="00E573DB">
        <w:rPr>
          <w:rFonts w:ascii="Times New Roman" w:hAnsi="Times New Roman" w:cs="Times New Roman"/>
          <w:sz w:val="30"/>
          <w:szCs w:val="30"/>
        </w:rPr>
        <w:t>)</w:t>
      </w:r>
      <w:r w:rsidR="0006349F" w:rsidRPr="00E573DB">
        <w:rPr>
          <w:rFonts w:ascii="Times New Roman" w:hAnsi="Times New Roman" w:cs="Times New Roman"/>
          <w:sz w:val="30"/>
          <w:szCs w:val="30"/>
        </w:rPr>
        <w:tab/>
        <w:t>осуществляет</w:t>
      </w:r>
      <w:r w:rsidR="0067010F">
        <w:rPr>
          <w:rFonts w:ascii="Times New Roman" w:hAnsi="Times New Roman" w:cs="Times New Roman"/>
          <w:sz w:val="30"/>
          <w:szCs w:val="30"/>
        </w:rPr>
        <w:t xml:space="preserve"> </w:t>
      </w:r>
      <w:r w:rsidR="0067010F" w:rsidRPr="0067010F">
        <w:rPr>
          <w:rFonts w:ascii="Times New Roman" w:hAnsi="Times New Roman" w:cs="Times New Roman"/>
          <w:sz w:val="30"/>
          <w:szCs w:val="30"/>
        </w:rPr>
        <w:t>квалификационную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 аттестацию и присваивает квалификационные классы судей;</w:t>
      </w:r>
    </w:p>
    <w:p w14:paraId="69DC2FDC" w14:textId="788F2431" w:rsidR="00C8372C" w:rsidRPr="00E573DB" w:rsidRDefault="00C8372C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372C">
        <w:rPr>
          <w:rFonts w:ascii="Times New Roman" w:hAnsi="Times New Roman" w:cs="Times New Roman"/>
          <w:sz w:val="30"/>
          <w:szCs w:val="30"/>
        </w:rPr>
        <w:t>2</w:t>
      </w:r>
      <w:r w:rsidRPr="00C8372C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C8372C">
        <w:rPr>
          <w:rFonts w:ascii="Times New Roman" w:hAnsi="Times New Roman" w:cs="Times New Roman"/>
          <w:sz w:val="30"/>
          <w:szCs w:val="30"/>
        </w:rPr>
        <w:t> )</w:t>
      </w:r>
      <w:r w:rsidR="00AB0C65" w:rsidRPr="00AB0C65">
        <w:rPr>
          <w:rFonts w:ascii="Times New Roman" w:hAnsi="Times New Roman" w:cs="Times New Roman"/>
          <w:sz w:val="30"/>
          <w:szCs w:val="30"/>
        </w:rPr>
        <w:t>(</w:t>
      </w:r>
      <w:r w:rsidR="00AB0C65" w:rsidRPr="00AB0C65">
        <w:rPr>
          <w:rFonts w:ascii="Times New Roman" w:hAnsi="Times New Roman" w:cs="Times New Roman"/>
          <w:i/>
          <w:iCs/>
          <w:color w:val="A6A6A6" w:themeColor="background1" w:themeShade="A6"/>
          <w:sz w:val="30"/>
          <w:szCs w:val="30"/>
        </w:rPr>
        <w:t xml:space="preserve">утратил силу с 02.03.2021 – Указ Главы ДНР </w:t>
      </w:r>
      <w:hyperlink r:id="rId10" w:history="1">
        <w:r w:rsidR="00AB0C65" w:rsidRPr="00AB0C65">
          <w:rPr>
            <w:rStyle w:val="af2"/>
            <w:rFonts w:ascii="Times New Roman" w:hAnsi="Times New Roman" w:cs="Times New Roman"/>
            <w:i/>
            <w:iCs/>
            <w:color w:val="0000A6" w:themeColor="hyperlink" w:themeShade="A6"/>
            <w:sz w:val="30"/>
            <w:szCs w:val="30"/>
          </w:rPr>
          <w:t>от 02.03.2021 № 64</w:t>
        </w:r>
      </w:hyperlink>
      <w:bookmarkStart w:id="0" w:name="_GoBack"/>
      <w:bookmarkEnd w:id="0"/>
      <w:r w:rsidR="00AB0C65" w:rsidRPr="00AB0C65">
        <w:rPr>
          <w:rFonts w:ascii="Times New Roman" w:hAnsi="Times New Roman" w:cs="Times New Roman"/>
          <w:sz w:val="30"/>
          <w:szCs w:val="30"/>
        </w:rPr>
        <w:t>)</w:t>
      </w:r>
      <w:r w:rsidRPr="00C8372C">
        <w:rPr>
          <w:rFonts w:ascii="Times New Roman" w:hAnsi="Times New Roman" w:cs="Times New Roman"/>
          <w:sz w:val="30"/>
          <w:szCs w:val="30"/>
        </w:rPr>
        <w:t>;</w:t>
      </w:r>
    </w:p>
    <w:p w14:paraId="468D0B9E" w14:textId="77777777" w:rsidR="007827F4" w:rsidRPr="00E573DB" w:rsidRDefault="006952B7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3</w:t>
      </w:r>
      <w:r w:rsidR="0006349F" w:rsidRPr="00E573DB">
        <w:rPr>
          <w:rFonts w:ascii="Times New Roman" w:hAnsi="Times New Roman" w:cs="Times New Roman"/>
          <w:sz w:val="30"/>
          <w:szCs w:val="30"/>
        </w:rPr>
        <w:t>)</w:t>
      </w:r>
      <w:r w:rsidR="0006349F" w:rsidRPr="00E573DB">
        <w:rPr>
          <w:rFonts w:ascii="Times New Roman" w:hAnsi="Times New Roman" w:cs="Times New Roman"/>
          <w:sz w:val="30"/>
          <w:szCs w:val="30"/>
        </w:rPr>
        <w:tab/>
        <w:t>приостанавливает, возобновляет либо прекращает полномочия судей</w:t>
      </w:r>
      <w:r w:rsidR="007827F4" w:rsidRPr="00E573DB">
        <w:rPr>
          <w:rFonts w:ascii="Times New Roman" w:hAnsi="Times New Roman" w:cs="Times New Roman"/>
          <w:sz w:val="30"/>
          <w:szCs w:val="30"/>
        </w:rPr>
        <w:t xml:space="preserve"> (за исключением прекращения полномочий судей, достигших предельного возраста пребывания в должности судьи), а также приостанавливает, возобновляет либо прекращает отставку Председателя Верховного Суда Донецкой Народной Республики, заместителей Председателя Верховного Суда Донецкой Народной Республики, судей </w:t>
      </w:r>
      <w:r w:rsidR="007827F4" w:rsidRPr="00E573DB">
        <w:rPr>
          <w:rFonts w:ascii="Times New Roman" w:hAnsi="Times New Roman" w:cs="Times New Roman"/>
          <w:sz w:val="30"/>
          <w:szCs w:val="30"/>
        </w:rPr>
        <w:lastRenderedPageBreak/>
        <w:t>Верховного Суда Донецкой Народной Республики, председателей, заместителей председателей, а также судей судов общей юрисдикции;</w:t>
      </w:r>
    </w:p>
    <w:p w14:paraId="2C03936D" w14:textId="77777777" w:rsidR="0006349F" w:rsidRPr="00E573DB" w:rsidRDefault="006952B7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4</w:t>
      </w:r>
      <w:r w:rsidR="0006349F" w:rsidRPr="00E573DB">
        <w:rPr>
          <w:rFonts w:ascii="Times New Roman" w:hAnsi="Times New Roman" w:cs="Times New Roman"/>
          <w:sz w:val="30"/>
          <w:szCs w:val="30"/>
        </w:rPr>
        <w:t>)</w:t>
      </w:r>
      <w:r w:rsidR="0006349F" w:rsidRPr="00E573DB">
        <w:rPr>
          <w:rFonts w:ascii="Times New Roman" w:hAnsi="Times New Roman" w:cs="Times New Roman"/>
          <w:sz w:val="30"/>
          <w:szCs w:val="30"/>
        </w:rPr>
        <w:tab/>
        <w:t>проводит в обязательном порядке проверки опубликованных в средствах массовой информации сведений о поведении судьи, не соответствующем требованиям, предъявляемым Кодексом судейской этики, и подрывающем авторитет судебной власти;</w:t>
      </w:r>
    </w:p>
    <w:p w14:paraId="203B8D13" w14:textId="77777777" w:rsidR="0006349F" w:rsidRPr="00E573DB" w:rsidRDefault="006952B7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5</w:t>
      </w:r>
      <w:r w:rsidR="0006349F" w:rsidRPr="00E573DB">
        <w:rPr>
          <w:rFonts w:ascii="Times New Roman" w:hAnsi="Times New Roman" w:cs="Times New Roman"/>
          <w:sz w:val="30"/>
          <w:szCs w:val="30"/>
        </w:rPr>
        <w:t>)</w:t>
      </w:r>
      <w:r w:rsidR="0006349F" w:rsidRPr="00E573DB">
        <w:rPr>
          <w:rFonts w:ascii="Times New Roman" w:hAnsi="Times New Roman" w:cs="Times New Roman"/>
          <w:sz w:val="30"/>
          <w:szCs w:val="30"/>
        </w:rPr>
        <w:tab/>
        <w:t xml:space="preserve">дает заключения о возможности привлечения судей, пребывающих в отставке, к исполнению обязанностей судей Верховного Суда Донецкой Народной Республики, Арбитражного суда Донецкой Народной Республики и Военного суда Донецкой Народной Республики, </w:t>
      </w:r>
      <w:r w:rsidR="000323AA" w:rsidRPr="00E573DB">
        <w:rPr>
          <w:rFonts w:ascii="Times New Roman" w:hAnsi="Times New Roman" w:cs="Times New Roman"/>
          <w:sz w:val="30"/>
          <w:szCs w:val="30"/>
        </w:rPr>
        <w:t xml:space="preserve">и иных </w:t>
      </w:r>
      <w:r w:rsidR="0006349F" w:rsidRPr="00E573DB">
        <w:rPr>
          <w:rFonts w:ascii="Times New Roman" w:hAnsi="Times New Roman" w:cs="Times New Roman"/>
          <w:sz w:val="30"/>
          <w:szCs w:val="30"/>
        </w:rPr>
        <w:t>судов общей юрисдикции;</w:t>
      </w:r>
    </w:p>
    <w:p w14:paraId="279FC887" w14:textId="77777777" w:rsidR="0006349F" w:rsidRPr="00E573DB" w:rsidRDefault="006952B7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6</w:t>
      </w:r>
      <w:r w:rsidR="0006349F" w:rsidRPr="00E573DB">
        <w:rPr>
          <w:rFonts w:ascii="Times New Roman" w:hAnsi="Times New Roman" w:cs="Times New Roman"/>
          <w:sz w:val="30"/>
          <w:szCs w:val="30"/>
        </w:rPr>
        <w:t>)</w:t>
      </w:r>
      <w:r w:rsidR="0006349F" w:rsidRPr="00E573DB">
        <w:rPr>
          <w:rFonts w:ascii="Times New Roman" w:hAnsi="Times New Roman" w:cs="Times New Roman"/>
          <w:sz w:val="30"/>
          <w:szCs w:val="30"/>
        </w:rPr>
        <w:tab/>
        <w:t>налагает дисциплинарные взыскания на судей за совершение ими дисциплинарного проступка;</w:t>
      </w:r>
    </w:p>
    <w:p w14:paraId="37DCA67B" w14:textId="77777777" w:rsidR="0006349F" w:rsidRPr="00E573DB" w:rsidRDefault="006952B7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7</w:t>
      </w:r>
      <w:r w:rsidR="0006349F" w:rsidRPr="00E573DB">
        <w:rPr>
          <w:rFonts w:ascii="Times New Roman" w:hAnsi="Times New Roman" w:cs="Times New Roman"/>
          <w:sz w:val="30"/>
          <w:szCs w:val="30"/>
        </w:rPr>
        <w:t>)</w:t>
      </w:r>
      <w:r w:rsidR="0006349F" w:rsidRPr="00E573DB">
        <w:rPr>
          <w:rFonts w:ascii="Times New Roman" w:hAnsi="Times New Roman" w:cs="Times New Roman"/>
          <w:sz w:val="30"/>
          <w:szCs w:val="30"/>
        </w:rPr>
        <w:tab/>
        <w:t xml:space="preserve">изучает и обобщает практику работы </w:t>
      </w:r>
      <w:r w:rsidR="00FF77C9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1A31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06349F" w:rsidRPr="00E573DB">
        <w:rPr>
          <w:rFonts w:ascii="Times New Roman" w:hAnsi="Times New Roman" w:cs="Times New Roman"/>
          <w:sz w:val="30"/>
          <w:szCs w:val="30"/>
        </w:rPr>
        <w:t>;</w:t>
      </w:r>
    </w:p>
    <w:p w14:paraId="26EB8272" w14:textId="77777777" w:rsidR="0006349F" w:rsidRPr="00E573DB" w:rsidRDefault="006952B7" w:rsidP="00F1326C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8</w:t>
      </w:r>
      <w:r w:rsidR="0006349F" w:rsidRPr="00E573DB">
        <w:rPr>
          <w:rFonts w:ascii="Times New Roman" w:hAnsi="Times New Roman" w:cs="Times New Roman"/>
          <w:sz w:val="30"/>
          <w:szCs w:val="30"/>
        </w:rPr>
        <w:t>)</w:t>
      </w:r>
      <w:r w:rsidR="0006349F" w:rsidRPr="00E573DB">
        <w:rPr>
          <w:rFonts w:ascii="Times New Roman" w:hAnsi="Times New Roman" w:cs="Times New Roman"/>
          <w:sz w:val="30"/>
          <w:szCs w:val="30"/>
        </w:rPr>
        <w:tab/>
        <w:t>принимает решения о представлении судей к награждению государственными наградами Донецкой Народной Республики и присвоении им почетных зван</w:t>
      </w:r>
      <w:r w:rsidR="005E6336" w:rsidRPr="00E573DB">
        <w:rPr>
          <w:rFonts w:ascii="Times New Roman" w:hAnsi="Times New Roman" w:cs="Times New Roman"/>
          <w:sz w:val="30"/>
          <w:szCs w:val="30"/>
        </w:rPr>
        <w:t>ий Донецкой Народной Республики;</w:t>
      </w:r>
    </w:p>
    <w:p w14:paraId="33F80703" w14:textId="77777777" w:rsidR="005E6336" w:rsidRPr="00E573DB" w:rsidRDefault="006952B7" w:rsidP="005E6336">
      <w:pPr>
        <w:pStyle w:val="ConsPlusNormal"/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9</w:t>
      </w:r>
      <w:r w:rsidR="005E6336" w:rsidRPr="00E573DB">
        <w:rPr>
          <w:rFonts w:ascii="Times New Roman" w:hAnsi="Times New Roman" w:cs="Times New Roman"/>
          <w:sz w:val="30"/>
          <w:szCs w:val="30"/>
        </w:rPr>
        <w:t xml:space="preserve">) осуществляет иные полномочия, предусмотренные </w:t>
      </w:r>
      <w:r w:rsidR="000323AA" w:rsidRPr="00E573DB">
        <w:rPr>
          <w:rFonts w:ascii="Times New Roman" w:hAnsi="Times New Roman" w:cs="Times New Roman"/>
          <w:sz w:val="30"/>
          <w:szCs w:val="30"/>
        </w:rPr>
        <w:t xml:space="preserve">для Квалификационной коллегии судей </w:t>
      </w:r>
      <w:r w:rsidR="005E6336" w:rsidRPr="00E573DB">
        <w:rPr>
          <w:rFonts w:ascii="Times New Roman" w:hAnsi="Times New Roman" w:cs="Times New Roman"/>
          <w:sz w:val="30"/>
          <w:szCs w:val="30"/>
        </w:rPr>
        <w:t>Законом Донецкой Народной Республики от 31 августа 2018 года № 242-IНС «О статусе судей».</w:t>
      </w:r>
    </w:p>
    <w:p w14:paraId="4D31CF63" w14:textId="77777777" w:rsidR="005E6336" w:rsidRPr="00E573DB" w:rsidRDefault="005E6336" w:rsidP="005E6336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Порядок отбора кандидатов на должность судьи, осуществляется на конкурсной основе, определяемой регламентом о </w:t>
      </w:r>
      <w:r w:rsidR="008063A6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 xml:space="preserve">, который утверждается </w:t>
      </w:r>
      <w:r w:rsidR="008063A6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коллегией</w:t>
      </w:r>
      <w:r w:rsidRPr="00E573DB">
        <w:rPr>
          <w:rFonts w:ascii="Times New Roman" w:hAnsi="Times New Roman" w:cs="Times New Roman"/>
          <w:sz w:val="30"/>
          <w:szCs w:val="30"/>
        </w:rPr>
        <w:t>.</w:t>
      </w:r>
    </w:p>
    <w:p w14:paraId="0AEDE5E1" w14:textId="77777777" w:rsidR="0006349F" w:rsidRPr="00E573DB" w:rsidRDefault="0006349F" w:rsidP="00F643F0">
      <w:pPr>
        <w:pStyle w:val="ConsPlusNormal"/>
        <w:spacing w:after="360"/>
        <w:jc w:val="center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b/>
          <w:sz w:val="30"/>
          <w:szCs w:val="30"/>
        </w:rPr>
        <w:t xml:space="preserve">ΙΙΙ. Производство во Временной квалификационной </w:t>
      </w:r>
      <w:r w:rsidR="009A43E1" w:rsidRPr="00E573DB">
        <w:rPr>
          <w:rFonts w:ascii="Times New Roman" w:hAnsi="Times New Roman" w:cs="Times New Roman"/>
          <w:b/>
          <w:sz w:val="30"/>
          <w:szCs w:val="30"/>
        </w:rPr>
        <w:t>коллегии</w:t>
      </w:r>
    </w:p>
    <w:p w14:paraId="6398A534" w14:textId="2C2125FB" w:rsidR="0006349F" w:rsidRPr="00E573DB" w:rsidRDefault="0006349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1</w:t>
      </w:r>
      <w:r w:rsidR="00C8372C">
        <w:rPr>
          <w:rFonts w:ascii="Times New Roman" w:hAnsi="Times New Roman" w:cs="Times New Roman"/>
          <w:sz w:val="30"/>
          <w:szCs w:val="30"/>
        </w:rPr>
        <w:t>3</w:t>
      </w:r>
      <w:r w:rsidRPr="00E573DB">
        <w:rPr>
          <w:rFonts w:ascii="Times New Roman" w:hAnsi="Times New Roman" w:cs="Times New Roman"/>
          <w:sz w:val="30"/>
          <w:szCs w:val="30"/>
        </w:rPr>
        <w:t>. Подготовку заседания Време</w:t>
      </w:r>
      <w:r w:rsidR="00FF77C9" w:rsidRPr="00E573DB">
        <w:rPr>
          <w:rFonts w:ascii="Times New Roman" w:hAnsi="Times New Roman" w:cs="Times New Roman"/>
          <w:sz w:val="30"/>
          <w:szCs w:val="30"/>
        </w:rPr>
        <w:t xml:space="preserve">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 xml:space="preserve">коллегии </w:t>
      </w:r>
      <w:r w:rsidRPr="00E573DB">
        <w:rPr>
          <w:rFonts w:ascii="Times New Roman" w:hAnsi="Times New Roman" w:cs="Times New Roman"/>
          <w:sz w:val="30"/>
          <w:szCs w:val="30"/>
        </w:rPr>
        <w:t>осуществляет председатель Време</w:t>
      </w:r>
      <w:r w:rsidR="00FF77C9" w:rsidRPr="00E573DB">
        <w:rPr>
          <w:rFonts w:ascii="Times New Roman" w:hAnsi="Times New Roman" w:cs="Times New Roman"/>
          <w:sz w:val="30"/>
          <w:szCs w:val="30"/>
        </w:rPr>
        <w:t xml:space="preserve">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C62A41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Pr="00E573DB">
        <w:rPr>
          <w:rFonts w:ascii="Times New Roman" w:hAnsi="Times New Roman" w:cs="Times New Roman"/>
          <w:sz w:val="30"/>
          <w:szCs w:val="30"/>
        </w:rPr>
        <w:t>или его заместитель, который определяет время и место проведения заседания, а также круг лиц, подлежащих приглашению на заседание.</w:t>
      </w:r>
    </w:p>
    <w:p w14:paraId="7206AC21" w14:textId="77777777" w:rsidR="0006349F" w:rsidRPr="00E573DB" w:rsidRDefault="0006349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Приглашенные лица должны быть своевременно извещены о времени </w:t>
      </w:r>
      <w:r w:rsidRPr="00E573DB">
        <w:rPr>
          <w:rFonts w:ascii="Times New Roman" w:hAnsi="Times New Roman" w:cs="Times New Roman"/>
          <w:sz w:val="30"/>
          <w:szCs w:val="30"/>
        </w:rPr>
        <w:lastRenderedPageBreak/>
        <w:t>и месте проведения заседания.</w:t>
      </w:r>
    </w:p>
    <w:p w14:paraId="050671F1" w14:textId="2FE77802" w:rsidR="0006349F" w:rsidRPr="00E573DB" w:rsidRDefault="0018085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1</w:t>
      </w:r>
      <w:r w:rsidR="00C8372C">
        <w:rPr>
          <w:rFonts w:ascii="Times New Roman" w:hAnsi="Times New Roman" w:cs="Times New Roman"/>
          <w:sz w:val="30"/>
          <w:szCs w:val="30"/>
        </w:rPr>
        <w:t>4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Судья, в отношении которого начато производство </w:t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коллегией</w:t>
      </w:r>
      <w:r w:rsidR="0006349F" w:rsidRPr="00E573DB">
        <w:rPr>
          <w:rFonts w:ascii="Times New Roman" w:hAnsi="Times New Roman" w:cs="Times New Roman"/>
          <w:sz w:val="30"/>
          <w:szCs w:val="30"/>
        </w:rPr>
        <w:t>, вправе ознакомиться с имеющимися в</w:t>
      </w:r>
      <w:r w:rsidRPr="00E573DB">
        <w:rPr>
          <w:rFonts w:ascii="Times New Roman" w:hAnsi="Times New Roman" w:cs="Times New Roman"/>
          <w:sz w:val="30"/>
          <w:szCs w:val="30"/>
        </w:rPr>
        <w:t>о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>материалами и представить свои возражения и замечания.</w:t>
      </w:r>
    </w:p>
    <w:p w14:paraId="634DD914" w14:textId="69FB2CC2" w:rsidR="0006349F" w:rsidRPr="00E573DB" w:rsidRDefault="0018085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1</w:t>
      </w:r>
      <w:r w:rsidR="00C8372C">
        <w:rPr>
          <w:rFonts w:ascii="Times New Roman" w:hAnsi="Times New Roman" w:cs="Times New Roman"/>
          <w:sz w:val="30"/>
          <w:szCs w:val="30"/>
        </w:rPr>
        <w:t>5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О времени и месте проведения заседания </w:t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>судья, в отношении которого начато производство, извещается в срок, необходимый для явки на заседание.</w:t>
      </w:r>
    </w:p>
    <w:p w14:paraId="3C8DCCC0" w14:textId="2CD3942D" w:rsidR="0006349F" w:rsidRPr="00E573DB" w:rsidRDefault="0018085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1</w:t>
      </w:r>
      <w:r w:rsidR="00C8372C">
        <w:rPr>
          <w:rFonts w:ascii="Times New Roman" w:hAnsi="Times New Roman" w:cs="Times New Roman"/>
          <w:sz w:val="30"/>
          <w:szCs w:val="30"/>
        </w:rPr>
        <w:t>6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В случае неявки без уважительной причины на заседание </w:t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судьи, извещенного надлежащим образом о времени и месте проведения заседания, </w:t>
      </w:r>
      <w:r w:rsidR="002905C6" w:rsidRPr="00E573DB">
        <w:rPr>
          <w:rFonts w:ascii="Times New Roman" w:hAnsi="Times New Roman" w:cs="Times New Roman"/>
          <w:sz w:val="30"/>
          <w:szCs w:val="30"/>
        </w:rPr>
        <w:t>Временная квалификационная</w:t>
      </w:r>
      <w:r w:rsidR="009A43E1" w:rsidRPr="00E573DB">
        <w:t xml:space="preserve">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коллегия</w:t>
      </w:r>
      <w:r w:rsidR="002905C6" w:rsidRPr="00E573DB">
        <w:rPr>
          <w:rFonts w:ascii="Times New Roman" w:hAnsi="Times New Roman" w:cs="Times New Roman"/>
          <w:sz w:val="30"/>
          <w:szCs w:val="30"/>
        </w:rPr>
        <w:t>,</w:t>
      </w:r>
      <w:r w:rsidR="00D44035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>рассматривает вопрос в его отсутствие.</w:t>
      </w:r>
    </w:p>
    <w:p w14:paraId="26F4BE97" w14:textId="77777777" w:rsidR="0006349F" w:rsidRPr="00E573DB" w:rsidRDefault="0006349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При рассмотрении материала о дисциплинарной ответственности судьи, привлечении судьи к уголовной ответственности решением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 xml:space="preserve"> полномочия судьи могут быть приостановлены до принятия решения по существу вопроса. Указанное решение может быть принято в отсутствие судьи, в том числе в случае его отсутствия по уважительной причине.</w:t>
      </w:r>
    </w:p>
    <w:p w14:paraId="16405C5B" w14:textId="29B5AB2D" w:rsidR="0006349F" w:rsidRPr="00E573DB" w:rsidRDefault="0018085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1</w:t>
      </w:r>
      <w:r w:rsidR="00C8372C">
        <w:rPr>
          <w:rFonts w:ascii="Times New Roman" w:hAnsi="Times New Roman" w:cs="Times New Roman"/>
          <w:sz w:val="30"/>
          <w:szCs w:val="30"/>
        </w:rPr>
        <w:t>7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Член </w:t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с ее согласия может не участвовать в рассмотрении конкретного материала. Член </w:t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06349F" w:rsidRPr="00E573DB">
        <w:rPr>
          <w:rFonts w:ascii="Times New Roman" w:hAnsi="Times New Roman" w:cs="Times New Roman"/>
          <w:sz w:val="30"/>
          <w:szCs w:val="30"/>
        </w:rPr>
        <w:t>, принявший участие в ее заседании, не вправе воздержаться от голосования.</w:t>
      </w:r>
    </w:p>
    <w:p w14:paraId="3E23DD0F" w14:textId="499C8C89" w:rsidR="0006349F" w:rsidRPr="00E573DB" w:rsidRDefault="0018085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1</w:t>
      </w:r>
      <w:r w:rsidR="00C8372C">
        <w:rPr>
          <w:rFonts w:ascii="Times New Roman" w:hAnsi="Times New Roman" w:cs="Times New Roman"/>
          <w:sz w:val="30"/>
          <w:szCs w:val="30"/>
        </w:rPr>
        <w:t>8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В заседаниях </w:t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могут участвовать и высказывать свое мнение по обсуждаемым вопросам председатели и заместители председателей судов, </w:t>
      </w:r>
      <w:r w:rsidR="002905C6" w:rsidRPr="00E573DB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06349F" w:rsidRPr="00E573DB">
        <w:rPr>
          <w:rFonts w:ascii="Times New Roman" w:hAnsi="Times New Roman" w:cs="Times New Roman"/>
          <w:sz w:val="30"/>
          <w:szCs w:val="30"/>
        </w:rPr>
        <w:t>Руководитель Судебного департамента при Верховном Суде Донецкой Народной Республики</w:t>
      </w:r>
      <w:r w:rsidR="006A0876" w:rsidRPr="00E573DB">
        <w:rPr>
          <w:rFonts w:ascii="Times New Roman" w:hAnsi="Times New Roman" w:cs="Times New Roman"/>
          <w:sz w:val="30"/>
          <w:szCs w:val="30"/>
        </w:rPr>
        <w:t>.</w:t>
      </w:r>
    </w:p>
    <w:p w14:paraId="00E465AA" w14:textId="411DD6BF" w:rsidR="001D5C14" w:rsidRPr="00E573DB" w:rsidRDefault="001D5C14" w:rsidP="001D5C14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1</w:t>
      </w:r>
      <w:r w:rsidR="00C8372C">
        <w:rPr>
          <w:rFonts w:ascii="Times New Roman" w:hAnsi="Times New Roman" w:cs="Times New Roman"/>
          <w:sz w:val="30"/>
          <w:szCs w:val="30"/>
        </w:rPr>
        <w:t>9</w:t>
      </w:r>
      <w:r w:rsidRPr="00E573DB">
        <w:rPr>
          <w:rFonts w:ascii="Times New Roman" w:hAnsi="Times New Roman" w:cs="Times New Roman"/>
          <w:sz w:val="30"/>
          <w:szCs w:val="30"/>
        </w:rPr>
        <w:t xml:space="preserve">. По результатам рассмотрения вопросов, отнесенных к ее компетенции, Временная квалификационная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коллегия</w:t>
      </w:r>
      <w:r w:rsidRPr="00E573DB">
        <w:rPr>
          <w:rFonts w:ascii="Times New Roman" w:hAnsi="Times New Roman" w:cs="Times New Roman"/>
          <w:sz w:val="30"/>
          <w:szCs w:val="30"/>
        </w:rPr>
        <w:t xml:space="preserve"> принимает решение и дает заключение.</w:t>
      </w:r>
    </w:p>
    <w:p w14:paraId="551CDCBC" w14:textId="1A0F851A" w:rsidR="001D5C14" w:rsidRPr="00E573DB" w:rsidRDefault="00C8372C" w:rsidP="001D5C14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</w:t>
      </w:r>
      <w:r w:rsidR="001D5C14" w:rsidRPr="00E573DB">
        <w:rPr>
          <w:rFonts w:ascii="Times New Roman" w:hAnsi="Times New Roman" w:cs="Times New Roman"/>
          <w:sz w:val="30"/>
          <w:szCs w:val="30"/>
        </w:rPr>
        <w:t xml:space="preserve">. По вопросам приостановления, возобновления либо прекращения полномочий (за исключением прекращения полномочий судей, достигших предельного возраста пребывания в должности судьи), а также </w:t>
      </w:r>
      <w:r w:rsidR="001D5C14" w:rsidRPr="00E573DB">
        <w:rPr>
          <w:rFonts w:ascii="Times New Roman" w:hAnsi="Times New Roman" w:cs="Times New Roman"/>
          <w:sz w:val="30"/>
          <w:szCs w:val="30"/>
        </w:rPr>
        <w:lastRenderedPageBreak/>
        <w:t>приостановления либо прекращения отставки, квалификационной аттестации, наложения дисциплинарного взыскания, утверждения состава судебной коллегии</w:t>
      </w:r>
      <w:r w:rsidR="00D44035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7277CD" w:rsidRPr="00E573DB">
        <w:rPr>
          <w:rFonts w:ascii="Times New Roman" w:hAnsi="Times New Roman" w:cs="Times New Roman"/>
          <w:sz w:val="30"/>
          <w:szCs w:val="30"/>
        </w:rPr>
        <w:t>Верховного Суда Донецкой Народной Республики</w:t>
      </w:r>
      <w:r w:rsidR="001D5C14" w:rsidRPr="00E573DB">
        <w:rPr>
          <w:rFonts w:ascii="Times New Roman" w:hAnsi="Times New Roman" w:cs="Times New Roman"/>
          <w:sz w:val="30"/>
          <w:szCs w:val="30"/>
        </w:rPr>
        <w:t xml:space="preserve"> для принятия решений и заключений, предусмотренных статьей </w:t>
      </w:r>
      <w:r w:rsidR="00D2551A" w:rsidRPr="00E573DB">
        <w:rPr>
          <w:rFonts w:ascii="Times New Roman" w:hAnsi="Times New Roman" w:cs="Times New Roman"/>
          <w:sz w:val="30"/>
          <w:szCs w:val="30"/>
        </w:rPr>
        <w:t xml:space="preserve">21 </w:t>
      </w:r>
      <w:r w:rsidR="001D5C14" w:rsidRPr="00E573DB">
        <w:rPr>
          <w:rFonts w:ascii="Times New Roman" w:hAnsi="Times New Roman" w:cs="Times New Roman"/>
          <w:sz w:val="30"/>
          <w:szCs w:val="30"/>
        </w:rPr>
        <w:t xml:space="preserve">Закона </w:t>
      </w:r>
      <w:r w:rsidR="00D2551A" w:rsidRPr="00E573DB">
        <w:rPr>
          <w:rFonts w:ascii="Times New Roman" w:hAnsi="Times New Roman" w:cs="Times New Roman"/>
          <w:sz w:val="30"/>
          <w:szCs w:val="30"/>
        </w:rPr>
        <w:t>Донецкой Народной Республики</w:t>
      </w:r>
      <w:r w:rsidR="00D44035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D2551A" w:rsidRPr="00E573DB">
        <w:rPr>
          <w:rFonts w:ascii="Times New Roman" w:hAnsi="Times New Roman" w:cs="Times New Roman"/>
          <w:sz w:val="30"/>
          <w:szCs w:val="30"/>
        </w:rPr>
        <w:t>Закона Донецкой Народной Республики от 31.08.2018 № 242-IНС «О статусе судей»</w:t>
      </w:r>
      <w:r w:rsidR="001D5C14" w:rsidRPr="00E573DB">
        <w:rPr>
          <w:rFonts w:ascii="Times New Roman" w:hAnsi="Times New Roman" w:cs="Times New Roman"/>
          <w:sz w:val="30"/>
          <w:szCs w:val="30"/>
        </w:rPr>
        <w:t xml:space="preserve">, а также по иным вопросам, входящим в компетенцию </w:t>
      </w:r>
      <w:r w:rsidR="00D2551A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1D5C14" w:rsidRPr="00E573DB">
        <w:rPr>
          <w:rFonts w:ascii="Times New Roman" w:hAnsi="Times New Roman" w:cs="Times New Roman"/>
          <w:sz w:val="30"/>
          <w:szCs w:val="30"/>
        </w:rPr>
        <w:t>, принимается решение.</w:t>
      </w:r>
    </w:p>
    <w:p w14:paraId="4F4CF80E" w14:textId="77777777" w:rsidR="001D5C14" w:rsidRPr="00E573DB" w:rsidRDefault="001D5C14" w:rsidP="001D5C14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Решение </w:t>
      </w:r>
      <w:r w:rsidR="00D2551A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D2551A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Pr="00E573DB">
        <w:rPr>
          <w:rFonts w:ascii="Times New Roman" w:hAnsi="Times New Roman" w:cs="Times New Roman"/>
          <w:sz w:val="30"/>
          <w:szCs w:val="30"/>
        </w:rPr>
        <w:t>направляется заинтересованным лицам в течение пяти рабочих дней со дня его изготовления.</w:t>
      </w:r>
    </w:p>
    <w:p w14:paraId="56D51BA2" w14:textId="0F443C19" w:rsidR="001D5C14" w:rsidRPr="00E573DB" w:rsidRDefault="00B7573D" w:rsidP="001D5C14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2</w:t>
      </w:r>
      <w:r w:rsidR="00C8372C">
        <w:rPr>
          <w:rFonts w:ascii="Times New Roman" w:hAnsi="Times New Roman" w:cs="Times New Roman"/>
          <w:sz w:val="30"/>
          <w:szCs w:val="30"/>
        </w:rPr>
        <w:t>1</w:t>
      </w:r>
      <w:r w:rsidRPr="00E573DB">
        <w:rPr>
          <w:rFonts w:ascii="Times New Roman" w:hAnsi="Times New Roman" w:cs="Times New Roman"/>
          <w:sz w:val="30"/>
          <w:szCs w:val="30"/>
        </w:rPr>
        <w:t>.</w:t>
      </w:r>
      <w:r w:rsidR="001D5C14" w:rsidRPr="00E573DB">
        <w:rPr>
          <w:rFonts w:ascii="Times New Roman" w:hAnsi="Times New Roman" w:cs="Times New Roman"/>
          <w:sz w:val="30"/>
          <w:szCs w:val="30"/>
        </w:rPr>
        <w:t xml:space="preserve"> По вопросам рекомендации претендента на судейскую должность, привлечения пребывающего в отставке судьи к осуществлению правосудия в качестве судьи, а также по другим вопросам, когда окончательное решение принимается иными органами и должностными лицами, дается заключение, если законом или настоящим Положением не предусмотрено принятие иного акта.</w:t>
      </w:r>
    </w:p>
    <w:p w14:paraId="4891FAEE" w14:textId="77777777" w:rsidR="0018085F" w:rsidRPr="00E573DB" w:rsidRDefault="0018085F" w:rsidP="00F643F0">
      <w:pPr>
        <w:pStyle w:val="ConsPlusNormal"/>
        <w:spacing w:after="36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73DB">
        <w:rPr>
          <w:rFonts w:ascii="Times New Roman" w:hAnsi="Times New Roman" w:cs="Times New Roman"/>
          <w:b/>
          <w:sz w:val="30"/>
          <w:szCs w:val="30"/>
        </w:rPr>
        <w:t>ΙV. Особенности рассмотрения представлений и обращений о совершении судьей дисциплинарного проступка</w:t>
      </w:r>
    </w:p>
    <w:p w14:paraId="23545793" w14:textId="75C2176A" w:rsidR="0006349F" w:rsidRPr="00E573DB" w:rsidRDefault="00D2551A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2</w:t>
      </w:r>
      <w:r w:rsidR="00C8372C">
        <w:rPr>
          <w:rFonts w:ascii="Times New Roman" w:hAnsi="Times New Roman" w:cs="Times New Roman"/>
          <w:sz w:val="30"/>
          <w:szCs w:val="30"/>
        </w:rPr>
        <w:t>2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Представление председателя соответствующего или вышестоящего суда </w:t>
      </w:r>
      <w:r w:rsidR="0067010F" w:rsidRPr="0067010F">
        <w:rPr>
          <w:rFonts w:ascii="Times New Roman" w:hAnsi="Times New Roman" w:cs="Times New Roman"/>
          <w:sz w:val="30"/>
          <w:szCs w:val="30"/>
        </w:rPr>
        <w:t>о привлечении судьи к дисциплинарной ответственности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 в связи с совершением им дисциплинарного проступка рассматривается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коллегией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>при наличии в представленных материалах сведений, подтверждающих обстоятельства совершения этого проступка, и данных, характеризующих судью.</w:t>
      </w:r>
    </w:p>
    <w:p w14:paraId="75B07771" w14:textId="77777777" w:rsidR="0006349F" w:rsidRPr="00E573DB" w:rsidRDefault="0018085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Временная квалификационная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коллегия</w:t>
      </w:r>
      <w:r w:rsidR="002905C6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>в пределах своих полномочий может провести дополнительную проверку представленных материалов, запросить дополнительные материалы и заслушать объяснения соответствующих лиц об обстоятельствах совершения судьей дисциплинарного проступка.</w:t>
      </w:r>
    </w:p>
    <w:p w14:paraId="0DE3307A" w14:textId="641BF6E6" w:rsidR="0006349F" w:rsidRPr="00E573DB" w:rsidRDefault="00D2551A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2</w:t>
      </w:r>
      <w:r w:rsidR="00C8372C">
        <w:rPr>
          <w:rFonts w:ascii="Times New Roman" w:hAnsi="Times New Roman" w:cs="Times New Roman"/>
          <w:sz w:val="30"/>
          <w:szCs w:val="30"/>
        </w:rPr>
        <w:t>3</w:t>
      </w:r>
      <w:r w:rsidR="0018085F" w:rsidRPr="00E573DB">
        <w:rPr>
          <w:rFonts w:ascii="Times New Roman" w:hAnsi="Times New Roman" w:cs="Times New Roman"/>
          <w:sz w:val="30"/>
          <w:szCs w:val="30"/>
        </w:rPr>
        <w:t>.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 Жалобы и сообщения, содержащие сведения о совершении судьей дисциплинарного проступка, поступившие в</w:t>
      </w:r>
      <w:r w:rsidR="0018085F" w:rsidRPr="00E573DB">
        <w:rPr>
          <w:rFonts w:ascii="Times New Roman" w:hAnsi="Times New Roman" w:cs="Times New Roman"/>
          <w:sz w:val="30"/>
          <w:szCs w:val="30"/>
        </w:rPr>
        <w:t>о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Временную квалификационную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коллегию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 от органов и должностных лиц, не указанных в </w:t>
      </w:r>
      <w:r w:rsidR="00A479A1" w:rsidRPr="00E573DB">
        <w:rPr>
          <w:rFonts w:ascii="Times New Roman" w:hAnsi="Times New Roman" w:cs="Times New Roman"/>
          <w:sz w:val="30"/>
          <w:szCs w:val="30"/>
        </w:rPr>
        <w:t>пункте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2905C6" w:rsidRPr="00E573DB">
        <w:rPr>
          <w:rFonts w:ascii="Times New Roman" w:hAnsi="Times New Roman" w:cs="Times New Roman"/>
          <w:sz w:val="30"/>
          <w:szCs w:val="30"/>
        </w:rPr>
        <w:t>21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 настояще</w:t>
      </w:r>
      <w:r w:rsidR="00A479A1" w:rsidRPr="00E573DB">
        <w:rPr>
          <w:rFonts w:ascii="Times New Roman" w:hAnsi="Times New Roman" w:cs="Times New Roman"/>
          <w:sz w:val="30"/>
          <w:szCs w:val="30"/>
        </w:rPr>
        <w:t>го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A479A1" w:rsidRPr="00E573DB">
        <w:rPr>
          <w:rFonts w:ascii="Times New Roman" w:hAnsi="Times New Roman" w:cs="Times New Roman"/>
          <w:sz w:val="30"/>
          <w:szCs w:val="30"/>
        </w:rPr>
        <w:t>Положения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, а также от граждан, проверяются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коллегией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самостоятельно либо </w:t>
      </w:r>
      <w:r w:rsidR="0006349F" w:rsidRPr="00E573DB">
        <w:rPr>
          <w:rFonts w:ascii="Times New Roman" w:hAnsi="Times New Roman" w:cs="Times New Roman"/>
          <w:sz w:val="30"/>
          <w:szCs w:val="30"/>
        </w:rPr>
        <w:lastRenderedPageBreak/>
        <w:t>направляются для проверки председателю соответствующего суда.</w:t>
      </w:r>
    </w:p>
    <w:p w14:paraId="5FC766B3" w14:textId="4DB2FB85" w:rsidR="0006349F" w:rsidRPr="00E573DB" w:rsidRDefault="00D2551A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2</w:t>
      </w:r>
      <w:r w:rsidR="00C8372C">
        <w:rPr>
          <w:rFonts w:ascii="Times New Roman" w:hAnsi="Times New Roman" w:cs="Times New Roman"/>
          <w:sz w:val="30"/>
          <w:szCs w:val="30"/>
        </w:rPr>
        <w:t>4</w:t>
      </w:r>
      <w:r w:rsidR="0006349F" w:rsidRPr="00E573DB">
        <w:rPr>
          <w:rFonts w:ascii="Times New Roman" w:hAnsi="Times New Roman" w:cs="Times New Roman"/>
          <w:sz w:val="30"/>
          <w:szCs w:val="30"/>
        </w:rPr>
        <w:t>. В случае постановки вопроса о досрочном прекращении полномочий судьи в связи с совершением им дисциплинарного проступка либо наличием данных о совершении им указанного проступка, требующих дополнительной проверки, рассмотрение заявления судьи о прекращении его полномочий по другим основаниям приостанавливается до рассмотрения по существу указанного вопроса.</w:t>
      </w:r>
    </w:p>
    <w:p w14:paraId="7FBBCB92" w14:textId="77777777" w:rsidR="0006349F" w:rsidRPr="00E573DB" w:rsidRDefault="0061308A" w:rsidP="00F643F0">
      <w:pPr>
        <w:pStyle w:val="ConsPlusNormal"/>
        <w:spacing w:after="360"/>
        <w:jc w:val="center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b/>
          <w:sz w:val="30"/>
          <w:szCs w:val="30"/>
        </w:rPr>
        <w:t>V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</w:t>
      </w:r>
      <w:r w:rsidR="0006349F" w:rsidRPr="00E573DB">
        <w:rPr>
          <w:rFonts w:ascii="Times New Roman" w:hAnsi="Times New Roman" w:cs="Times New Roman"/>
          <w:b/>
          <w:sz w:val="30"/>
          <w:szCs w:val="30"/>
        </w:rPr>
        <w:t xml:space="preserve">Порядок принятия решений </w:t>
      </w:r>
      <w:r w:rsidR="0018085F" w:rsidRPr="00E573DB">
        <w:rPr>
          <w:rFonts w:ascii="Times New Roman" w:hAnsi="Times New Roman" w:cs="Times New Roman"/>
          <w:b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b/>
          <w:sz w:val="30"/>
          <w:szCs w:val="30"/>
        </w:rPr>
        <w:t>коллегией</w:t>
      </w:r>
    </w:p>
    <w:p w14:paraId="627DAB7B" w14:textId="40CBC550" w:rsidR="0006349F" w:rsidRPr="00E573DB" w:rsidRDefault="0057192B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2</w:t>
      </w:r>
      <w:r w:rsidR="00C8372C">
        <w:rPr>
          <w:rFonts w:ascii="Times New Roman" w:hAnsi="Times New Roman" w:cs="Times New Roman"/>
          <w:sz w:val="30"/>
          <w:szCs w:val="30"/>
        </w:rPr>
        <w:t>5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Временная квалификационная </w:t>
      </w:r>
      <w:r w:rsidR="009A43E1" w:rsidRPr="00E573DB">
        <w:rPr>
          <w:rFonts w:ascii="Times New Roman" w:hAnsi="Times New Roman" w:cs="Times New Roman"/>
          <w:sz w:val="30"/>
          <w:szCs w:val="30"/>
        </w:rPr>
        <w:t xml:space="preserve">коллегия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правомочна принять решение, если на ее заседании присутствуют </w:t>
      </w:r>
      <w:r w:rsidR="00793B93" w:rsidRPr="00E573DB">
        <w:rPr>
          <w:rFonts w:ascii="Times New Roman" w:hAnsi="Times New Roman" w:cs="Times New Roman"/>
          <w:sz w:val="30"/>
          <w:szCs w:val="30"/>
        </w:rPr>
        <w:t>не</w:t>
      </w:r>
      <w:r w:rsidR="008119E7" w:rsidRPr="00E573DB">
        <w:rPr>
          <w:rFonts w:ascii="Times New Roman" w:hAnsi="Times New Roman" w:cs="Times New Roman"/>
          <w:sz w:val="30"/>
          <w:szCs w:val="30"/>
        </w:rPr>
        <w:t xml:space="preserve"> менее чем две трети ее состава.</w:t>
      </w:r>
    </w:p>
    <w:p w14:paraId="0A2868E0" w14:textId="77777777" w:rsidR="0006349F" w:rsidRPr="00E573DB" w:rsidRDefault="0006349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Решение считается принятым, если за него проголосовали более половины членов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>, принимавших участие в заседании.</w:t>
      </w:r>
    </w:p>
    <w:p w14:paraId="4B4C0F06" w14:textId="77777777" w:rsidR="0006349F" w:rsidRPr="00E573DB" w:rsidRDefault="0006349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Решение о прекращении либо приостановлении полномочий судьи или его отставке считается принятым, если за него проголосовали не менее двух третей членов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>, принимавших участие в заседании.</w:t>
      </w:r>
    </w:p>
    <w:p w14:paraId="3FE9351E" w14:textId="6B9C1ACA" w:rsidR="0006349F" w:rsidRPr="00E573DB" w:rsidRDefault="0006349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2</w:t>
      </w:r>
      <w:r w:rsidR="00C8372C">
        <w:rPr>
          <w:rFonts w:ascii="Times New Roman" w:hAnsi="Times New Roman" w:cs="Times New Roman"/>
          <w:sz w:val="30"/>
          <w:szCs w:val="30"/>
        </w:rPr>
        <w:t>6</w:t>
      </w:r>
      <w:r w:rsidRPr="00E573DB">
        <w:rPr>
          <w:rFonts w:ascii="Times New Roman" w:hAnsi="Times New Roman" w:cs="Times New Roman"/>
          <w:sz w:val="30"/>
          <w:szCs w:val="30"/>
        </w:rPr>
        <w:t xml:space="preserve">. Голосование и принятие решения проводятся в отсутствие судьи, в отношении которого рассматривается вопрос, а также в отсутствие приглашенных и иных лиц. Член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 xml:space="preserve">коллегии </w:t>
      </w:r>
      <w:r w:rsidRPr="00E573DB">
        <w:rPr>
          <w:rFonts w:ascii="Times New Roman" w:hAnsi="Times New Roman" w:cs="Times New Roman"/>
          <w:sz w:val="30"/>
          <w:szCs w:val="30"/>
        </w:rPr>
        <w:t xml:space="preserve">вправе изложить в письменном виде свое особое мнение, которое прилагается к протоколу заседания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>.</w:t>
      </w:r>
    </w:p>
    <w:p w14:paraId="70A794DD" w14:textId="0757B8A0" w:rsidR="0006349F" w:rsidRPr="00E573DB" w:rsidRDefault="0018085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2</w:t>
      </w:r>
      <w:r w:rsidR="00C8372C">
        <w:rPr>
          <w:rFonts w:ascii="Times New Roman" w:hAnsi="Times New Roman" w:cs="Times New Roman"/>
          <w:sz w:val="30"/>
          <w:szCs w:val="30"/>
        </w:rPr>
        <w:t>7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Решение по результатам рассмотрения вопроса о досрочном прекращении полномочий судьи в связи с совершением им дисциплинарного проступка или вопроса о прекращении отставки судьи в связи с осуществлением им деятельности, не совместимой с должностью судьи, либо совершением поступков его порочащих, принимается тайным голосованием членов </w:t>
      </w:r>
      <w:r w:rsidR="009A43E1" w:rsidRPr="00E573DB">
        <w:rPr>
          <w:rFonts w:ascii="Times New Roman" w:hAnsi="Times New Roman" w:cs="Times New Roman"/>
          <w:sz w:val="30"/>
          <w:szCs w:val="30"/>
        </w:rPr>
        <w:t>Временной квалификационной коллегии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Порядок тайного голосования устанавливается регламентом о порядке работы </w:t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1A31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5F1D4D" w:rsidRPr="00E573DB">
        <w:rPr>
          <w:rFonts w:ascii="Times New Roman" w:hAnsi="Times New Roman" w:cs="Times New Roman"/>
          <w:sz w:val="30"/>
          <w:szCs w:val="30"/>
        </w:rPr>
        <w:t>.</w:t>
      </w:r>
    </w:p>
    <w:p w14:paraId="6806E1BC" w14:textId="3AADB628" w:rsidR="0006349F" w:rsidRPr="00E573DB" w:rsidRDefault="0018085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lastRenderedPageBreak/>
        <w:t>2</w:t>
      </w:r>
      <w:r w:rsidR="00C8372C">
        <w:rPr>
          <w:rFonts w:ascii="Times New Roman" w:hAnsi="Times New Roman" w:cs="Times New Roman"/>
          <w:sz w:val="30"/>
          <w:szCs w:val="30"/>
        </w:rPr>
        <w:t>8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В случае принятия </w:t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коллегией </w:t>
      </w:r>
      <w:r w:rsidR="0006349F" w:rsidRPr="00E573DB">
        <w:rPr>
          <w:rFonts w:ascii="Times New Roman" w:hAnsi="Times New Roman" w:cs="Times New Roman"/>
          <w:sz w:val="30"/>
          <w:szCs w:val="30"/>
        </w:rPr>
        <w:t>решения о досрочном прекращении полномочий судьи в связи с совершением им дисциплинарного проступка или решения о прекращении отставки судьи в связи с осуществлением им деятельности, не совместимой с должностью судьи, либо совершением поступков его порочащих, в каждом из решений должны быть указаны мотивы его принятия.</w:t>
      </w:r>
    </w:p>
    <w:p w14:paraId="6B0EE873" w14:textId="58EACA80" w:rsidR="0006349F" w:rsidRPr="00E573DB" w:rsidRDefault="0018085F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2</w:t>
      </w:r>
      <w:r w:rsidR="00C8372C">
        <w:rPr>
          <w:rFonts w:ascii="Times New Roman" w:hAnsi="Times New Roman" w:cs="Times New Roman"/>
          <w:sz w:val="30"/>
          <w:szCs w:val="30"/>
        </w:rPr>
        <w:t>9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Решение </w:t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 xml:space="preserve">коллегии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подписывается председательствующим на заседании и секретарем </w:t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При отсутствии секретаря </w:t>
      </w:r>
      <w:r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1A31E1" w:rsidRPr="00E573DB">
        <w:rPr>
          <w:rFonts w:ascii="Times New Roman" w:hAnsi="Times New Roman" w:cs="Times New Roman"/>
          <w:sz w:val="30"/>
          <w:szCs w:val="30"/>
        </w:rPr>
        <w:t>коллегия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 принимает решение временно возложить его обязанности на одного из членов </w:t>
      </w:r>
      <w:r w:rsidR="00A479A1" w:rsidRPr="00E573DB">
        <w:rPr>
          <w:rFonts w:ascii="Times New Roman" w:hAnsi="Times New Roman" w:cs="Times New Roman"/>
          <w:sz w:val="30"/>
          <w:szCs w:val="30"/>
        </w:rPr>
        <w:t>Временной квалификационной</w:t>
      </w:r>
      <w:r w:rsidR="009A43E1" w:rsidRPr="00E573DB">
        <w:rPr>
          <w:rFonts w:ascii="Times New Roman" w:hAnsi="Times New Roman" w:cs="Times New Roman"/>
          <w:sz w:val="30"/>
          <w:szCs w:val="30"/>
        </w:rPr>
        <w:t xml:space="preserve"> коллегии</w:t>
      </w:r>
      <w:r w:rsidR="0006349F" w:rsidRPr="00E573DB">
        <w:rPr>
          <w:rFonts w:ascii="Times New Roman" w:hAnsi="Times New Roman" w:cs="Times New Roman"/>
          <w:sz w:val="30"/>
          <w:szCs w:val="30"/>
        </w:rPr>
        <w:t>.</w:t>
      </w:r>
    </w:p>
    <w:p w14:paraId="35F866FC" w14:textId="0E4E34BE" w:rsidR="0006349F" w:rsidRPr="00E573DB" w:rsidRDefault="00C8372C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На заседании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по каждому рассматриваемому вопросу ведется отдельный протокол, в котором отражаются все необходимые сведения о ходе заседания. Протокол подписывается председательствующим на заседании и секретарем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06349F" w:rsidRPr="00E573DB">
        <w:rPr>
          <w:rFonts w:ascii="Times New Roman" w:hAnsi="Times New Roman" w:cs="Times New Roman"/>
          <w:sz w:val="30"/>
          <w:szCs w:val="30"/>
        </w:rPr>
        <w:t>.</w:t>
      </w:r>
    </w:p>
    <w:p w14:paraId="159397E8" w14:textId="585C7C33" w:rsidR="0006349F" w:rsidRPr="00E573DB" w:rsidRDefault="00B7573D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3</w:t>
      </w:r>
      <w:r w:rsidR="00C8372C">
        <w:rPr>
          <w:rFonts w:ascii="Times New Roman" w:hAnsi="Times New Roman" w:cs="Times New Roman"/>
          <w:sz w:val="30"/>
          <w:szCs w:val="30"/>
        </w:rPr>
        <w:t>1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Лицо, в отношении которого рассмотрен вопрос, и лицо, внесшее представление, в течение трех дней после получения извещения о подписании протокола заседания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 xml:space="preserve">коллегии </w:t>
      </w:r>
      <w:r w:rsidR="0006349F" w:rsidRPr="00E573DB">
        <w:rPr>
          <w:rFonts w:ascii="Times New Roman" w:hAnsi="Times New Roman" w:cs="Times New Roman"/>
          <w:sz w:val="30"/>
          <w:szCs w:val="30"/>
        </w:rPr>
        <w:t>вправе письменно обратиться в</w:t>
      </w:r>
      <w:r w:rsidR="0018085F" w:rsidRPr="00E573DB">
        <w:rPr>
          <w:rFonts w:ascii="Times New Roman" w:hAnsi="Times New Roman" w:cs="Times New Roman"/>
          <w:sz w:val="30"/>
          <w:szCs w:val="30"/>
        </w:rPr>
        <w:t>о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Временную квалификационную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коллегию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с просьбой об ознакомлении с указанным протоколом, ознакомиться с ним и подать свои замечания. Указанные замечания подлежат приобщению к протоколу заседания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06349F" w:rsidRPr="00E573DB">
        <w:rPr>
          <w:rFonts w:ascii="Times New Roman" w:hAnsi="Times New Roman" w:cs="Times New Roman"/>
          <w:sz w:val="30"/>
          <w:szCs w:val="30"/>
        </w:rPr>
        <w:t>.</w:t>
      </w:r>
    </w:p>
    <w:p w14:paraId="5A376843" w14:textId="284A6B3F" w:rsidR="0006349F" w:rsidRPr="00E573DB" w:rsidRDefault="00D2551A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3</w:t>
      </w:r>
      <w:r w:rsidR="00C8372C">
        <w:rPr>
          <w:rFonts w:ascii="Times New Roman" w:hAnsi="Times New Roman" w:cs="Times New Roman"/>
          <w:sz w:val="30"/>
          <w:szCs w:val="30"/>
        </w:rPr>
        <w:t>2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Секретарем 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18085F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является </w:t>
      </w:r>
      <w:r w:rsidRPr="00E573DB">
        <w:rPr>
          <w:rFonts w:ascii="Times New Roman" w:hAnsi="Times New Roman" w:cs="Times New Roman"/>
          <w:sz w:val="30"/>
          <w:szCs w:val="30"/>
        </w:rPr>
        <w:t xml:space="preserve">государственный гражданский служащий </w:t>
      </w:r>
      <w:r w:rsidR="0006349F" w:rsidRPr="00E573DB">
        <w:rPr>
          <w:rFonts w:ascii="Times New Roman" w:hAnsi="Times New Roman" w:cs="Times New Roman"/>
          <w:sz w:val="30"/>
          <w:szCs w:val="30"/>
        </w:rPr>
        <w:t>Судебного департамента при Верховном Суде Донецкой Народной Республики.</w:t>
      </w:r>
    </w:p>
    <w:p w14:paraId="1AA7A909" w14:textId="24E7CD14" w:rsidR="0006349F" w:rsidRPr="00E573DB" w:rsidRDefault="00D2551A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3</w:t>
      </w:r>
      <w:r w:rsidR="00C8372C">
        <w:rPr>
          <w:rFonts w:ascii="Times New Roman" w:hAnsi="Times New Roman" w:cs="Times New Roman"/>
          <w:sz w:val="30"/>
          <w:szCs w:val="30"/>
        </w:rPr>
        <w:t>3</w:t>
      </w:r>
      <w:r w:rsidR="00FF77C9" w:rsidRPr="00E573DB">
        <w:rPr>
          <w:rFonts w:ascii="Times New Roman" w:hAnsi="Times New Roman" w:cs="Times New Roman"/>
          <w:sz w:val="30"/>
          <w:szCs w:val="30"/>
        </w:rPr>
        <w:t xml:space="preserve">.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Поступившие материалы должны быть рассмотрены </w:t>
      </w:r>
      <w:r w:rsidR="00FF77C9" w:rsidRPr="00E573DB">
        <w:rPr>
          <w:rFonts w:ascii="Times New Roman" w:hAnsi="Times New Roman" w:cs="Times New Roman"/>
          <w:sz w:val="30"/>
          <w:szCs w:val="30"/>
        </w:rPr>
        <w:t>Временной квалификационной</w:t>
      </w:r>
      <w:r w:rsidR="001B204A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коллегией</w:t>
      </w:r>
      <w:r w:rsidR="001B204A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>не позднее трех месяцев со дня их поступления в</w:t>
      </w:r>
      <w:r w:rsidR="00FF77C9" w:rsidRPr="00E573DB">
        <w:rPr>
          <w:rFonts w:ascii="Times New Roman" w:hAnsi="Times New Roman" w:cs="Times New Roman"/>
          <w:sz w:val="30"/>
          <w:szCs w:val="30"/>
        </w:rPr>
        <w:t>о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FF77C9" w:rsidRPr="00E573DB">
        <w:rPr>
          <w:rFonts w:ascii="Times New Roman" w:hAnsi="Times New Roman" w:cs="Times New Roman"/>
          <w:sz w:val="30"/>
          <w:szCs w:val="30"/>
        </w:rPr>
        <w:t xml:space="preserve">Временную квалификационную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коллегию</w:t>
      </w:r>
      <w:r w:rsidR="0006349F" w:rsidRPr="00E573DB">
        <w:rPr>
          <w:rFonts w:ascii="Times New Roman" w:hAnsi="Times New Roman" w:cs="Times New Roman"/>
          <w:sz w:val="30"/>
          <w:szCs w:val="30"/>
        </w:rPr>
        <w:t>, если иные сроки не установлены законами.</w:t>
      </w:r>
    </w:p>
    <w:p w14:paraId="2D0C77D1" w14:textId="77777777" w:rsidR="0006349F" w:rsidRPr="00E573DB" w:rsidRDefault="0061308A" w:rsidP="00F643F0">
      <w:pPr>
        <w:pStyle w:val="ConsPlusNormal"/>
        <w:spacing w:after="36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73DB">
        <w:rPr>
          <w:rFonts w:ascii="Times New Roman" w:hAnsi="Times New Roman" w:cs="Times New Roman"/>
          <w:b/>
          <w:sz w:val="30"/>
          <w:szCs w:val="30"/>
        </w:rPr>
        <w:t>VІ</w:t>
      </w:r>
      <w:r w:rsidR="00FF77C9" w:rsidRPr="00E573DB">
        <w:rPr>
          <w:rFonts w:ascii="Times New Roman" w:hAnsi="Times New Roman" w:cs="Times New Roman"/>
          <w:b/>
          <w:sz w:val="30"/>
          <w:szCs w:val="30"/>
        </w:rPr>
        <w:t>.</w:t>
      </w:r>
      <w:r w:rsidR="0006349F" w:rsidRPr="00E573DB">
        <w:rPr>
          <w:rFonts w:ascii="Times New Roman" w:hAnsi="Times New Roman" w:cs="Times New Roman"/>
          <w:b/>
          <w:sz w:val="30"/>
          <w:szCs w:val="30"/>
        </w:rPr>
        <w:t xml:space="preserve"> Обжалование решений </w:t>
      </w:r>
      <w:r w:rsidR="00FF77C9" w:rsidRPr="00E573DB">
        <w:rPr>
          <w:rFonts w:ascii="Times New Roman" w:hAnsi="Times New Roman" w:cs="Times New Roman"/>
          <w:b/>
          <w:sz w:val="30"/>
          <w:szCs w:val="30"/>
        </w:rPr>
        <w:t>Временной квалификационной</w:t>
      </w:r>
      <w:r w:rsidR="001B204A" w:rsidRPr="00E573DB">
        <w:t xml:space="preserve"> </w:t>
      </w:r>
      <w:r w:rsidR="009A43E1" w:rsidRPr="00E573DB">
        <w:rPr>
          <w:rFonts w:ascii="Times New Roman" w:hAnsi="Times New Roman" w:cs="Times New Roman"/>
          <w:b/>
          <w:sz w:val="30"/>
          <w:szCs w:val="30"/>
        </w:rPr>
        <w:t>коллегии</w:t>
      </w:r>
    </w:p>
    <w:p w14:paraId="525D5395" w14:textId="56B58642" w:rsidR="00C35947" w:rsidRPr="00E573DB" w:rsidRDefault="00D2551A" w:rsidP="00C35947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3</w:t>
      </w:r>
      <w:r w:rsidR="00C8372C">
        <w:rPr>
          <w:rFonts w:ascii="Times New Roman" w:hAnsi="Times New Roman" w:cs="Times New Roman"/>
          <w:sz w:val="30"/>
          <w:szCs w:val="30"/>
        </w:rPr>
        <w:t>4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</w:t>
      </w:r>
      <w:r w:rsidR="00C35947" w:rsidRPr="00E573DB">
        <w:rPr>
          <w:rFonts w:ascii="Times New Roman" w:hAnsi="Times New Roman" w:cs="Times New Roman"/>
          <w:sz w:val="30"/>
          <w:szCs w:val="30"/>
        </w:rPr>
        <w:t xml:space="preserve">Решения Временной квалификационной </w:t>
      </w:r>
      <w:r w:rsidR="009A43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C35947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DA169B" w:rsidRPr="00E573DB">
        <w:rPr>
          <w:rFonts w:ascii="Times New Roman" w:hAnsi="Times New Roman" w:cs="Times New Roman"/>
          <w:sz w:val="30"/>
          <w:szCs w:val="30"/>
        </w:rPr>
        <w:t xml:space="preserve">об отказе в </w:t>
      </w:r>
      <w:r w:rsidR="00DA169B" w:rsidRPr="00E573DB">
        <w:rPr>
          <w:rFonts w:ascii="Times New Roman" w:hAnsi="Times New Roman" w:cs="Times New Roman"/>
          <w:sz w:val="30"/>
          <w:szCs w:val="30"/>
        </w:rPr>
        <w:lastRenderedPageBreak/>
        <w:t xml:space="preserve">рекомендации на должности судей, о привлечении судей к дисциплинарной ответственности, </w:t>
      </w:r>
      <w:r w:rsidR="00C35947" w:rsidRPr="00E573DB">
        <w:rPr>
          <w:rFonts w:ascii="Times New Roman" w:hAnsi="Times New Roman" w:cs="Times New Roman"/>
          <w:sz w:val="30"/>
          <w:szCs w:val="30"/>
        </w:rPr>
        <w:t>приостановлении либ</w:t>
      </w:r>
      <w:r w:rsidRPr="00E573DB">
        <w:rPr>
          <w:rFonts w:ascii="Times New Roman" w:hAnsi="Times New Roman" w:cs="Times New Roman"/>
          <w:sz w:val="30"/>
          <w:szCs w:val="30"/>
        </w:rPr>
        <w:t xml:space="preserve">о прекращении полномочий судей, </w:t>
      </w:r>
      <w:r w:rsidR="00C35947" w:rsidRPr="00E573DB">
        <w:rPr>
          <w:rFonts w:ascii="Times New Roman" w:hAnsi="Times New Roman" w:cs="Times New Roman"/>
          <w:sz w:val="30"/>
          <w:szCs w:val="30"/>
        </w:rPr>
        <w:t xml:space="preserve">приостановлении либо прекращении </w:t>
      </w:r>
      <w:r w:rsidR="00DA169B" w:rsidRPr="00E573DB">
        <w:rPr>
          <w:rFonts w:ascii="Times New Roman" w:hAnsi="Times New Roman" w:cs="Times New Roman"/>
          <w:sz w:val="30"/>
          <w:szCs w:val="30"/>
        </w:rPr>
        <w:t>их отставки</w:t>
      </w:r>
      <w:r w:rsidR="00C35947" w:rsidRPr="00E573DB">
        <w:rPr>
          <w:rFonts w:ascii="Times New Roman" w:hAnsi="Times New Roman" w:cs="Times New Roman"/>
          <w:sz w:val="30"/>
          <w:szCs w:val="30"/>
        </w:rPr>
        <w:t xml:space="preserve"> могут быть обжалованы заинтересованными лицами в Верховный Суд Донецкой Народной Республики в течение десяти дней со дня получения копии соответствующего решения.</w:t>
      </w:r>
    </w:p>
    <w:p w14:paraId="615C5FFB" w14:textId="68215DDE" w:rsidR="00950CC2" w:rsidRPr="00E573DB" w:rsidRDefault="00950CC2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3</w:t>
      </w:r>
      <w:r w:rsidR="00C8372C">
        <w:rPr>
          <w:rFonts w:ascii="Times New Roman" w:hAnsi="Times New Roman" w:cs="Times New Roman"/>
          <w:sz w:val="30"/>
          <w:szCs w:val="30"/>
        </w:rPr>
        <w:t>5</w:t>
      </w:r>
      <w:r w:rsidRPr="00E573DB">
        <w:rPr>
          <w:rFonts w:ascii="Times New Roman" w:hAnsi="Times New Roman" w:cs="Times New Roman"/>
          <w:sz w:val="30"/>
          <w:szCs w:val="30"/>
        </w:rPr>
        <w:t>. Решение Временной квалификационной коллегии Донецкой Народной Республики о наложении дисциплинарного взыскания в виде досрочного прекращения полномочий судьи может быть обжаловано в Дисциплинарную коллегию Верховного Суда Донецкой Народной Республики.</w:t>
      </w:r>
    </w:p>
    <w:p w14:paraId="2FDB0CC2" w14:textId="1CF29845" w:rsidR="0006349F" w:rsidRPr="00E573DB" w:rsidRDefault="00F05057" w:rsidP="00F1326C">
      <w:pPr>
        <w:pStyle w:val="ConsPlusNormal"/>
        <w:spacing w:after="36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3</w:t>
      </w:r>
      <w:r w:rsidR="00C8372C">
        <w:rPr>
          <w:rFonts w:ascii="Times New Roman" w:hAnsi="Times New Roman" w:cs="Times New Roman"/>
          <w:sz w:val="30"/>
          <w:szCs w:val="30"/>
        </w:rPr>
        <w:t>6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. Решения </w:t>
      </w:r>
      <w:r w:rsidR="00FF77C9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1A31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1B204A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 xml:space="preserve">вступают в силу с момента их оглашения. Решения </w:t>
      </w:r>
      <w:r w:rsidR="00FF77C9" w:rsidRPr="00E573DB">
        <w:rPr>
          <w:rFonts w:ascii="Times New Roman" w:hAnsi="Times New Roman" w:cs="Times New Roman"/>
          <w:sz w:val="30"/>
          <w:szCs w:val="30"/>
        </w:rPr>
        <w:t xml:space="preserve">Временной квалификационной </w:t>
      </w:r>
      <w:r w:rsidR="001A31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="00FF77C9" w:rsidRPr="00E573DB">
        <w:rPr>
          <w:rFonts w:ascii="Times New Roman" w:hAnsi="Times New Roman" w:cs="Times New Roman"/>
          <w:sz w:val="30"/>
          <w:szCs w:val="30"/>
        </w:rPr>
        <w:t xml:space="preserve"> </w:t>
      </w:r>
      <w:r w:rsidR="0006349F" w:rsidRPr="00E573DB">
        <w:rPr>
          <w:rFonts w:ascii="Times New Roman" w:hAnsi="Times New Roman" w:cs="Times New Roman"/>
          <w:sz w:val="30"/>
          <w:szCs w:val="30"/>
        </w:rPr>
        <w:t>оглашаются непосредственно после принятия.</w:t>
      </w:r>
    </w:p>
    <w:p w14:paraId="01852986" w14:textId="77777777" w:rsidR="004445DC" w:rsidRPr="00E573DB" w:rsidRDefault="0061308A" w:rsidP="00F643F0">
      <w:pPr>
        <w:pStyle w:val="ConsPlusNormal"/>
        <w:spacing w:after="360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E573DB">
        <w:rPr>
          <w:rFonts w:ascii="Times New Roman" w:hAnsi="Times New Roman" w:cs="Times New Roman"/>
          <w:b/>
          <w:sz w:val="30"/>
          <w:szCs w:val="30"/>
        </w:rPr>
        <w:t>V</w:t>
      </w:r>
      <w:r w:rsidR="004445DC" w:rsidRPr="00E573DB">
        <w:rPr>
          <w:rFonts w:ascii="Times New Roman" w:hAnsi="Times New Roman" w:cs="Times New Roman"/>
          <w:b/>
          <w:sz w:val="30"/>
          <w:szCs w:val="30"/>
        </w:rPr>
        <w:t>ΙΙ. Пересмотр решений по вновь открывшимся обстоятельствам</w:t>
      </w:r>
      <w:r w:rsidR="004445DC" w:rsidRPr="00E573DB" w:rsidDel="00101C9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6C96B240" w14:textId="1DE97AED" w:rsidR="004445DC" w:rsidRPr="00E573DB" w:rsidRDefault="004445DC" w:rsidP="00F1326C">
      <w:pPr>
        <w:pStyle w:val="ConsPlusNormal"/>
        <w:spacing w:after="360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3</w:t>
      </w:r>
      <w:r w:rsidR="00C8372C">
        <w:rPr>
          <w:rFonts w:ascii="Times New Roman" w:hAnsi="Times New Roman" w:cs="Times New Roman"/>
          <w:sz w:val="30"/>
          <w:szCs w:val="30"/>
        </w:rPr>
        <w:t>7</w:t>
      </w:r>
      <w:r w:rsidRPr="00E573DB">
        <w:rPr>
          <w:rFonts w:ascii="Times New Roman" w:hAnsi="Times New Roman" w:cs="Times New Roman"/>
          <w:sz w:val="30"/>
          <w:szCs w:val="30"/>
        </w:rPr>
        <w:t xml:space="preserve">. Временная квалификационная </w:t>
      </w:r>
      <w:r w:rsidR="001A31E1" w:rsidRPr="00E573DB">
        <w:rPr>
          <w:rFonts w:ascii="Times New Roman" w:hAnsi="Times New Roman" w:cs="Times New Roman"/>
          <w:sz w:val="30"/>
          <w:szCs w:val="30"/>
        </w:rPr>
        <w:t>коллегия</w:t>
      </w:r>
      <w:r w:rsidRPr="00E573DB">
        <w:rPr>
          <w:rFonts w:ascii="Times New Roman" w:hAnsi="Times New Roman" w:cs="Times New Roman"/>
          <w:sz w:val="30"/>
          <w:szCs w:val="30"/>
        </w:rPr>
        <w:t xml:space="preserve"> вправе пересмотреть ранее принятое решение по вновь открывшимся обстоятельствам.</w:t>
      </w:r>
    </w:p>
    <w:p w14:paraId="6C412068" w14:textId="77777777" w:rsidR="004445DC" w:rsidRPr="00E573DB" w:rsidRDefault="004445DC" w:rsidP="00F1326C">
      <w:pPr>
        <w:pStyle w:val="ConsPlusNormal"/>
        <w:spacing w:after="360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 xml:space="preserve">Ходатайство о пересмотре указанного решения по вновь открывшимся обстоятельствам может быть подано во Временную квалификационную </w:t>
      </w:r>
      <w:r w:rsidR="001A31E1" w:rsidRPr="00E573DB">
        <w:rPr>
          <w:rFonts w:ascii="Times New Roman" w:hAnsi="Times New Roman" w:cs="Times New Roman"/>
          <w:sz w:val="30"/>
          <w:szCs w:val="30"/>
        </w:rPr>
        <w:t>коллегию</w:t>
      </w:r>
      <w:r w:rsidRPr="00E573DB">
        <w:rPr>
          <w:rFonts w:ascii="Times New Roman" w:hAnsi="Times New Roman" w:cs="Times New Roman"/>
          <w:sz w:val="30"/>
          <w:szCs w:val="30"/>
        </w:rPr>
        <w:t xml:space="preserve"> кандидатом на должность судьи или судьей, в отношении которых принято решение, а также должностным лицом, по представлению которого принято решение, председателем соответствующего или вышестоящего суда. Временная квалификационная </w:t>
      </w:r>
      <w:r w:rsidR="001A31E1" w:rsidRPr="00E573DB">
        <w:rPr>
          <w:rFonts w:ascii="Times New Roman" w:hAnsi="Times New Roman" w:cs="Times New Roman"/>
          <w:sz w:val="30"/>
          <w:szCs w:val="30"/>
        </w:rPr>
        <w:t>коллегия</w:t>
      </w:r>
      <w:r w:rsidRPr="00E573DB">
        <w:rPr>
          <w:rFonts w:ascii="Times New Roman" w:hAnsi="Times New Roman" w:cs="Times New Roman"/>
          <w:sz w:val="30"/>
          <w:szCs w:val="30"/>
        </w:rPr>
        <w:t xml:space="preserve"> вправе пересмотреть свое решение при отсутствии указанного ходатайства в случае, если вновь открывшиеся обстоятельства не позволяют признать ранее принятое решение законным и обоснованным.</w:t>
      </w:r>
    </w:p>
    <w:p w14:paraId="19853563" w14:textId="057E5AB7" w:rsidR="004445DC" w:rsidRPr="00E573DB" w:rsidRDefault="004445DC" w:rsidP="00F1326C">
      <w:pPr>
        <w:pStyle w:val="ConsPlusNormal"/>
        <w:spacing w:after="360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3</w:t>
      </w:r>
      <w:r w:rsidR="00C8372C">
        <w:rPr>
          <w:rFonts w:ascii="Times New Roman" w:hAnsi="Times New Roman" w:cs="Times New Roman"/>
          <w:sz w:val="30"/>
          <w:szCs w:val="30"/>
        </w:rPr>
        <w:t>8</w:t>
      </w:r>
      <w:r w:rsidRPr="00E573DB">
        <w:rPr>
          <w:rFonts w:ascii="Times New Roman" w:hAnsi="Times New Roman" w:cs="Times New Roman"/>
          <w:sz w:val="30"/>
          <w:szCs w:val="30"/>
        </w:rPr>
        <w:t xml:space="preserve">. Основаниями для пересмотра решения по вновь открывшимся обстоятельствам являются такие обстоятельства, которые не были известны Временной квалификационной </w:t>
      </w:r>
      <w:r w:rsidR="001A31E1" w:rsidRPr="00E573DB">
        <w:rPr>
          <w:rFonts w:ascii="Times New Roman" w:hAnsi="Times New Roman" w:cs="Times New Roman"/>
          <w:sz w:val="30"/>
          <w:szCs w:val="30"/>
        </w:rPr>
        <w:t>коллегии</w:t>
      </w:r>
      <w:r w:rsidRPr="00E573DB">
        <w:rPr>
          <w:rFonts w:ascii="Times New Roman" w:hAnsi="Times New Roman" w:cs="Times New Roman"/>
          <w:sz w:val="30"/>
          <w:szCs w:val="30"/>
        </w:rPr>
        <w:t xml:space="preserve"> и сами по себе или вместе с ранее установленными обстоятельствами дают основание для принятия другого решения.</w:t>
      </w:r>
    </w:p>
    <w:p w14:paraId="265DD755" w14:textId="77777777" w:rsidR="00B91412" w:rsidRPr="00B20CA7" w:rsidRDefault="00F643F0" w:rsidP="00F643F0">
      <w:pPr>
        <w:pStyle w:val="ConsPlusNormal"/>
        <w:spacing w:after="360"/>
        <w:jc w:val="center"/>
        <w:rPr>
          <w:rFonts w:ascii="Times New Roman" w:hAnsi="Times New Roman" w:cs="Times New Roman"/>
          <w:sz w:val="30"/>
          <w:szCs w:val="30"/>
        </w:rPr>
      </w:pPr>
      <w:r w:rsidRPr="00E573DB">
        <w:rPr>
          <w:rFonts w:ascii="Times New Roman" w:hAnsi="Times New Roman" w:cs="Times New Roman"/>
          <w:sz w:val="30"/>
          <w:szCs w:val="30"/>
        </w:rPr>
        <w:t>_______________</w:t>
      </w:r>
    </w:p>
    <w:sectPr w:rsidR="00B91412" w:rsidRPr="00B20CA7" w:rsidSect="004445DC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B0AC0" w14:textId="77777777" w:rsidR="002C4EAF" w:rsidRDefault="002C4EAF" w:rsidP="004445DC">
      <w:pPr>
        <w:spacing w:after="0" w:line="240" w:lineRule="auto"/>
      </w:pPr>
      <w:r>
        <w:separator/>
      </w:r>
    </w:p>
  </w:endnote>
  <w:endnote w:type="continuationSeparator" w:id="0">
    <w:p w14:paraId="30E560A9" w14:textId="77777777" w:rsidR="002C4EAF" w:rsidRDefault="002C4EAF" w:rsidP="0044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801F2" w14:textId="77777777" w:rsidR="002C4EAF" w:rsidRDefault="002C4EAF" w:rsidP="004445DC">
      <w:pPr>
        <w:spacing w:after="0" w:line="240" w:lineRule="auto"/>
      </w:pPr>
      <w:r>
        <w:separator/>
      </w:r>
    </w:p>
  </w:footnote>
  <w:footnote w:type="continuationSeparator" w:id="0">
    <w:p w14:paraId="703964CA" w14:textId="77777777" w:rsidR="002C4EAF" w:rsidRDefault="002C4EAF" w:rsidP="0044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71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A291C68" w14:textId="77777777" w:rsidR="0035300B" w:rsidRPr="004445DC" w:rsidRDefault="005F5DF7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4445DC">
          <w:rPr>
            <w:rFonts w:ascii="Times New Roman" w:hAnsi="Times New Roman" w:cs="Times New Roman"/>
            <w:sz w:val="24"/>
          </w:rPr>
          <w:fldChar w:fldCharType="begin"/>
        </w:r>
        <w:r w:rsidR="0035300B" w:rsidRPr="004445D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445DC">
          <w:rPr>
            <w:rFonts w:ascii="Times New Roman" w:hAnsi="Times New Roman" w:cs="Times New Roman"/>
            <w:sz w:val="24"/>
          </w:rPr>
          <w:fldChar w:fldCharType="separate"/>
        </w:r>
        <w:r w:rsidR="00526FDE">
          <w:rPr>
            <w:rFonts w:ascii="Times New Roman" w:hAnsi="Times New Roman" w:cs="Times New Roman"/>
            <w:noProof/>
            <w:sz w:val="24"/>
          </w:rPr>
          <w:t>9</w:t>
        </w:r>
        <w:r w:rsidRPr="004445D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633A224" w14:textId="77777777" w:rsidR="0035300B" w:rsidRDefault="0035300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85B82"/>
    <w:multiLevelType w:val="hybridMultilevel"/>
    <w:tmpl w:val="87901462"/>
    <w:lvl w:ilvl="0" w:tplc="FE42D68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F9"/>
    <w:rsid w:val="00002296"/>
    <w:rsid w:val="000323AA"/>
    <w:rsid w:val="00057BC1"/>
    <w:rsid w:val="00062C2A"/>
    <w:rsid w:val="0006349F"/>
    <w:rsid w:val="00083626"/>
    <w:rsid w:val="00085CA7"/>
    <w:rsid w:val="00086334"/>
    <w:rsid w:val="000A3DA2"/>
    <w:rsid w:val="000A6E68"/>
    <w:rsid w:val="000B3E82"/>
    <w:rsid w:val="000B77CF"/>
    <w:rsid w:val="000D0E52"/>
    <w:rsid w:val="000D74B5"/>
    <w:rsid w:val="000E16CE"/>
    <w:rsid w:val="000E656E"/>
    <w:rsid w:val="00121357"/>
    <w:rsid w:val="00124C64"/>
    <w:rsid w:val="001301AB"/>
    <w:rsid w:val="00135768"/>
    <w:rsid w:val="001477D4"/>
    <w:rsid w:val="0015321E"/>
    <w:rsid w:val="00160F5E"/>
    <w:rsid w:val="00162227"/>
    <w:rsid w:val="00170859"/>
    <w:rsid w:val="0017178C"/>
    <w:rsid w:val="0018078E"/>
    <w:rsid w:val="0018085F"/>
    <w:rsid w:val="0018797A"/>
    <w:rsid w:val="0019627C"/>
    <w:rsid w:val="001A31E1"/>
    <w:rsid w:val="001B204A"/>
    <w:rsid w:val="001C3F21"/>
    <w:rsid w:val="001C4119"/>
    <w:rsid w:val="001D3E0F"/>
    <w:rsid w:val="001D5C05"/>
    <w:rsid w:val="001D5C14"/>
    <w:rsid w:val="001D79A4"/>
    <w:rsid w:val="001F0A24"/>
    <w:rsid w:val="001F5719"/>
    <w:rsid w:val="0020042F"/>
    <w:rsid w:val="00200BD5"/>
    <w:rsid w:val="0020511C"/>
    <w:rsid w:val="002255A9"/>
    <w:rsid w:val="00227D70"/>
    <w:rsid w:val="002406C7"/>
    <w:rsid w:val="002464BC"/>
    <w:rsid w:val="00251763"/>
    <w:rsid w:val="00260B73"/>
    <w:rsid w:val="00265A6F"/>
    <w:rsid w:val="0027744D"/>
    <w:rsid w:val="0028090A"/>
    <w:rsid w:val="002905C6"/>
    <w:rsid w:val="002C2318"/>
    <w:rsid w:val="002C4A5D"/>
    <w:rsid w:val="002C4B79"/>
    <w:rsid w:val="002C4EAF"/>
    <w:rsid w:val="002C5BD7"/>
    <w:rsid w:val="002C6CCF"/>
    <w:rsid w:val="002D6F09"/>
    <w:rsid w:val="002F5640"/>
    <w:rsid w:val="0035300B"/>
    <w:rsid w:val="003571EC"/>
    <w:rsid w:val="003646B6"/>
    <w:rsid w:val="00387325"/>
    <w:rsid w:val="00387353"/>
    <w:rsid w:val="003957AC"/>
    <w:rsid w:val="003A25AB"/>
    <w:rsid w:val="003A6319"/>
    <w:rsid w:val="003B6D65"/>
    <w:rsid w:val="003C0EE3"/>
    <w:rsid w:val="003D2C17"/>
    <w:rsid w:val="004171B3"/>
    <w:rsid w:val="00423E45"/>
    <w:rsid w:val="004252C8"/>
    <w:rsid w:val="00436A30"/>
    <w:rsid w:val="004445DC"/>
    <w:rsid w:val="004502FB"/>
    <w:rsid w:val="00471180"/>
    <w:rsid w:val="00484FBA"/>
    <w:rsid w:val="004910D2"/>
    <w:rsid w:val="004B02CA"/>
    <w:rsid w:val="004B0956"/>
    <w:rsid w:val="004C3E2A"/>
    <w:rsid w:val="004F6D50"/>
    <w:rsid w:val="005007B4"/>
    <w:rsid w:val="00504ED5"/>
    <w:rsid w:val="0051409A"/>
    <w:rsid w:val="00526FDE"/>
    <w:rsid w:val="005574AD"/>
    <w:rsid w:val="00566F86"/>
    <w:rsid w:val="0057192B"/>
    <w:rsid w:val="00577F67"/>
    <w:rsid w:val="00591A6F"/>
    <w:rsid w:val="005950BD"/>
    <w:rsid w:val="00596775"/>
    <w:rsid w:val="005C2205"/>
    <w:rsid w:val="005E6336"/>
    <w:rsid w:val="005F1D4D"/>
    <w:rsid w:val="005F5DF7"/>
    <w:rsid w:val="0061308A"/>
    <w:rsid w:val="0062504E"/>
    <w:rsid w:val="006555F9"/>
    <w:rsid w:val="00664D36"/>
    <w:rsid w:val="0067010F"/>
    <w:rsid w:val="00673EAC"/>
    <w:rsid w:val="00674489"/>
    <w:rsid w:val="00687069"/>
    <w:rsid w:val="006952B7"/>
    <w:rsid w:val="006A0876"/>
    <w:rsid w:val="006C4166"/>
    <w:rsid w:val="006E0787"/>
    <w:rsid w:val="00707FB7"/>
    <w:rsid w:val="00714BED"/>
    <w:rsid w:val="00726BAC"/>
    <w:rsid w:val="007277CD"/>
    <w:rsid w:val="00757FDA"/>
    <w:rsid w:val="00773C93"/>
    <w:rsid w:val="00776D9D"/>
    <w:rsid w:val="007827F4"/>
    <w:rsid w:val="00793B93"/>
    <w:rsid w:val="007A50A3"/>
    <w:rsid w:val="007A7D07"/>
    <w:rsid w:val="007C394C"/>
    <w:rsid w:val="007D2E39"/>
    <w:rsid w:val="007D4BE8"/>
    <w:rsid w:val="007D6438"/>
    <w:rsid w:val="008057D1"/>
    <w:rsid w:val="008063A6"/>
    <w:rsid w:val="008119E7"/>
    <w:rsid w:val="0082171E"/>
    <w:rsid w:val="008253BA"/>
    <w:rsid w:val="008347B6"/>
    <w:rsid w:val="00851DF4"/>
    <w:rsid w:val="008A1193"/>
    <w:rsid w:val="008C2AC5"/>
    <w:rsid w:val="00911DA6"/>
    <w:rsid w:val="009219D8"/>
    <w:rsid w:val="00922D77"/>
    <w:rsid w:val="00923161"/>
    <w:rsid w:val="00925D62"/>
    <w:rsid w:val="00926A5C"/>
    <w:rsid w:val="009406A5"/>
    <w:rsid w:val="0094188C"/>
    <w:rsid w:val="009472C6"/>
    <w:rsid w:val="00950CC2"/>
    <w:rsid w:val="009540E8"/>
    <w:rsid w:val="00954D3E"/>
    <w:rsid w:val="00957ACD"/>
    <w:rsid w:val="00973FBB"/>
    <w:rsid w:val="009A1052"/>
    <w:rsid w:val="009A321F"/>
    <w:rsid w:val="009A43E1"/>
    <w:rsid w:val="00A00D5D"/>
    <w:rsid w:val="00A27906"/>
    <w:rsid w:val="00A42125"/>
    <w:rsid w:val="00A479A1"/>
    <w:rsid w:val="00A5339A"/>
    <w:rsid w:val="00A57F49"/>
    <w:rsid w:val="00A715E0"/>
    <w:rsid w:val="00A803DF"/>
    <w:rsid w:val="00A87AB5"/>
    <w:rsid w:val="00A961D0"/>
    <w:rsid w:val="00AB0001"/>
    <w:rsid w:val="00AB0C65"/>
    <w:rsid w:val="00AB6D1F"/>
    <w:rsid w:val="00AF251F"/>
    <w:rsid w:val="00AF5A8C"/>
    <w:rsid w:val="00B172F4"/>
    <w:rsid w:val="00B178BC"/>
    <w:rsid w:val="00B17AAE"/>
    <w:rsid w:val="00B2012C"/>
    <w:rsid w:val="00B20CA7"/>
    <w:rsid w:val="00B37FA9"/>
    <w:rsid w:val="00B4336C"/>
    <w:rsid w:val="00B5076F"/>
    <w:rsid w:val="00B54C35"/>
    <w:rsid w:val="00B6067B"/>
    <w:rsid w:val="00B7573D"/>
    <w:rsid w:val="00B91412"/>
    <w:rsid w:val="00B947FD"/>
    <w:rsid w:val="00B95B27"/>
    <w:rsid w:val="00BA71E1"/>
    <w:rsid w:val="00BB430B"/>
    <w:rsid w:val="00BC1938"/>
    <w:rsid w:val="00BD2D78"/>
    <w:rsid w:val="00BE4D81"/>
    <w:rsid w:val="00C00B52"/>
    <w:rsid w:val="00C16255"/>
    <w:rsid w:val="00C177ED"/>
    <w:rsid w:val="00C21FE5"/>
    <w:rsid w:val="00C2786E"/>
    <w:rsid w:val="00C35947"/>
    <w:rsid w:val="00C62A41"/>
    <w:rsid w:val="00C8372C"/>
    <w:rsid w:val="00C85D05"/>
    <w:rsid w:val="00C873EA"/>
    <w:rsid w:val="00C9787F"/>
    <w:rsid w:val="00CA43A7"/>
    <w:rsid w:val="00CB5B1E"/>
    <w:rsid w:val="00CC5C22"/>
    <w:rsid w:val="00CC757A"/>
    <w:rsid w:val="00CD686B"/>
    <w:rsid w:val="00D00BFB"/>
    <w:rsid w:val="00D01697"/>
    <w:rsid w:val="00D052E4"/>
    <w:rsid w:val="00D135E6"/>
    <w:rsid w:val="00D2551A"/>
    <w:rsid w:val="00D2554B"/>
    <w:rsid w:val="00D278C6"/>
    <w:rsid w:val="00D373B7"/>
    <w:rsid w:val="00D4389B"/>
    <w:rsid w:val="00D44035"/>
    <w:rsid w:val="00D44AC0"/>
    <w:rsid w:val="00D50FEC"/>
    <w:rsid w:val="00D6145B"/>
    <w:rsid w:val="00D876A1"/>
    <w:rsid w:val="00DA169B"/>
    <w:rsid w:val="00DC70D2"/>
    <w:rsid w:val="00DD5F27"/>
    <w:rsid w:val="00DE6D19"/>
    <w:rsid w:val="00DF1776"/>
    <w:rsid w:val="00DF20E0"/>
    <w:rsid w:val="00E00B1D"/>
    <w:rsid w:val="00E13556"/>
    <w:rsid w:val="00E23911"/>
    <w:rsid w:val="00E30A83"/>
    <w:rsid w:val="00E40389"/>
    <w:rsid w:val="00E43454"/>
    <w:rsid w:val="00E445A5"/>
    <w:rsid w:val="00E573DB"/>
    <w:rsid w:val="00E620E1"/>
    <w:rsid w:val="00E63C34"/>
    <w:rsid w:val="00E751C5"/>
    <w:rsid w:val="00EA7B88"/>
    <w:rsid w:val="00EB6C99"/>
    <w:rsid w:val="00EC2B00"/>
    <w:rsid w:val="00ED2BAE"/>
    <w:rsid w:val="00F05057"/>
    <w:rsid w:val="00F06553"/>
    <w:rsid w:val="00F07D2F"/>
    <w:rsid w:val="00F108F6"/>
    <w:rsid w:val="00F12402"/>
    <w:rsid w:val="00F1326C"/>
    <w:rsid w:val="00F16DAA"/>
    <w:rsid w:val="00F2448B"/>
    <w:rsid w:val="00F359C9"/>
    <w:rsid w:val="00F643F0"/>
    <w:rsid w:val="00F722E8"/>
    <w:rsid w:val="00F77B5F"/>
    <w:rsid w:val="00F8108B"/>
    <w:rsid w:val="00F92D6C"/>
    <w:rsid w:val="00FA067D"/>
    <w:rsid w:val="00FB23E8"/>
    <w:rsid w:val="00FC41B8"/>
    <w:rsid w:val="00FD28E9"/>
    <w:rsid w:val="00FE036B"/>
    <w:rsid w:val="00FF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859C"/>
  <w15:docId w15:val="{C1E6606F-5BBD-49CA-BFB7-DCF6C4BA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6555F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pt">
    <w:name w:val="Заголовок №2 + Интервал 2 pt"/>
    <w:basedOn w:val="2"/>
    <w:uiPriority w:val="99"/>
    <w:rsid w:val="006555F9"/>
    <w:rPr>
      <w:rFonts w:ascii="Times New Roman" w:hAnsi="Times New Roman" w:cs="Times New Roman"/>
      <w:b/>
      <w:bCs/>
      <w:spacing w:val="40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555F9"/>
    <w:pPr>
      <w:shd w:val="clear" w:color="auto" w:fill="FFFFFF"/>
      <w:spacing w:before="360" w:after="36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uiPriority w:val="99"/>
    <w:rsid w:val="006555F9"/>
    <w:pPr>
      <w:shd w:val="clear" w:color="auto" w:fill="FFFFFF"/>
      <w:spacing w:before="360" w:after="360" w:line="322" w:lineRule="exact"/>
      <w:ind w:firstLine="700"/>
      <w:jc w:val="both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6555F9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character" w:styleId="a5">
    <w:name w:val="annotation reference"/>
    <w:basedOn w:val="a0"/>
    <w:uiPriority w:val="99"/>
    <w:semiHidden/>
    <w:unhideWhenUsed/>
    <w:rsid w:val="006555F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55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555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5F9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D135E6"/>
    <w:pPr>
      <w:spacing w:after="0" w:line="240" w:lineRule="auto"/>
    </w:pPr>
  </w:style>
  <w:style w:type="paragraph" w:customStyle="1" w:styleId="formattext">
    <w:name w:val="formattext"/>
    <w:basedOn w:val="a"/>
    <w:uiPriority w:val="99"/>
    <w:rsid w:val="007D2E39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D2E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17178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44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445DC"/>
  </w:style>
  <w:style w:type="paragraph" w:styleId="ae">
    <w:name w:val="footer"/>
    <w:basedOn w:val="a"/>
    <w:link w:val="af"/>
    <w:uiPriority w:val="99"/>
    <w:semiHidden/>
    <w:unhideWhenUsed/>
    <w:rsid w:val="00444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445DC"/>
  </w:style>
  <w:style w:type="paragraph" w:styleId="af0">
    <w:name w:val="annotation subject"/>
    <w:basedOn w:val="a6"/>
    <w:next w:val="a6"/>
    <w:link w:val="af1"/>
    <w:uiPriority w:val="99"/>
    <w:semiHidden/>
    <w:unhideWhenUsed/>
    <w:rsid w:val="00CD686B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CD686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C8372C"/>
    <w:rPr>
      <w:color w:val="0000FF" w:themeColor="hyperlink"/>
      <w:u w:val="single"/>
    </w:rPr>
  </w:style>
  <w:style w:type="character" w:styleId="af3">
    <w:name w:val="Emphasis"/>
    <w:basedOn w:val="a0"/>
    <w:uiPriority w:val="20"/>
    <w:qFormat/>
    <w:rsid w:val="00C8372C"/>
    <w:rPr>
      <w:i/>
      <w:iCs/>
    </w:rPr>
  </w:style>
  <w:style w:type="character" w:styleId="af4">
    <w:name w:val="Unresolved Mention"/>
    <w:basedOn w:val="a0"/>
    <w:uiPriority w:val="99"/>
    <w:semiHidden/>
    <w:unhideWhenUsed/>
    <w:rsid w:val="00C83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1-257-2019082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isnpa-dnr.ru/npa/0001-64-202103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01-43-202003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E4917-77FF-4049-BE32-4C8DEF8F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Глав.спец.сектора гос. инф. сист. НПА Сарбей В.С.</cp:lastModifiedBy>
  <cp:revision>6</cp:revision>
  <cp:lastPrinted>2019-01-16T07:49:00Z</cp:lastPrinted>
  <dcterms:created xsi:type="dcterms:W3CDTF">2019-08-23T11:10:00Z</dcterms:created>
  <dcterms:modified xsi:type="dcterms:W3CDTF">2021-03-03T06:39:00Z</dcterms:modified>
</cp:coreProperties>
</file>