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DC75" w14:textId="77777777" w:rsidR="00AC1CEB" w:rsidRDefault="00AC1CEB" w:rsidP="00AC1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CEB"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  <w:r w:rsidRPr="00AC1CEB">
        <w:rPr>
          <w:rFonts w:ascii="Times New Roman" w:hAnsi="Times New Roman" w:cs="Times New Roman"/>
          <w:b/>
          <w:bCs/>
          <w:sz w:val="24"/>
          <w:szCs w:val="24"/>
        </w:rPr>
        <w:br/>
        <w:t>(обязательное)</w:t>
      </w:r>
    </w:p>
    <w:p w14:paraId="1433FD48" w14:textId="719D3D8E" w:rsidR="00AC1CEB" w:rsidRPr="00AC1CEB" w:rsidRDefault="00AC1CEB" w:rsidP="00AC1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C1CEB">
        <w:rPr>
          <w:rFonts w:ascii="Times New Roman" w:hAnsi="Times New Roman" w:cs="Times New Roman"/>
          <w:b/>
          <w:bCs/>
          <w:sz w:val="24"/>
          <w:szCs w:val="24"/>
        </w:rPr>
        <w:t>Перечень существенных опасностей, характерных для деревообрабатывающих станков, поступающих в эксплуатацию</w:t>
      </w:r>
    </w:p>
    <w:p w14:paraId="26EB7EDD" w14:textId="4A33762B" w:rsidR="00AC1CEB" w:rsidRDefault="00AC1CEB" w:rsidP="00AC1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CEB">
        <w:rPr>
          <w:rFonts w:ascii="Times New Roman" w:hAnsi="Times New Roman" w:cs="Times New Roman"/>
          <w:sz w:val="24"/>
          <w:szCs w:val="24"/>
        </w:rPr>
        <w:t>Настоящее приложение содержит перечень опасностей, опасных ситуаций и опасных случаев по ГОСТ ISO 12100 (приложение В), характерных и принятых в результате оценки риска по ГОСТ ISO 12100 (разделы 4-6), в качестве существенных для деревообрабатывающих станков, рассмотренных в области применения настоящего стандарта и для которых требуется принятие защитных мер по устранению опасностей или снижению риска/рисков.</w:t>
      </w:r>
    </w:p>
    <w:p w14:paraId="6BC9FA65" w14:textId="77777777" w:rsidR="00AC1CEB" w:rsidRDefault="00AC1CEB" w:rsidP="00AC1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CEB">
        <w:rPr>
          <w:rFonts w:ascii="Times New Roman" w:hAnsi="Times New Roman" w:cs="Times New Roman"/>
          <w:sz w:val="24"/>
          <w:szCs w:val="24"/>
        </w:rPr>
        <w:t>В таблице А.1 перечислены существенные опасности, характерные для деревообрабатывающих станков и установлены требования безопасности и/или защитные меры по устранению этих опасностей и снижению рисков путем ссылки на соответствующие пункты ГОСТ ISO 12100 (раздел 6).</w:t>
      </w:r>
    </w:p>
    <w:p w14:paraId="36E66E10" w14:textId="12D03BC3" w:rsidR="00AC1CEB" w:rsidRPr="00AC1CEB" w:rsidRDefault="00AC1CEB" w:rsidP="00AC1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CEB">
        <w:rPr>
          <w:rFonts w:ascii="Times New Roman" w:hAnsi="Times New Roman" w:cs="Times New Roman"/>
          <w:sz w:val="24"/>
          <w:szCs w:val="24"/>
        </w:rPr>
        <w:t>Таблица А.1 - Перечень существенных опасностей, принятых для деревообрабатывающих станков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498"/>
        <w:gridCol w:w="1934"/>
        <w:gridCol w:w="2270"/>
      </w:tblGrid>
      <w:tr w:rsidR="00AC1CEB" w14:paraId="53860D0D" w14:textId="77777777" w:rsidTr="00AC1CEB">
        <w:tc>
          <w:tcPr>
            <w:tcW w:w="51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0B68E1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Опасности, опасные ситуации и опасные случаи*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67564D7" w14:textId="7D1486DC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ГОСТ ISO 12100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0AA6232" w14:textId="20F0EA35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Соответствующий пункт в стандарте типа С на</w:t>
            </w:r>
          </w:p>
        </w:tc>
      </w:tr>
      <w:tr w:rsidR="00AC1CEB" w14:paraId="464BD6D1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8AF9359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2B49F30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Механические опасности в зависимости от:</w:t>
            </w:r>
            <w:r w:rsidRPr="00AC1CEB">
              <w:br/>
            </w:r>
            <w:r w:rsidRPr="00AC1CEB">
              <w:br/>
              <w:t>a) элементов станка или обрабатываемой заготовки в зависимости от:</w:t>
            </w:r>
          </w:p>
        </w:tc>
      </w:tr>
      <w:tr w:rsidR="00AC1CEB" w14:paraId="15D1DC12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7CFCB8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3F8152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1) формы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F50721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6.2.2.1, 6.2.2.2, 6.3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C362FBB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690CD87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EF46ECA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24B0376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2) относительного расположения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2D0BC07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CCA439D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E103757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C2998AD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D2D62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3) массы и устойчивости (потенциальная энергия элементов, которые могут передвигаться под действием силы тяжести)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D6E5D93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E08AE3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120A7DB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F27E9D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942796E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 xml:space="preserve">4) </w:t>
            </w:r>
            <w:proofErr w:type="spellStart"/>
            <w:r w:rsidRPr="00AC1CEB">
              <w:t>мaссы</w:t>
            </w:r>
            <w:proofErr w:type="spellEnd"/>
            <w:r w:rsidRPr="00AC1CEB">
              <w:t xml:space="preserve"> и скорости (кинетическая энергия элементов в контролируемом и не контролируемом движении)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6393DC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D0342A7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FD7747E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D4565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90078DC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5) недостаточной механической прочности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229472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49B2B4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45B53C1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79CE6BB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94C6F6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b) Накопления энергии внутри станка, вызванное:</w:t>
            </w:r>
          </w:p>
        </w:tc>
      </w:tr>
      <w:tr w:rsidR="00AC1CEB" w14:paraId="112123FC" w14:textId="77777777" w:rsidTr="00AC1CEB"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EA904EE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52EF4EE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1) жидкостями под давлением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5771977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518BD41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6F867FF2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F6E24F5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F8C9D7F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раздавливания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08310D0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6.2.2.1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F28E92F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7690848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5E758E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749943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ранения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CC7F214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D9E928C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43E8A0BC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36FA314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CCFDF8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разрезания или пореза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DC00149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9FE17ED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6DB90ECC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E6B2AA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04F56A2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запутывания или наматывания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EBB26CA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CC1E73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4C3F67CA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F798D09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52485E3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затягивания, попадания в ловушку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531136F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6C3451E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06CAD96A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77D8CB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8B5A1C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удара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B0CCF0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56ECD69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C050632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F0367B0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0AD9CE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Опасность от трения или истирания</w:t>
            </w:r>
          </w:p>
        </w:tc>
        <w:tc>
          <w:tcPr>
            <w:tcW w:w="1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F69658C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9696999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25C0CCD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7CB906B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1.9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770340F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 от выброса жидкости под высоким давлением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689FF76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71A2DCD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7023EAB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06413ED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lastRenderedPageBreak/>
              <w:t>2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A5D43E4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Электрические опасности, причиной которых являются:</w:t>
            </w:r>
          </w:p>
        </w:tc>
      </w:tr>
      <w:tr w:rsidR="00AC1CEB" w14:paraId="6C82217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C2B12D8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2.1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B7EB172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прямой контакт персонала с частями, находящимися под напряжением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66A5F77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6.2.9, 6.3.5.4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9DD5E93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501AABB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74AB9EE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2.2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8CBC84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косвенный контакт персонала с частями, находящимися под напряжением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CF76C7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E0C9D7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542F37E5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BFFB34E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2.4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B8E9C6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электростатические процессы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913699F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6.2.9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8C7CDCE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93D5CCE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8020C9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4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8769BA1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Опасности, создаваемые шумом, в результате:</w:t>
            </w:r>
          </w:p>
        </w:tc>
      </w:tr>
      <w:tr w:rsidR="00AC1CEB" w14:paraId="59D3A304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21E4BA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4.1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F488F5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потеря слуха (глухота), другие физиологические нарушения (потеря равновесия, ослабление внимания)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DB008B9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6.2.2.2, 6.3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54B6E4F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65A03228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721B3E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4.2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2FEC05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нарушения восприятия речи, звуковых сигналов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22692C5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D94104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11DD2A9C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DB12489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FD38D3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 от излучения:</w:t>
            </w:r>
          </w:p>
        </w:tc>
      </w:tr>
      <w:tr w:rsidR="00AC1CEB" w14:paraId="61E5FEF8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B85BE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7AB1784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Лазер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9B2185D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6.3.4.5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05D99E7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6AF6615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F7357F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7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701AF51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Опасности, создаваемые материалами и веществами (и их составляющих), которые обрабатываются на станках или используются станком, в том числе:</w:t>
            </w:r>
          </w:p>
        </w:tc>
      </w:tr>
      <w:tr w:rsidR="00AC1CEB" w14:paraId="089BC7EF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1EBFB31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7.1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51025D2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 от контакта или вдыхания паров вредных жидкостей и пыли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787CAC5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6.2.3, 6.2.4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F7AE478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18EE9390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B51C45C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7.2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AE6E186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 пожара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666C54C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FABB294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49CF2A51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39FACD8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FB6906A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Опасности из-за несоблюдения эргономических принципов при проектировании станка, в результате:</w:t>
            </w:r>
          </w:p>
        </w:tc>
      </w:tr>
      <w:tr w:rsidR="00AC1CEB" w14:paraId="63032158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B97505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F247E3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неудобная поза или чрезмерное напряжение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7BCBC55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6.2.7, 6.2.8, 6.2.11.12, 6.3.5.5, 6.3.5.6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E920629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0336B55A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A230DA1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DCE991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несоответствие анатомии рук и ног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9D45C7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2EB9818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0617E5B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4D7EEFF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AF89A6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недостаточное местное освещение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E487C98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DE0B3DF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272C4423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73924C7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644B73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психическая перегрузка, стрессы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535996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44B4895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480777DE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83EBB8B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9ADB29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ошибка человека, поведение человека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7AA1930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6.2.8, 6.2.11.8, 6.2.11.10, 6.3.5.2, 6.4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3950C59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64F0361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18E48B4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A87FF0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конструкция, размещение и опознание органов управления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E50718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 f), 6.2.11.8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F1F75A0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2ED4BE1C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E580EAF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8.8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33832DB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конструкция или размещение средств отображения информации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E03C8F5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6.2.8, 6.4.2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241513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6A409F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8E14EF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</w:t>
            </w:r>
          </w:p>
        </w:tc>
        <w:tc>
          <w:tcPr>
            <w:tcW w:w="8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FC5E9B9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Неожиданный пуск, поворот, прокручивание (или любой подобный сбой), причиной которых является:</w:t>
            </w:r>
          </w:p>
        </w:tc>
      </w:tr>
      <w:tr w:rsidR="00AC1CEB" w14:paraId="4309ECA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E1F2591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9.1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BF1078A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отказ/нарушение системы управления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8BB0723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6.2.11, 6.3.5.4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A0D8091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443D42DF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EC8A26C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9.2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20C0EAF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восстановление подачи энергоснабжения после прерывания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39C166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6137A07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A402086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D3B472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9.3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6261483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внешние воздействия на электрооборудование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DEDC1F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6.2.11.11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5376C3D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998CAD1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92C8FA4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9.5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D8F740C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ошибка в программном обеспечении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363D8A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6.2.11.7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87B9F3C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25188D7D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5A97DE2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9.6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24F054B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ошибка в управлении (из-за несоответствия станка характеристикам и возможностям оператора, см. 8.6)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8ADEF1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6.2.8, 6.2.11.8, 6.2.11.10, 6.3.5.2, 6.4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697B57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6A7B989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9F8BB4B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10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635FFA5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Невозможность остановки станка в желаемый момент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09D16C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6.2.11.1, 6.2.11.3, 6.3.5.2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57FFF8E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13980127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299C6ED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071456C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Изменение скорости вращения инструментов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480F31D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6.2.2.2, 6.2.3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1FB5FD3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1CB0410A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4970E8AE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B9B438D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Отказ в энергоснабжении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E7B3C68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6.2.11.1, 6.2.11.4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8C946DC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03AEA1F2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0BBCB50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2F739C1F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Отказ в системе управления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13925DC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6.2.11, 6.3.5.4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86E1F2C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938CC01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D87806A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lastRenderedPageBreak/>
              <w:t>14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564D3F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Ошибки монтажа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3DE26E1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6.2.7, 6.4.5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C865A08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79CB628B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12F7402C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658A90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Поломки в процессе работы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C818116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6.2.3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F4233D6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7A486F8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A906B7B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61780042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Падение или выброс предметов или жидкостей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53AED51E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6.2.3, 6.2.10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7532C460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EB" w14:paraId="356451A3" w14:textId="77777777" w:rsidTr="00AC1CE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DDAA7BE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17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8620117" w14:textId="77777777" w:rsidR="00AC1CEB" w:rsidRPr="00AC1CEB" w:rsidRDefault="00AC1CEB">
            <w:pPr>
              <w:pStyle w:val="formattext"/>
              <w:spacing w:before="0" w:beforeAutospacing="0" w:after="0" w:afterAutospacing="0"/>
              <w:textAlignment w:val="baseline"/>
            </w:pPr>
            <w:r w:rsidRPr="00AC1CEB">
              <w:t>Потеря устойчивости/опрокидывание станка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32D07366" w14:textId="77777777" w:rsidR="00AC1CEB" w:rsidRPr="00AC1CEB" w:rsidRDefault="00AC1C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AC1CEB">
              <w:t>6.3.2.6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14:paraId="01E7D1B2" w14:textId="77777777" w:rsidR="00AC1CEB" w:rsidRPr="00AC1CEB" w:rsidRDefault="00AC1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141D0" w14:textId="77777777" w:rsidR="0069482A" w:rsidRPr="00AC1CEB" w:rsidRDefault="00AC1CEB">
      <w:pPr>
        <w:rPr>
          <w:rFonts w:ascii="Times New Roman" w:hAnsi="Times New Roman" w:cs="Times New Roman"/>
          <w:sz w:val="24"/>
          <w:szCs w:val="24"/>
        </w:rPr>
      </w:pPr>
    </w:p>
    <w:sectPr w:rsidR="0069482A" w:rsidRPr="00AC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BB"/>
    <w:rsid w:val="005606DE"/>
    <w:rsid w:val="008610BB"/>
    <w:rsid w:val="00AC1CEB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089"/>
  <w15:chartTrackingRefBased/>
  <w15:docId w15:val="{5420EAEE-4BB6-4AA5-947D-63E135FE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C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1CEB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AC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2021-04-05T06:56:00Z</dcterms:created>
  <dcterms:modified xsi:type="dcterms:W3CDTF">2021-04-05T07:01:00Z</dcterms:modified>
</cp:coreProperties>
</file>