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764C" w14:textId="58A4A59C" w:rsidR="00802C2E" w:rsidRDefault="00802C2E" w:rsidP="00802C2E">
      <w:pPr>
        <w:widowControl w:val="0"/>
        <w:tabs>
          <w:tab w:val="left" w:pos="7438"/>
        </w:tabs>
        <w:spacing w:after="0" w:line="240" w:lineRule="auto"/>
        <w:ind w:left="5360" w:right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Приложение 3 </w:t>
      </w:r>
    </w:p>
    <w:p w14:paraId="63BB2603" w14:textId="77777777" w:rsidR="00802C2E" w:rsidRDefault="00802C2E" w:rsidP="00802C2E">
      <w:pPr>
        <w:widowControl w:val="0"/>
        <w:tabs>
          <w:tab w:val="left" w:pos="7438"/>
        </w:tabs>
        <w:spacing w:after="0" w:line="240" w:lineRule="auto"/>
        <w:ind w:left="5360" w:right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DAE2A37" w14:textId="77777777" w:rsidR="00802C2E" w:rsidRPr="0096574B" w:rsidRDefault="00802C2E" w:rsidP="00802C2E">
      <w:pPr>
        <w:widowControl w:val="0"/>
        <w:tabs>
          <w:tab w:val="left" w:pos="7438"/>
        </w:tabs>
        <w:spacing w:after="0" w:line="240" w:lineRule="auto"/>
        <w:ind w:left="5360" w:right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</w:t>
      </w:r>
      <w:r w:rsidRPr="0096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риказ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 </w:t>
      </w:r>
      <w:r w:rsidRPr="0096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Министерства строительства и жилищн</w:t>
      </w:r>
      <w:proofErr w:type="gramStart"/>
      <w:r w:rsidRPr="0096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о-</w:t>
      </w:r>
      <w:proofErr w:type="gramEnd"/>
      <w:r w:rsidRPr="0096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коммунального хозяйства Донецкой Народной Республики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23.08.2021  </w:t>
      </w:r>
      <w:r w:rsidRPr="0096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 336-нпа </w:t>
      </w:r>
    </w:p>
    <w:p w14:paraId="49F6BFFC" w14:textId="77777777" w:rsidR="004E29EB" w:rsidRPr="00DA1652" w:rsidRDefault="004E29EB" w:rsidP="004E2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2FF8AC" w14:textId="77777777" w:rsidR="004E29EB" w:rsidRPr="00DA1652" w:rsidRDefault="004E29EB" w:rsidP="004E29E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A1652">
        <w:rPr>
          <w:rFonts w:ascii="Times New Roman" w:eastAsia="Times New Roman" w:hAnsi="Times New Roman" w:cs="Times New Roman"/>
          <w:sz w:val="26"/>
          <w:szCs w:val="26"/>
        </w:rPr>
        <w:t>Усредненные показатели для определения в инвесторской сметной документации размера административных затрат строительных организаций в расчете на 1 человеко-час общей сметной трудоемкости строительных работ</w:t>
      </w:r>
    </w:p>
    <w:p w14:paraId="3D6394F5" w14:textId="77777777" w:rsidR="004E29EB" w:rsidRPr="0096574B" w:rsidRDefault="004E29EB" w:rsidP="004E2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5656DE" w14:textId="77777777" w:rsidR="004E29EB" w:rsidRPr="0096574B" w:rsidRDefault="004E29EB" w:rsidP="004E2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74B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421"/>
        <w:gridCol w:w="2835"/>
      </w:tblGrid>
      <w:tr w:rsidR="004E29EB" w:rsidRPr="0096574B" w14:paraId="4CE93201" w14:textId="77777777" w:rsidTr="00416F9F">
        <w:trPr>
          <w:trHeight w:val="1801"/>
        </w:trPr>
        <w:tc>
          <w:tcPr>
            <w:tcW w:w="540" w:type="dxa"/>
            <w:shd w:val="clear" w:color="auto" w:fill="auto"/>
            <w:vAlign w:val="center"/>
            <w:hideMark/>
          </w:tcPr>
          <w:p w14:paraId="7B4F50A5" w14:textId="77777777" w:rsidR="004E29EB" w:rsidRPr="0096574B" w:rsidRDefault="004E29EB" w:rsidP="004E2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21" w:type="dxa"/>
            <w:shd w:val="clear" w:color="auto" w:fill="auto"/>
            <w:vAlign w:val="center"/>
            <w:hideMark/>
          </w:tcPr>
          <w:p w14:paraId="2CD5CD84" w14:textId="77777777" w:rsidR="004E29EB" w:rsidRPr="0096574B" w:rsidRDefault="004E29EB" w:rsidP="004E2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</w:t>
            </w:r>
          </w:p>
        </w:tc>
        <w:tc>
          <w:tcPr>
            <w:tcW w:w="2835" w:type="dxa"/>
            <w:vAlign w:val="center"/>
          </w:tcPr>
          <w:p w14:paraId="213A194C" w14:textId="77777777" w:rsidR="004E29EB" w:rsidRPr="0096574B" w:rsidRDefault="004E29EB" w:rsidP="004E2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Усредненный показатель для определения размера административных затрат строительных организаций, росс. руб.</w:t>
            </w:r>
          </w:p>
        </w:tc>
      </w:tr>
      <w:tr w:rsidR="004E29EB" w:rsidRPr="0096574B" w14:paraId="64D09CCF" w14:textId="77777777" w:rsidTr="00416F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14:paraId="29302F73" w14:textId="77777777" w:rsidR="004E29EB" w:rsidRPr="0096574B" w:rsidRDefault="004E29EB" w:rsidP="004E2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38991583" w14:textId="77777777" w:rsidR="004E29EB" w:rsidRPr="0096574B" w:rsidRDefault="004E29EB" w:rsidP="004E2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63DB080C" w14:textId="77777777" w:rsidR="004E29EB" w:rsidRPr="0096574B" w:rsidRDefault="004E29EB" w:rsidP="004E2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24611" w:rsidRPr="0096574B" w14:paraId="0C32F84B" w14:textId="77777777" w:rsidTr="00802C2E">
        <w:trPr>
          <w:trHeight w:val="372"/>
        </w:trPr>
        <w:tc>
          <w:tcPr>
            <w:tcW w:w="540" w:type="dxa"/>
            <w:shd w:val="clear" w:color="auto" w:fill="auto"/>
            <w:vAlign w:val="center"/>
          </w:tcPr>
          <w:p w14:paraId="321C92FB" w14:textId="77777777" w:rsidR="00024611" w:rsidRPr="0096574B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0D3F8299" w14:textId="77777777" w:rsidR="00024611" w:rsidRPr="0096574B" w:rsidRDefault="00024611" w:rsidP="000246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V категории сложности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81F222" w14:textId="36AA6659" w:rsidR="00024611" w:rsidRPr="00713ADD" w:rsidRDefault="001C0AAF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</w:tr>
      <w:tr w:rsidR="00024611" w:rsidRPr="0096574B" w14:paraId="78AD4512" w14:textId="77777777" w:rsidTr="00802C2E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1A6C04FA" w14:textId="77777777" w:rsidR="00024611" w:rsidRPr="0096574B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3D07B958" w14:textId="77777777" w:rsidR="00024611" w:rsidRPr="0096574B" w:rsidRDefault="00024611" w:rsidP="000246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IV категории сложности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5E4C98" w14:textId="6F9921C0" w:rsidR="00024611" w:rsidRPr="00713ADD" w:rsidRDefault="001C0AAF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</w:tr>
      <w:tr w:rsidR="00024611" w:rsidRPr="0096574B" w14:paraId="24CD3FE0" w14:textId="77777777" w:rsidTr="00802C2E">
        <w:trPr>
          <w:trHeight w:val="269"/>
        </w:trPr>
        <w:tc>
          <w:tcPr>
            <w:tcW w:w="540" w:type="dxa"/>
            <w:shd w:val="clear" w:color="auto" w:fill="auto"/>
            <w:vAlign w:val="center"/>
          </w:tcPr>
          <w:p w14:paraId="2A3FCC6F" w14:textId="77777777" w:rsidR="00024611" w:rsidRPr="0096574B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6C9292C4" w14:textId="77777777" w:rsidR="00024611" w:rsidRPr="0096574B" w:rsidRDefault="00024611" w:rsidP="000246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III категории сложности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155E3E" w14:textId="0C3DC8C6" w:rsidR="00024611" w:rsidRPr="00713ADD" w:rsidRDefault="001C0AAF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6,03</w:t>
            </w:r>
          </w:p>
        </w:tc>
      </w:tr>
      <w:tr w:rsidR="00024611" w:rsidRPr="0096574B" w14:paraId="570687D5" w14:textId="77777777" w:rsidTr="00802C2E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14:paraId="7118358F" w14:textId="77777777" w:rsidR="00024611" w:rsidRPr="0096574B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48CBB033" w14:textId="77777777" w:rsidR="00024611" w:rsidRPr="0096574B" w:rsidRDefault="00024611" w:rsidP="000246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II категории сложности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337B1B" w14:textId="2C44B086" w:rsidR="00024611" w:rsidRPr="00713ADD" w:rsidRDefault="001C0AAF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5,48</w:t>
            </w:r>
          </w:p>
        </w:tc>
      </w:tr>
      <w:tr w:rsidR="00024611" w:rsidRPr="0096574B" w14:paraId="5CD29820" w14:textId="77777777" w:rsidTr="00802C2E">
        <w:trPr>
          <w:trHeight w:val="179"/>
        </w:trPr>
        <w:tc>
          <w:tcPr>
            <w:tcW w:w="540" w:type="dxa"/>
            <w:shd w:val="clear" w:color="auto" w:fill="auto"/>
            <w:vAlign w:val="center"/>
          </w:tcPr>
          <w:p w14:paraId="3095EC18" w14:textId="77777777" w:rsidR="00024611" w:rsidRPr="0096574B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028F15E9" w14:textId="77777777" w:rsidR="00024611" w:rsidRPr="0096574B" w:rsidRDefault="00024611" w:rsidP="000246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I категории сложности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648402B" w14:textId="048BFDFC" w:rsidR="00024611" w:rsidRPr="00713ADD" w:rsidRDefault="001C0AAF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4,96</w:t>
            </w:r>
          </w:p>
        </w:tc>
      </w:tr>
      <w:tr w:rsidR="00024611" w:rsidRPr="0096574B" w14:paraId="2CC6FFA5" w14:textId="77777777" w:rsidTr="00802C2E">
        <w:trPr>
          <w:trHeight w:val="635"/>
        </w:trPr>
        <w:tc>
          <w:tcPr>
            <w:tcW w:w="540" w:type="dxa"/>
            <w:shd w:val="clear" w:color="auto" w:fill="auto"/>
            <w:vAlign w:val="center"/>
          </w:tcPr>
          <w:p w14:paraId="1622E0B0" w14:textId="77777777" w:rsidR="00024611" w:rsidRPr="0096574B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53128A57" w14:textId="77777777" w:rsidR="00024611" w:rsidRPr="0096574B" w:rsidRDefault="00024611" w:rsidP="000246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Ремонтные и реставрационно-восстановительные работы на памятниках архитектуры и градостроительства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52139C" w14:textId="19D369E1" w:rsidR="00024611" w:rsidRPr="00713ADD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</w:tr>
      <w:tr w:rsidR="00024611" w:rsidRPr="0096574B" w14:paraId="53461CDC" w14:textId="77777777" w:rsidTr="00802C2E">
        <w:trPr>
          <w:trHeight w:val="635"/>
        </w:trPr>
        <w:tc>
          <w:tcPr>
            <w:tcW w:w="540" w:type="dxa"/>
            <w:shd w:val="clear" w:color="auto" w:fill="auto"/>
            <w:vAlign w:val="center"/>
          </w:tcPr>
          <w:p w14:paraId="694A2AB7" w14:textId="77777777" w:rsidR="00024611" w:rsidRPr="0096574B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5D559D26" w14:textId="77777777" w:rsidR="00024611" w:rsidRPr="0096574B" w:rsidRDefault="00024611" w:rsidP="000246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Ремонт жилья, объектов социальной сферы, коммунального назначения и благоустройство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7A9F82" w14:textId="14643C7B" w:rsidR="00024611" w:rsidRPr="00713ADD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</w:tr>
      <w:tr w:rsidR="00024611" w:rsidRPr="0096574B" w14:paraId="1B12A332" w14:textId="77777777" w:rsidTr="00802C2E">
        <w:trPr>
          <w:trHeight w:val="635"/>
        </w:trPr>
        <w:tc>
          <w:tcPr>
            <w:tcW w:w="540" w:type="dxa"/>
            <w:shd w:val="clear" w:color="auto" w:fill="auto"/>
            <w:vAlign w:val="center"/>
          </w:tcPr>
          <w:p w14:paraId="43CE0D92" w14:textId="77777777" w:rsidR="00024611" w:rsidRPr="0096574B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52EB7839" w14:textId="77777777" w:rsidR="00024611" w:rsidRPr="0096574B" w:rsidRDefault="00024611" w:rsidP="000246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Пусконаладочные работы, монтаж технологических трубопроводов и технологического оборудования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E7008E9" w14:textId="5A1A3BD3" w:rsidR="00024611" w:rsidRPr="00713ADD" w:rsidRDefault="00024611" w:rsidP="00024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</w:tr>
    </w:tbl>
    <w:p w14:paraId="17E017BF" w14:textId="77777777" w:rsidR="0015447C" w:rsidRPr="0015447C" w:rsidRDefault="0015447C" w:rsidP="0015447C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5CA8962D" w14:textId="77777777" w:rsidR="007F74D3" w:rsidRPr="007F74D3" w:rsidRDefault="007F74D3" w:rsidP="007F7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департамента </w:t>
      </w:r>
    </w:p>
    <w:p w14:paraId="4A96326F" w14:textId="77777777" w:rsidR="007F74D3" w:rsidRPr="007F74D3" w:rsidRDefault="007F74D3" w:rsidP="007F7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строительной отрасли </w:t>
      </w:r>
    </w:p>
    <w:p w14:paraId="7F19B05A" w14:textId="77777777" w:rsidR="007F74D3" w:rsidRPr="007F74D3" w:rsidRDefault="007F74D3" w:rsidP="007F7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строительства </w:t>
      </w:r>
    </w:p>
    <w:p w14:paraId="178F5958" w14:textId="77777777" w:rsidR="007F74D3" w:rsidRPr="007F74D3" w:rsidRDefault="007F74D3" w:rsidP="007F7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жилищно-коммунального хозяйства </w:t>
      </w:r>
    </w:p>
    <w:p w14:paraId="350B72C2" w14:textId="71634721" w:rsidR="00E23059" w:rsidRPr="0015447C" w:rsidRDefault="007F74D3" w:rsidP="007F74D3">
      <w:pPr>
        <w:spacing w:after="0" w:line="240" w:lineRule="auto"/>
        <w:rPr>
          <w:sz w:val="26"/>
          <w:szCs w:val="26"/>
        </w:rPr>
      </w:pP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Донецкой Народной Республики </w:t>
      </w: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7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Р.И. Теряев  </w:t>
      </w:r>
      <w:bookmarkStart w:id="0" w:name="_GoBack"/>
      <w:bookmarkEnd w:id="0"/>
    </w:p>
    <w:sectPr w:rsidR="00E23059" w:rsidRPr="0015447C" w:rsidSect="004E2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EB"/>
    <w:rsid w:val="00024611"/>
    <w:rsid w:val="0015447C"/>
    <w:rsid w:val="001C0AAF"/>
    <w:rsid w:val="002A1A61"/>
    <w:rsid w:val="00304BAF"/>
    <w:rsid w:val="00341E51"/>
    <w:rsid w:val="004E29EB"/>
    <w:rsid w:val="00713ADD"/>
    <w:rsid w:val="00717353"/>
    <w:rsid w:val="007F74D3"/>
    <w:rsid w:val="00802C2E"/>
    <w:rsid w:val="00A71198"/>
    <w:rsid w:val="00DA1652"/>
    <w:rsid w:val="00DE0654"/>
    <w:rsid w:val="00E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A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Александрович</dc:creator>
  <cp:lastModifiedBy>Першин Александр Александрович</cp:lastModifiedBy>
  <cp:revision>10</cp:revision>
  <cp:lastPrinted>2021-08-24T07:18:00Z</cp:lastPrinted>
  <dcterms:created xsi:type="dcterms:W3CDTF">2021-08-09T07:49:00Z</dcterms:created>
  <dcterms:modified xsi:type="dcterms:W3CDTF">2021-09-14T08:09:00Z</dcterms:modified>
</cp:coreProperties>
</file>