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Y="-7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54"/>
      </w:tblGrid>
      <w:tr w:rsidR="006C4F6D" w14:paraId="7B1F18B5" w14:textId="77777777" w:rsidTr="00161D4D">
        <w:trPr>
          <w:trHeight w:val="2260"/>
        </w:trPr>
        <w:tc>
          <w:tcPr>
            <w:tcW w:w="8755" w:type="dxa"/>
          </w:tcPr>
          <w:p w14:paraId="7FB5E88C" w14:textId="77777777" w:rsidR="006C4F6D" w:rsidRDefault="006C4F6D" w:rsidP="0060734F"/>
        </w:tc>
        <w:tc>
          <w:tcPr>
            <w:tcW w:w="5954" w:type="dxa"/>
          </w:tcPr>
          <w:p w14:paraId="00A74FE1" w14:textId="77777777" w:rsidR="006C4F6D" w:rsidRPr="00B014D0" w:rsidRDefault="006C4F6D" w:rsidP="0060734F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УТВЕРЖДЕН</w:t>
            </w:r>
          </w:p>
          <w:p w14:paraId="2DB01885" w14:textId="77777777" w:rsidR="00B014D0" w:rsidRDefault="00B014D0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</w:p>
          <w:p w14:paraId="57A97F7B" w14:textId="77777777" w:rsidR="006C4F6D" w:rsidRPr="00B014D0" w:rsidRDefault="006C4F6D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Приказом Министерства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промышленности и торговли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Донецкой Народной Республики</w:t>
            </w:r>
          </w:p>
          <w:p w14:paraId="1C8C7CDF" w14:textId="77777777" w:rsidR="006C4F6D" w:rsidRPr="00B014D0" w:rsidRDefault="006C4F6D" w:rsidP="00B90859">
            <w:pPr>
              <w:pStyle w:val="a9"/>
              <w:tabs>
                <w:tab w:val="left" w:pos="6379"/>
                <w:tab w:val="left" w:pos="10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014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201</w:t>
            </w:r>
            <w:r w:rsidR="00982F18" w:rsidRPr="00B014D0">
              <w:rPr>
                <w:rFonts w:ascii="Times New Roman" w:hAnsi="Times New Roman"/>
                <w:sz w:val="24"/>
                <w:szCs w:val="24"/>
              </w:rPr>
              <w:t>9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№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14:paraId="5AF81704" w14:textId="77777777" w:rsidR="005F2D53" w:rsidRDefault="00B014D0" w:rsidP="00B014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редакции Приказа Министерства промышленности и торговли Донецкой Народной Республики </w:t>
            </w:r>
          </w:p>
          <w:p w14:paraId="549F3773" w14:textId="1A1AE71A" w:rsidR="00B014D0" w:rsidRPr="00B014D0" w:rsidRDefault="00B014D0" w:rsidP="00B014D0">
            <w:pPr>
              <w:rPr>
                <w:rFonts w:eastAsia="Times New Roman"/>
                <w:color w:val="000000"/>
                <w:lang w:eastAsia="ru-RU"/>
              </w:rPr>
            </w:pP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5F2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D53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16.09.2021 </w:t>
            </w: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F2D53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211-</w:t>
            </w:r>
            <w:proofErr w:type="gramStart"/>
            <w:r w:rsidR="005F2D53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</w:tr>
    </w:tbl>
    <w:p w14:paraId="7303C11A" w14:textId="77777777" w:rsidR="00964A72" w:rsidRDefault="006C4F6D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</w:t>
      </w: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213EB44" w14:textId="77777777" w:rsidR="0058011F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C4F6D" w:rsidRPr="00127C69">
        <w:rPr>
          <w:rFonts w:ascii="Times New Roman" w:hAnsi="Times New Roman"/>
          <w:sz w:val="24"/>
          <w:szCs w:val="24"/>
        </w:rPr>
        <w:t xml:space="preserve"> </w:t>
      </w:r>
      <w:r w:rsidRPr="00127C69"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1359468" w14:textId="77777777" w:rsidR="0058011F" w:rsidRPr="00232E06" w:rsidRDefault="0058011F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8"/>
        </w:rPr>
      </w:pPr>
      <w:r w:rsidRPr="00232E06">
        <w:rPr>
          <w:rFonts w:ascii="Times New Roman" w:hAnsi="Times New Roman"/>
          <w:sz w:val="28"/>
        </w:rPr>
        <w:t>ТОРГОВЫЙ</w:t>
      </w:r>
      <w:r w:rsidR="00232E06" w:rsidRPr="00232E06">
        <w:rPr>
          <w:rFonts w:ascii="Times New Roman" w:hAnsi="Times New Roman"/>
          <w:sz w:val="28"/>
        </w:rPr>
        <w:t> </w:t>
      </w:r>
      <w:r w:rsidRPr="00232E06">
        <w:rPr>
          <w:rFonts w:ascii="Times New Roman" w:hAnsi="Times New Roman"/>
          <w:sz w:val="28"/>
        </w:rPr>
        <w:t>РЕЕСТР</w:t>
      </w:r>
      <w:bookmarkStart w:id="0" w:name="_GoBack"/>
      <w:bookmarkEnd w:id="0"/>
    </w:p>
    <w:p w14:paraId="7F8B0144" w14:textId="77777777" w:rsidR="00232E06" w:rsidRPr="00B014D0" w:rsidRDefault="00232E06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0"/>
          <w:szCs w:val="24"/>
        </w:rPr>
      </w:pPr>
    </w:p>
    <w:p w14:paraId="12BC8358" w14:textId="77777777" w:rsidR="00232E06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24"/>
          <w:szCs w:val="24"/>
        </w:rPr>
        <w:t xml:space="preserve">     </w:t>
      </w:r>
      <w:r w:rsidR="006C4F6D" w:rsidRPr="00232E06">
        <w:rPr>
          <w:rFonts w:ascii="Times New Roman" w:hAnsi="Times New Roman"/>
          <w:sz w:val="24"/>
          <w:szCs w:val="24"/>
        </w:rPr>
        <w:t xml:space="preserve">       </w:t>
      </w:r>
      <w:r w:rsidR="00127C69" w:rsidRPr="00232E06">
        <w:rPr>
          <w:rFonts w:ascii="Times New Roman" w:hAnsi="Times New Roman"/>
          <w:sz w:val="24"/>
          <w:szCs w:val="24"/>
        </w:rPr>
        <w:t xml:space="preserve">        </w:t>
      </w:r>
      <w:r w:rsidR="00232E06" w:rsidRPr="00232E06">
        <w:rPr>
          <w:rFonts w:ascii="Times New Roman" w:hAnsi="Times New Roman"/>
          <w:sz w:val="24"/>
          <w:szCs w:val="24"/>
        </w:rPr>
        <w:t>Раздел I. Сведения о субъектах хозяйствования, осуществляющих торговую деятельность, предоставление услуг общественного питания, бытовое обслуживание населения, поставки товаров (за исключением производителей товаров) и объектах торговли, общественного питания, бытового обслуживания населения</w:t>
      </w:r>
      <w:r w:rsidR="00127C69" w:rsidRPr="00232E06">
        <w:rPr>
          <w:rFonts w:ascii="Times New Roman" w:hAnsi="Times New Roman"/>
          <w:sz w:val="24"/>
          <w:szCs w:val="24"/>
        </w:rPr>
        <w:t xml:space="preserve">      </w:t>
      </w:r>
    </w:p>
    <w:p w14:paraId="65078CBA" w14:textId="77777777" w:rsidR="00327796" w:rsidRPr="00232E06" w:rsidRDefault="00127C69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  </w:t>
      </w:r>
      <w:r w:rsidR="006C4F6D" w:rsidRPr="00232E06">
        <w:rPr>
          <w:rFonts w:ascii="Times New Roman" w:hAnsi="Times New Roman"/>
          <w:sz w:val="16"/>
          <w:szCs w:val="24"/>
        </w:rPr>
        <w:t xml:space="preserve"> </w:t>
      </w:r>
      <w:r w:rsidR="00964A72" w:rsidRPr="00232E06">
        <w:rPr>
          <w:rFonts w:ascii="Times New Roman" w:hAnsi="Times New Roman"/>
          <w:sz w:val="16"/>
          <w:szCs w:val="24"/>
        </w:rPr>
        <w:t xml:space="preserve">                                  </w:t>
      </w:r>
    </w:p>
    <w:tbl>
      <w:tblPr>
        <w:tblW w:w="15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415"/>
        <w:gridCol w:w="409"/>
        <w:gridCol w:w="465"/>
        <w:gridCol w:w="352"/>
        <w:gridCol w:w="395"/>
        <w:gridCol w:w="331"/>
        <w:gridCol w:w="331"/>
        <w:gridCol w:w="331"/>
        <w:gridCol w:w="331"/>
        <w:gridCol w:w="330"/>
        <w:gridCol w:w="422"/>
        <w:gridCol w:w="371"/>
        <w:gridCol w:w="326"/>
        <w:gridCol w:w="261"/>
        <w:gridCol w:w="290"/>
        <w:gridCol w:w="309"/>
        <w:gridCol w:w="59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8"/>
        <w:gridCol w:w="306"/>
        <w:gridCol w:w="290"/>
        <w:gridCol w:w="299"/>
        <w:gridCol w:w="282"/>
        <w:gridCol w:w="293"/>
        <w:gridCol w:w="330"/>
        <w:gridCol w:w="330"/>
        <w:gridCol w:w="330"/>
        <w:gridCol w:w="349"/>
        <w:gridCol w:w="436"/>
        <w:gridCol w:w="286"/>
        <w:gridCol w:w="372"/>
      </w:tblGrid>
      <w:tr w:rsidR="005017A9" w:rsidRPr="00200C2D" w14:paraId="7E6E379A" w14:textId="77777777" w:rsidTr="00FE32D6">
        <w:trPr>
          <w:trHeight w:val="344"/>
        </w:trPr>
        <w:tc>
          <w:tcPr>
            <w:tcW w:w="1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E9987" w14:textId="77777777" w:rsidR="005017A9" w:rsidRPr="00200C2D" w:rsidRDefault="005017A9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Регистрационная часть</w:t>
            </w:r>
          </w:p>
        </w:tc>
        <w:tc>
          <w:tcPr>
            <w:tcW w:w="365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44C7B4" w14:textId="77777777" w:rsidR="005017A9" w:rsidRPr="00200C2D" w:rsidRDefault="005017A9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200C2D">
              <w:rPr>
                <w:rFonts w:eastAsia="Times New Roman"/>
                <w:sz w:val="16"/>
                <w:szCs w:val="24"/>
                <w:lang w:eastAsia="ru-RU"/>
              </w:rPr>
              <w:t xml:space="preserve">Информация о юридическом лице или физическом лице-предпринимателе 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0FAE2161" w14:textId="77777777" w:rsidR="005017A9" w:rsidRDefault="005017A9" w:rsidP="00383800">
            <w:pPr>
              <w:tabs>
                <w:tab w:val="left" w:pos="1422"/>
              </w:tabs>
              <w:spacing w:after="0" w:line="240" w:lineRule="auto"/>
              <w:ind w:left="-29" w:firstLine="2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</w:p>
        </w:tc>
        <w:tc>
          <w:tcPr>
            <w:tcW w:w="9670" w:type="dxa"/>
            <w:gridSpan w:val="29"/>
            <w:tcBorders>
              <w:top w:val="single" w:sz="4" w:space="0" w:color="auto"/>
            </w:tcBorders>
            <w:vAlign w:val="center"/>
          </w:tcPr>
          <w:p w14:paraId="264349AD" w14:textId="77777777" w:rsidR="005017A9" w:rsidRPr="00200C2D" w:rsidRDefault="005017A9" w:rsidP="00383800">
            <w:pPr>
              <w:tabs>
                <w:tab w:val="left" w:pos="1422"/>
              </w:tabs>
              <w:spacing w:after="0" w:line="240" w:lineRule="auto"/>
              <w:ind w:left="-29" w:firstLine="2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Информация об объекте субъекта хозяйствования</w:t>
            </w:r>
          </w:p>
        </w:tc>
      </w:tr>
      <w:tr w:rsidR="005017A9" w:rsidRPr="001D4FCB" w14:paraId="55597546" w14:textId="77777777" w:rsidTr="00F40974">
        <w:trPr>
          <w:cantSplit/>
          <w:trHeight w:val="2948"/>
        </w:trPr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14:paraId="65581344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в торговом реестре</w:t>
            </w: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14:paraId="7EE80F83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регистрации</w:t>
            </w:r>
            <w:r w:rsidRPr="0063228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в торговом реестре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  <w:hideMark/>
          </w:tcPr>
          <w:p w14:paraId="27A7FF70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внесения изменений 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сведения, содержащиеся 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торговом реестре</w:t>
            </w:r>
          </w:p>
        </w:tc>
        <w:tc>
          <w:tcPr>
            <w:tcW w:w="409" w:type="dxa"/>
            <w:vMerge w:val="restart"/>
            <w:shd w:val="clear" w:color="auto" w:fill="auto"/>
            <w:textDirection w:val="btLr"/>
            <w:vAlign w:val="center"/>
            <w:hideMark/>
          </w:tcPr>
          <w:p w14:paraId="72FF466C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Дата исключения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из торгового реестра</w:t>
            </w:r>
          </w:p>
        </w:tc>
        <w:tc>
          <w:tcPr>
            <w:tcW w:w="465" w:type="dxa"/>
            <w:vMerge w:val="restart"/>
            <w:shd w:val="clear" w:color="auto" w:fill="auto"/>
            <w:textDirection w:val="btLr"/>
            <w:vAlign w:val="center"/>
            <w:hideMark/>
          </w:tcPr>
          <w:p w14:paraId="463D9C2A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Идентификационный к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D48A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учетной карточки налогоплательщика для физического лица-предпринимателя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14:paraId="449CC5B5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юридического лица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</w:t>
            </w:r>
            <w:r w:rsidRPr="0092294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Ф.И.О.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физического ли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ца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редпринимателя</w:t>
            </w:r>
          </w:p>
        </w:tc>
        <w:tc>
          <w:tcPr>
            <w:tcW w:w="395" w:type="dxa"/>
            <w:vMerge w:val="restart"/>
            <w:shd w:val="clear" w:color="auto" w:fill="auto"/>
            <w:textDirection w:val="btLr"/>
            <w:vAlign w:val="center"/>
            <w:hideMark/>
          </w:tcPr>
          <w:p w14:paraId="4D599169" w14:textId="77777777" w:rsidR="005017A9" w:rsidRPr="001666D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Местонахождение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/место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жительст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физического лица-предпринимателя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002C4F20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 субъекта хозяйствования (для юридического лица)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3EE43A45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549C3305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075E39C3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Сайт субъекта хозяйствования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44DA9361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  <w:hideMark/>
          </w:tcPr>
          <w:p w14:paraId="1054CA28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 субъекта хозяйствования, занятых в сфере торговли, общественного питания, бытового обслуживания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населения, чел.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1FDC12CF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объекта</w:t>
            </w:r>
          </w:p>
        </w:tc>
        <w:tc>
          <w:tcPr>
            <w:tcW w:w="326" w:type="dxa"/>
            <w:vMerge w:val="restart"/>
            <w:shd w:val="clear" w:color="auto" w:fill="auto"/>
            <w:textDirection w:val="btLr"/>
            <w:vAlign w:val="center"/>
            <w:hideMark/>
          </w:tcPr>
          <w:p w14:paraId="58CA6477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Адрес объекта</w:t>
            </w:r>
          </w:p>
        </w:tc>
        <w:tc>
          <w:tcPr>
            <w:tcW w:w="261" w:type="dxa"/>
            <w:vMerge w:val="restart"/>
            <w:shd w:val="clear" w:color="auto" w:fill="auto"/>
            <w:textDirection w:val="btLr"/>
            <w:vAlign w:val="center"/>
            <w:hideMark/>
          </w:tcPr>
          <w:p w14:paraId="677D1E31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</w:t>
            </w:r>
          </w:p>
        </w:tc>
        <w:tc>
          <w:tcPr>
            <w:tcW w:w="290" w:type="dxa"/>
            <w:vMerge w:val="restart"/>
            <w:shd w:val="clear" w:color="auto" w:fill="auto"/>
            <w:textDirection w:val="btLr"/>
            <w:vAlign w:val="center"/>
            <w:hideMark/>
          </w:tcPr>
          <w:p w14:paraId="45FC2C65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</w:t>
            </w:r>
          </w:p>
        </w:tc>
        <w:tc>
          <w:tcPr>
            <w:tcW w:w="309" w:type="dxa"/>
            <w:vMerge w:val="restart"/>
            <w:shd w:val="clear" w:color="auto" w:fill="auto"/>
            <w:textDirection w:val="btLr"/>
            <w:vAlign w:val="center"/>
            <w:hideMark/>
          </w:tcPr>
          <w:p w14:paraId="763FFC6C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FC3C45B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Сфера деятельности (</w:t>
            </w:r>
            <w:r w:rsidRPr="00BB498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торговая деятельность, предоставление услуг общественного питания, бытовое обслуживание населения, осуществление поставки товаров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30" w:type="dxa"/>
            <w:vMerge w:val="restart"/>
            <w:textDirection w:val="btLr"/>
          </w:tcPr>
          <w:p w14:paraId="64509A1E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0F41C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 торговли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0335608C" w14:textId="77777777" w:rsidR="005017A9" w:rsidRPr="00E24951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2495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Вид торговой деятельности</w:t>
            </w:r>
          </w:p>
          <w:p w14:paraId="31C580B3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00E72275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объекта торговли, объект обще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ственного питания по составу и назначению помещений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3E219B4D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Специализация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предприятия торговли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2A4FA6AD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торговли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4CBA07A6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Торговая сеть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17C44C1D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Фирменный магазин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60A8C216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Тип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заведения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 общественного питания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452A9FC2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Класс заведения (предприятия)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общественного питания (для ресторанов и баров)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0F3FA02F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Количество посадочных мест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для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заведений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предприятий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 общественного питания, ед.</w:t>
            </w:r>
          </w:p>
        </w:tc>
        <w:tc>
          <w:tcPr>
            <w:tcW w:w="330" w:type="dxa"/>
            <w:vMerge w:val="restart"/>
            <w:textDirection w:val="btLr"/>
          </w:tcPr>
          <w:p w14:paraId="16F0E239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Перечень бытовых услуг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3223728F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ы видов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экономич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еской деятельности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согласно КВЭД-2010</w:t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  <w:vAlign w:val="center"/>
            <w:hideMark/>
          </w:tcPr>
          <w:p w14:paraId="14EEA73A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Общая площадь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89" w:type="dxa"/>
            <w:gridSpan w:val="2"/>
            <w:shd w:val="clear" w:color="auto" w:fill="auto"/>
            <w:textDirection w:val="btLr"/>
            <w:vAlign w:val="center"/>
            <w:hideMark/>
          </w:tcPr>
          <w:p w14:paraId="2292164B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Торговая площадь, площадь зала обслуживания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textDirection w:val="btLr"/>
            <w:vAlign w:val="center"/>
            <w:hideMark/>
          </w:tcPr>
          <w:p w14:paraId="596DF3E4" w14:textId="77777777" w:rsidR="005017A9" w:rsidRPr="001D4FCB" w:rsidRDefault="005017A9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Складское помещение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(для поставщиков товаров                         </w:t>
            </w:r>
            <w:proofErr w:type="gramStart"/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  (</w:t>
            </w:r>
            <w:proofErr w:type="gramEnd"/>
            <w:r>
              <w:rPr>
                <w:rFonts w:eastAsia="Times New Roman"/>
                <w:sz w:val="12"/>
                <w:szCs w:val="12"/>
                <w:lang w:eastAsia="ru-RU"/>
              </w:rPr>
              <w:t>за исключением производителей товаров)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6A3257F4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Резервуар, цистерна и другие емкости для хранения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нефтепродуктов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(для поставщиков товаров)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объем, м</w:t>
            </w:r>
            <w:r w:rsidRPr="0060030B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  <w:textDirection w:val="btLr"/>
            <w:vAlign w:val="center"/>
            <w:hideMark/>
          </w:tcPr>
          <w:p w14:paraId="28651B96" w14:textId="77777777" w:rsidR="005017A9" w:rsidRPr="001D4FCB" w:rsidRDefault="005017A9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Холодильное оборудование (для поставщиков товаров (за исключением производителей товаров)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  <w:hideMark/>
          </w:tcPr>
          <w:p w14:paraId="49E00B34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занятых на объекте, чел.</w:t>
            </w: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  <w:hideMark/>
          </w:tcPr>
          <w:p w14:paraId="331AAF32" w14:textId="77777777" w:rsidR="005017A9" w:rsidRPr="00E845E8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магазина, торгового центра, объекта бытового обслуживания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</w:t>
            </w: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общественного питания и т.п., в котором  расположен  объект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14:paraId="21BFDAD2" w14:textId="77777777" w:rsidR="005017A9" w:rsidRPr="001D4FCB" w:rsidRDefault="005017A9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Режим работы объекта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14:paraId="583A72F8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5017A9" w:rsidRPr="00E845E8" w14:paraId="0968041B" w14:textId="77777777" w:rsidTr="00F40974">
        <w:trPr>
          <w:trHeight w:val="1644"/>
        </w:trPr>
        <w:tc>
          <w:tcPr>
            <w:tcW w:w="289" w:type="dxa"/>
            <w:vMerge/>
            <w:vAlign w:val="center"/>
            <w:hideMark/>
          </w:tcPr>
          <w:p w14:paraId="63F4EED2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14:paraId="467AD9D0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14:paraId="7202CD23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14:paraId="7084A9FA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14:paraId="2C79DC2D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14:paraId="5A0063AB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14:paraId="5BFC6F3C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7E444203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1BA5588A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31426BE4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5C31E7C9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019601AF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72CB4D1F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14:paraId="7C5A8117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14:paraId="37174B36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1" w:type="dxa"/>
            <w:vMerge/>
            <w:vAlign w:val="center"/>
            <w:hideMark/>
          </w:tcPr>
          <w:p w14:paraId="13AD3A33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vMerge/>
            <w:vAlign w:val="center"/>
            <w:hideMark/>
          </w:tcPr>
          <w:p w14:paraId="779E795C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14:paraId="15A2BF87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F9A5052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</w:tcPr>
          <w:p w14:paraId="7E082F0E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1B02210D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3BBAB807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0532C940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085F5486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4C3A5BF7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75E6F0EA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37B52736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3BAE132A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20221637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</w:tcPr>
          <w:p w14:paraId="56BAFB4B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5E4758BE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textDirection w:val="btLr"/>
            <w:vAlign w:val="center"/>
            <w:hideMark/>
          </w:tcPr>
          <w:p w14:paraId="72244B76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14:paraId="756FD0EB" w14:textId="77777777" w:rsidR="005017A9" w:rsidRPr="001D4FCB" w:rsidRDefault="005017A9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права пользования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14:paraId="5DAECCAB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  <w:hideMark/>
          </w:tcPr>
          <w:p w14:paraId="15EE9B5C" w14:textId="77777777" w:rsidR="005017A9" w:rsidRPr="001D4FCB" w:rsidRDefault="005017A9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 права пользования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  <w:hideMark/>
          </w:tcPr>
          <w:p w14:paraId="7DCAC6B9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площадь,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293" w:type="dxa"/>
            <w:shd w:val="clear" w:color="auto" w:fill="auto"/>
            <w:textDirection w:val="btLr"/>
            <w:vAlign w:val="center"/>
            <w:hideMark/>
          </w:tcPr>
          <w:p w14:paraId="6736B126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объем,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vMerge/>
            <w:vAlign w:val="center"/>
            <w:hideMark/>
          </w:tcPr>
          <w:p w14:paraId="3836E814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14:paraId="2D7228F9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14:paraId="0F9AACE8" w14:textId="77777777" w:rsidR="005017A9" w:rsidRPr="001D4FCB" w:rsidRDefault="005017A9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49" w:type="dxa"/>
            <w:vMerge/>
            <w:vAlign w:val="center"/>
            <w:hideMark/>
          </w:tcPr>
          <w:p w14:paraId="3BE7E898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14:paraId="4AD2DE6B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Merge/>
          </w:tcPr>
          <w:p w14:paraId="16AB887D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</w:tcPr>
          <w:p w14:paraId="4D9FE02D" w14:textId="77777777" w:rsidR="005017A9" w:rsidRPr="001D4FCB" w:rsidRDefault="005017A9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017A9" w:rsidRPr="001D4FCB" w14:paraId="01150C4C" w14:textId="77777777" w:rsidTr="00F40974">
        <w:trPr>
          <w:trHeight w:val="274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14:paraId="7672268B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14:paraId="143D9F2E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B1064C8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EF7018E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5038791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14:paraId="33749D7E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14:paraId="1BCAC01F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4C391477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44D303B4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6E41EE80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726783BB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0835980B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0B16A242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7E5B83A8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14:paraId="17D6C164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24C5C876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52A81402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51472F6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4C8AFFDD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30" w:type="dxa"/>
            <w:vAlign w:val="center"/>
          </w:tcPr>
          <w:p w14:paraId="0B86997B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5BAAF24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25DDDF68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BD05EC4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3D051B5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39DB51B0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2DD9AAF9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280EABA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76B993FE" w14:textId="77777777" w:rsidR="005017A9" w:rsidRPr="001D4FCB" w:rsidRDefault="005017A9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86F80D7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30" w:type="dxa"/>
            <w:vAlign w:val="center"/>
          </w:tcPr>
          <w:p w14:paraId="78AEA4D3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5EF621FF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14:paraId="23830A7B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535D82A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2DB2A80A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14:paraId="39E546F3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2BDF9E69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CCCFC95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F02C330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806C0DC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6218925" w14:textId="77777777" w:rsidR="005017A9" w:rsidRPr="001D4FCB" w:rsidRDefault="005017A9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14:paraId="0F972663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4A8648E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6" w:type="dxa"/>
            <w:vAlign w:val="center"/>
          </w:tcPr>
          <w:p w14:paraId="3B266517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72" w:type="dxa"/>
            <w:vAlign w:val="center"/>
          </w:tcPr>
          <w:p w14:paraId="4B010476" w14:textId="77777777" w:rsidR="005017A9" w:rsidRPr="001D4FCB" w:rsidRDefault="005017A9" w:rsidP="005017A9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44</w:t>
            </w:r>
          </w:p>
        </w:tc>
      </w:tr>
    </w:tbl>
    <w:p w14:paraId="1F856287" w14:textId="77777777" w:rsidR="006F2388" w:rsidRDefault="006F2388">
      <w:pPr>
        <w:rPr>
          <w:sz w:val="18"/>
        </w:rPr>
        <w:sectPr w:rsidR="006F2388" w:rsidSect="00361581">
          <w:headerReference w:type="default" r:id="rId8"/>
          <w:headerReference w:type="first" r:id="rId9"/>
          <w:pgSz w:w="16838" w:h="11906" w:orient="landscape"/>
          <w:pgMar w:top="1701" w:right="1134" w:bottom="567" w:left="1134" w:header="284" w:footer="709" w:gutter="0"/>
          <w:cols w:space="708"/>
          <w:titlePg/>
          <w:docGrid w:linePitch="381"/>
        </w:sectPr>
      </w:pPr>
    </w:p>
    <w:tbl>
      <w:tblPr>
        <w:tblW w:w="11004" w:type="dxa"/>
        <w:tblInd w:w="93" w:type="dxa"/>
        <w:tblLook w:val="04A0" w:firstRow="1" w:lastRow="0" w:firstColumn="1" w:lastColumn="0" w:noHBand="0" w:noVBand="1"/>
      </w:tblPr>
      <w:tblGrid>
        <w:gridCol w:w="426"/>
        <w:gridCol w:w="8060"/>
        <w:gridCol w:w="1168"/>
        <w:gridCol w:w="112"/>
        <w:gridCol w:w="1238"/>
      </w:tblGrid>
      <w:tr w:rsidR="00CC6E00" w:rsidRPr="006F2388" w14:paraId="3433C8D0" w14:textId="77777777" w:rsidTr="00CD48A9">
        <w:trPr>
          <w:gridAfter w:val="2"/>
          <w:wAfter w:w="1350" w:type="dxa"/>
          <w:trHeight w:val="424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14:paraId="5B21A13F" w14:textId="77777777" w:rsidR="00CC6E00" w:rsidRPr="00262229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138"/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Раздел II. </w:t>
            </w:r>
            <w:r w:rsidR="00CC58D4">
              <w:rPr>
                <w:rFonts w:eastAsia="Times New Roman"/>
                <w:color w:val="000000"/>
                <w:szCs w:val="24"/>
                <w:lang w:eastAsia="ru-RU"/>
              </w:rPr>
              <w:t>Сведения о состоянии</w:t>
            </w:r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t xml:space="preserve"> торговли</w:t>
            </w:r>
            <w:bookmarkEnd w:id="1"/>
            <w:r w:rsidR="00CC58D4" w:rsidRPr="00CE1977">
              <w:t>, сферы общественного питания и бытового обслуживания населения</w:t>
            </w:r>
          </w:p>
        </w:tc>
      </w:tr>
      <w:tr w:rsidR="00CC6E00" w:rsidRPr="006F2388" w14:paraId="5E36C83A" w14:textId="77777777" w:rsidTr="00CD48A9">
        <w:trPr>
          <w:gridAfter w:val="2"/>
          <w:wAfter w:w="1350" w:type="dxa"/>
          <w:trHeight w:val="315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14:paraId="41ABAA54" w14:textId="77777777" w:rsidR="00161D4D" w:rsidRDefault="00161D4D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1B23F64" w14:textId="77777777" w:rsidR="00CC6E00" w:rsidRPr="006F2388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 </w:t>
            </w:r>
          </w:p>
        </w:tc>
      </w:tr>
      <w:tr w:rsidR="00CC6E00" w:rsidRPr="006F2388" w14:paraId="48DED2A9" w14:textId="77777777" w:rsidTr="00CD48A9">
        <w:trPr>
          <w:gridAfter w:val="2"/>
          <w:wAfter w:w="1350" w:type="dxa"/>
          <w:trHeight w:val="390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14:paraId="76AC3E4C" w14:textId="77777777" w:rsidR="00CC6E00" w:rsidRPr="006F2388" w:rsidRDefault="00CC6E00" w:rsidP="00CD48A9">
            <w:pPr>
              <w:tabs>
                <w:tab w:val="left" w:pos="3422"/>
                <w:tab w:val="left" w:pos="3451"/>
                <w:tab w:val="left" w:pos="3593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указать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административно-территориальную единицу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город, район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C6E00" w:rsidRPr="006F2388" w14:paraId="6CA21736" w14:textId="77777777" w:rsidTr="00CD48A9">
        <w:trPr>
          <w:trHeight w:val="29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446A59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shd w:val="clear" w:color="auto" w:fill="auto"/>
            <w:noWrap/>
            <w:vAlign w:val="bottom"/>
            <w:hideMark/>
          </w:tcPr>
          <w:p w14:paraId="06B0A0B7" w14:textId="77777777" w:rsidR="00CC6E00" w:rsidRPr="00151B33" w:rsidRDefault="00CC6E00" w:rsidP="00CC58D4">
            <w:pPr>
              <w:spacing w:before="20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период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14:paraId="411251CA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6D88CE5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6173B9" w14:textId="77777777" w:rsidR="00CC6E00" w:rsidRDefault="00CC6E00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  <w:r w:rsidRPr="006F2388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указать квартал, год</w:t>
      </w:r>
    </w:p>
    <w:p w14:paraId="32A1327C" w14:textId="77777777" w:rsidR="00FA55F1" w:rsidRDefault="00FA55F1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967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343"/>
        <w:gridCol w:w="1003"/>
        <w:gridCol w:w="1417"/>
        <w:gridCol w:w="43"/>
      </w:tblGrid>
      <w:tr w:rsidR="00CC6E00" w:rsidRPr="006F2388" w14:paraId="5C2BF2D9" w14:textId="77777777" w:rsidTr="00CD48A9">
        <w:trPr>
          <w:trHeight w:val="391"/>
        </w:trPr>
        <w:tc>
          <w:tcPr>
            <w:tcW w:w="9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9450" w14:textId="77777777" w:rsidR="00CC6E00" w:rsidRPr="00FA55F1" w:rsidRDefault="00CC6E00" w:rsidP="00FA55F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состоянии торговли</w:t>
            </w:r>
          </w:p>
          <w:p w14:paraId="2FB8B607" w14:textId="77777777" w:rsidR="00FA55F1" w:rsidRPr="00161D4D" w:rsidRDefault="00FA55F1" w:rsidP="00FA55F1">
            <w:pPr>
              <w:pStyle w:val="ab"/>
              <w:spacing w:after="0" w:line="240" w:lineRule="auto"/>
              <w:rPr>
                <w:rFonts w:eastAsia="Times New Roman"/>
                <w:color w:val="000000"/>
                <w:sz w:val="8"/>
                <w:szCs w:val="20"/>
                <w:lang w:eastAsia="ru-RU"/>
              </w:rPr>
            </w:pPr>
          </w:p>
        </w:tc>
      </w:tr>
      <w:tr w:rsidR="00CC6E00" w:rsidRPr="006F2388" w14:paraId="3476D3A0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D10538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16618D68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77A9211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442745C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6F2388" w14:paraId="461AC198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4DA171AC" w14:textId="77777777"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592B770" w14:textId="77777777" w:rsidR="00CC6E00" w:rsidRPr="001F43AA" w:rsidRDefault="00CC6E00" w:rsidP="00646F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2894295E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03C148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95FFC55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0B81C747" w14:textId="77777777" w:rsidR="00CC6E00" w:rsidRPr="00F0279F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0CC6A738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C09BA34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3932D5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CD1487A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2601263" w14:textId="77777777" w:rsidR="00CC6E00" w:rsidRPr="00013A49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0AAE1AB6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4437B2D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D95CF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26E28B3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3D63FBF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6D584A8A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6F308D4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A82A5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F839FD5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471C189E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1BE94B1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FF20466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9F977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1A1D5D8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79766CD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264F97B2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67B5D9B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C2EA42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F76DBFD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895A094" w14:textId="77777777" w:rsidR="00CC6E00" w:rsidRPr="00C77DB0" w:rsidRDefault="000E5D2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0F3E10D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B185E4B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655D0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6DAE4604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7DE24110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6BE6FFF1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17F5A794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2AA950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6AE2A66E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51C0ED21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1.3.3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7155F78F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0A070A5C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2523F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5DB476A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417BE07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6DE1D3F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0B8D2770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2EA777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E587BF7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</w:tcPr>
          <w:p w14:paraId="384F766A" w14:textId="77777777" w:rsidR="00CC6E00" w:rsidRPr="009A7E11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1.1.3.5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14:paraId="5B7E903B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21700B77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2749A83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61D8BFB0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3988D8C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5E7AED07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2CE41616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301D16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F010A26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auto" w:fill="auto"/>
            <w:vAlign w:val="center"/>
            <w:hideMark/>
          </w:tcPr>
          <w:p w14:paraId="533EB5F4" w14:textId="77777777"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Pr="000511F6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27D72483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Торговая площадь объектов розничной торговли, в том числе: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3A08B6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10079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2106995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05EF0DCE" w14:textId="77777777"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EF13B9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478768E5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CFE1A6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DF5000F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3AAF4F86" w14:textId="77777777"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728A8BB6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481EC29F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F1D3131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E876A42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3B1048CB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7AC56BA2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02BF2888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82947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F3156DE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C0457A5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DA31D8C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5B15E1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072CD0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09C379A6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2DE7943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BDEC77F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C9829E7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8C69C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49CA5211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B1E942C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F271EAC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2AD0794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C9C654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49DB07D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71BB2FF0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52AFB41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4CF5CA3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C5ADB5A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B204339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00886602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0BBE0FDB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1572EFB9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633CC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542B4646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FBFD387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1D229239" w14:textId="77777777" w:rsidR="00CC6E00" w:rsidRPr="001F43AA" w:rsidRDefault="00CC6E00" w:rsidP="00862EF6">
            <w:pPr>
              <w:tabs>
                <w:tab w:val="left" w:pos="28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862EF6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 w:rsidR="00862E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25066AE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17FF01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2EF6" w:rsidRPr="006F2388" w14:paraId="553885F7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</w:tcPr>
          <w:p w14:paraId="1B33DF0C" w14:textId="77777777" w:rsidR="00862EF6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1.2.3.5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0008D40" w14:textId="77777777" w:rsidR="00862EF6" w:rsidRPr="001F43AA" w:rsidRDefault="00862EF6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2037AB71" w14:textId="77777777" w:rsidR="00862EF6" w:rsidRPr="001F43AA" w:rsidRDefault="00012BF7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</w:tcPr>
          <w:p w14:paraId="12B8C3B4" w14:textId="77777777" w:rsidR="00862EF6" w:rsidRPr="001F43AA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1BDECCCD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747829B2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40E4911E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1BA004B1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E0B724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74AF" w:rsidRPr="006F2388" w14:paraId="087A8F74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</w:tcPr>
          <w:p w14:paraId="4D639D74" w14:textId="77777777" w:rsidR="002974AF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14:paraId="019C41D6" w14:textId="77777777" w:rsidR="002974AF" w:rsidRPr="008160B2" w:rsidRDefault="002974AF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осуществляющих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2966849" w14:textId="77777777" w:rsidR="002974AF" w:rsidRPr="001F43AA" w:rsidRDefault="002974AF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F2BA58B" w14:textId="77777777" w:rsidR="002974AF" w:rsidRPr="001F43AA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71A93787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60DE1354" w14:textId="77777777" w:rsidR="00CC6E00" w:rsidRPr="00FB7F37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2987494" w14:textId="77777777" w:rsidR="00CC6E00" w:rsidRPr="001F43AA" w:rsidRDefault="00CC6E00" w:rsidP="00226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6DBD1D4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19A3AF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14:paraId="29B6751F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3C436C6" w14:textId="77777777" w:rsidR="00226A54" w:rsidRDefault="00226A54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75FFCE" w14:textId="77777777" w:rsidR="00226A54" w:rsidRPr="008160B2" w:rsidRDefault="00226A54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E34C50" w14:textId="77777777" w:rsidR="00226A54" w:rsidRPr="001F43AA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F38808" w14:textId="77777777"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3BD39C5D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B7F469" w14:textId="77777777" w:rsidR="00CC6E00" w:rsidRPr="00FB7F37" w:rsidRDefault="00CC6E00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284B4B" w14:textId="77777777" w:rsidR="00CC6E00" w:rsidRPr="001F43AA" w:rsidRDefault="00CC6E00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="002974AF"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DD4C58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C6AC7B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14:paraId="47B34E36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5FAC" w14:textId="77777777" w:rsidR="00226A54" w:rsidRDefault="00226A54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12B2" w14:textId="77777777" w:rsidR="00226A54" w:rsidRDefault="00226A54" w:rsidP="00CD48A9">
            <w:pPr>
              <w:spacing w:after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Количество </w:t>
            </w:r>
            <w:r w:rsidRPr="002D6B2F">
              <w:rPr>
                <w:rFonts w:eastAsia="Times New Roman"/>
                <w:bCs/>
                <w:sz w:val="22"/>
                <w:szCs w:val="24"/>
                <w:lang w:eastAsia="ru-RU"/>
              </w:rPr>
              <w:t>предприятий,</w:t>
            </w:r>
            <w:r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осуществляющи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х торговлю </w:t>
            </w:r>
            <w:r w:rsidRPr="00226A54">
              <w:rPr>
                <w:rFonts w:eastAsia="Times New Roman"/>
                <w:bCs/>
                <w:sz w:val="22"/>
                <w:szCs w:val="24"/>
                <w:lang w:eastAsia="ru-RU"/>
              </w:rPr>
              <w:t>без использования торговых объектов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D589" w14:textId="77777777" w:rsidR="00226A54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C51" w14:textId="77777777"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22B9F8C9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ED7" w14:textId="77777777" w:rsidR="00CC6E0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40C" w14:textId="77777777" w:rsidR="00CC6E00" w:rsidRDefault="00226A54" w:rsidP="00226A54">
            <w:pPr>
              <w:tabs>
                <w:tab w:val="left" w:pos="256"/>
              </w:tabs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   </w:t>
            </w:r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>осуществляющи</w:t>
            </w:r>
            <w:r w:rsidR="00CC6E00">
              <w:rPr>
                <w:rFonts w:eastAsia="Times New Roman"/>
                <w:bCs/>
                <w:sz w:val="22"/>
                <w:szCs w:val="24"/>
                <w:lang w:eastAsia="ru-RU"/>
              </w:rPr>
              <w:t>х</w:t>
            </w:r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дистанционную торговлю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7750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192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6F2388" w14:paraId="2B57B601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A14" w14:textId="77777777" w:rsidR="00C21FB1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C0E8" w14:textId="77777777" w:rsidR="00C21FB1" w:rsidRDefault="00C21FB1" w:rsidP="00226A54">
            <w:pPr>
              <w:tabs>
                <w:tab w:val="left" w:pos="256"/>
              </w:tabs>
              <w:spacing w:after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C21FB1">
              <w:rPr>
                <w:rFonts w:eastAsia="Times New Roman"/>
                <w:bCs/>
                <w:sz w:val="22"/>
                <w:szCs w:val="24"/>
                <w:lang w:eastAsia="ru-RU"/>
              </w:rPr>
              <w:t>Средняя численность работников субъектов хозяйствования, осуществляющих торговлю без использования торговых объектов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76D9" w14:textId="77777777" w:rsidR="00C21FB1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3255" w14:textId="77777777" w:rsidR="00C21FB1" w:rsidRPr="001F43AA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5EEE1702" w14:textId="77777777" w:rsidR="00CC6E00" w:rsidRDefault="00CC6E00" w:rsidP="00E80A32">
      <w:pPr>
        <w:spacing w:after="8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C6A8D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общественного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"/>
        <w:gridCol w:w="6322"/>
        <w:gridCol w:w="13"/>
        <w:gridCol w:w="991"/>
        <w:gridCol w:w="1423"/>
        <w:gridCol w:w="33"/>
      </w:tblGrid>
      <w:tr w:rsidR="00CC6E00" w:rsidRPr="001F43AA" w14:paraId="21416E05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8EFA" w14:textId="77777777" w:rsidR="00CC6E00" w:rsidRPr="00294D8E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4D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F23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5F3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FF99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135304" w14:paraId="05A75694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7CB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B26C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общественного питания,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B970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069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01D1137D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1426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F256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A2E3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A98A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6705D3C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5BB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ED0E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ED95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2925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586D6CB7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BD1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ADBD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3274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83A7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0F93D7B9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9A85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CBB0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0404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E892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2B575132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8DE7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AB83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9D33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9AD9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1823C896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C740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C527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606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42B3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718E146C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EA20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FA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E92E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6FFC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3A4CA4C0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796E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5717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D70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56C5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35B7AB1E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23C8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74D0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4281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1AC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4EE1A518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7689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6166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7B04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370C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4F0F3C5B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6C79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473C" w14:textId="77777777" w:rsidR="00C21FB1" w:rsidRPr="00E07B85" w:rsidRDefault="00E80A32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8425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2D86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04EAC5F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3E43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4396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посадочных мест,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DAFD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DB60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7EF7B17E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A71C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C0F9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0E8F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78C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282D42AC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3B1C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A99E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E365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8118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017F1661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88DD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71F5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9E98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F7D9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5C8A86EA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32DA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7DBB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5E8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8211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601E5AEB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9673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92A4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87C1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B96D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74A5FF92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DECA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90B3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E80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8646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9104579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839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3183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2E47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42C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1595952D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1ED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09E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E4B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5C7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2B9B32DC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9A51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ED64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F89C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45FF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355D865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F90F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BE2A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4C11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F6DB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45450D8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744E" w14:textId="77777777"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B778" w14:textId="77777777"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3610" w14:textId="77777777" w:rsidR="00C21FB1" w:rsidRPr="00E07B85" w:rsidRDefault="00C21FB1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B185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6A4B4294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3E66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806E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зала обслуживания,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F0B3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DCB7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625B597C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0965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5B8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4334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F0CA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0A89F6F6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DDA9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80A6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3B7E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2CCA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39C9D10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E9F8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CE8D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A993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48A5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65858585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2E5A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0DBB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B35F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27B1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6CAE9B59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1F7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5A5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9419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4A6A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921E1C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932E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0A4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12F9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9CD8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74837352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C0C5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119E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241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E1A7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BE9D420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FEB5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5194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5CEE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D8D9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35D11F7F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9A8E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05A3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2610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2A92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5AA9C352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19B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2FE3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1B91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4625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997C397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FE60" w14:textId="77777777"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7DB2" w14:textId="77777777"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E0D2" w14:textId="77777777" w:rsidR="00C21FB1" w:rsidRPr="00E07B85" w:rsidRDefault="00161D4D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92E2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0CDF3D10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4961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6D9B0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хозяйствования, осуществляющих деятельность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31C5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41D93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2208139A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4C2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17C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работников, занятых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D4B1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718E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5D1B6B68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2AE4CB92" w14:textId="77777777"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2662649A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предприятий общественного питания класса люкс, в том числе:</w:t>
            </w:r>
          </w:p>
        </w:tc>
        <w:tc>
          <w:tcPr>
            <w:tcW w:w="1004" w:type="dxa"/>
            <w:gridSpan w:val="2"/>
            <w:vAlign w:val="center"/>
          </w:tcPr>
          <w:p w14:paraId="27BA2324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2AE2E296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1C862821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7FF46997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5E83CCE0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14:paraId="01579382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17C28572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29F75D65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61BE446E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5B540843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14:paraId="41CDE1D5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125D8D0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738655F4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  <w:hideMark/>
          </w:tcPr>
          <w:p w14:paraId="11C6B31A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0ED1A3E5" w14:textId="77777777"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высшего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vAlign w:val="center"/>
          </w:tcPr>
          <w:p w14:paraId="1B894B8E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7D24455F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610432C7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039C6901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22750C7A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14:paraId="7F6C783D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7F4DA6C8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7002BEE6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791CDA5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62F0A0C8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14:paraId="4454F199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09C5455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3D8127BF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6DA6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48F4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первого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5B4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E4CB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0A1E3231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A8B9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2.8.1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8EFB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1DA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8CE6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7DD8E184" w14:textId="77777777" w:rsidTr="00161D4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84516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2.8.2 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3B2D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38E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D8C6" w14:textId="77777777" w:rsidR="00C21FB1" w:rsidRPr="008160B2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04509100" w14:textId="77777777" w:rsidR="00CC6E00" w:rsidRDefault="00CC6E00" w:rsidP="00CC6E0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</w:t>
      </w:r>
      <w:r w:rsidRPr="000C6A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бытового обслуживания населения</w:t>
      </w:r>
    </w:p>
    <w:p w14:paraId="21D74CD9" w14:textId="77777777" w:rsidR="00CC6E00" w:rsidRPr="0081002B" w:rsidRDefault="00CC6E00" w:rsidP="00CC6E0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3.1</w:t>
      </w:r>
      <w:r w:rsidRPr="008100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Сведения о к</w:t>
      </w:r>
      <w:r w:rsidR="00370B5D" w:rsidRPr="007443B3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субъектов хозяйствования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,</w:t>
      </w:r>
      <w:r w:rsidR="00370B5D" w:rsidRPr="00370B5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осуществляющих деятельность в сфере бытового обслуживания населения,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их объектах и с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редн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ей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численност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работников</w:t>
      </w:r>
    </w:p>
    <w:tbl>
      <w:tblPr>
        <w:tblStyle w:val="aa"/>
        <w:tblW w:w="9638" w:type="dxa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3542"/>
      </w:tblGrid>
      <w:tr w:rsidR="00E07B85" w14:paraId="5C9EBDC5" w14:textId="77777777" w:rsidTr="00370B5D">
        <w:trPr>
          <w:trHeight w:val="454"/>
        </w:trPr>
        <w:tc>
          <w:tcPr>
            <w:tcW w:w="3544" w:type="dxa"/>
          </w:tcPr>
          <w:p w14:paraId="5BABDBE0" w14:textId="77777777" w:rsidR="00E07B85" w:rsidRPr="002D2A0B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субъектов хозяйствования,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существляющих деятельность в сфере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2552" w:type="dxa"/>
          </w:tcPr>
          <w:p w14:paraId="6B1EFF4F" w14:textId="77777777"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3542" w:type="dxa"/>
          </w:tcPr>
          <w:p w14:paraId="1F3558DC" w14:textId="77777777"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редняя численность работников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занятых в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сфере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чел.</w:t>
            </w:r>
          </w:p>
        </w:tc>
      </w:tr>
      <w:tr w:rsidR="00E07B85" w14:paraId="5E7DE0DB" w14:textId="77777777" w:rsidTr="00370B5D">
        <w:trPr>
          <w:trHeight w:val="454"/>
        </w:trPr>
        <w:tc>
          <w:tcPr>
            <w:tcW w:w="3544" w:type="dxa"/>
          </w:tcPr>
          <w:p w14:paraId="50E32434" w14:textId="77777777"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34F0BF79" w14:textId="77777777"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2" w:type="dxa"/>
          </w:tcPr>
          <w:p w14:paraId="12EE63F8" w14:textId="77777777"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1E282181" w14:textId="77777777" w:rsidR="00CC6E00" w:rsidRPr="002F36BB" w:rsidRDefault="00CC6E00" w:rsidP="00BB4C70">
      <w:pPr>
        <w:spacing w:before="240" w:after="1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620C9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32770">
        <w:rPr>
          <w:rFonts w:eastAsia="Times New Roman"/>
          <w:color w:val="000000"/>
          <w:sz w:val="24"/>
          <w:szCs w:val="24"/>
          <w:lang w:eastAsia="ru-RU"/>
        </w:rPr>
        <w:t>.2</w:t>
      </w:r>
      <w:r w:rsidR="00924EB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Сведения о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к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е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 xml:space="preserve"> объектов по оказанию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бытовых услуг</w:t>
      </w:r>
      <w:r w:rsidR="001F7BA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B52D8C" w:rsidRPr="002D2A0B" w14:paraId="2EB3D4D4" w14:textId="77777777" w:rsidTr="00B52D8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1394" w14:textId="77777777" w:rsidR="00B52D8C" w:rsidRPr="005260FA" w:rsidRDefault="00B52D8C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3B5" w14:textId="77777777" w:rsidR="00B52D8C" w:rsidRPr="005260FA" w:rsidRDefault="00B52D8C" w:rsidP="00B52D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="000706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бытовой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9069" w14:textId="77777777" w:rsidR="00B52D8C" w:rsidRPr="005260FA" w:rsidRDefault="00B52D8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населения, ед.</w:t>
            </w:r>
          </w:p>
        </w:tc>
      </w:tr>
      <w:tr w:rsidR="00B52D8C" w:rsidRPr="007443B3" w14:paraId="125ACDEF" w14:textId="77777777" w:rsidTr="00B52D8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83D6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72C6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DB17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14:paraId="409B15BA" w14:textId="77777777" w:rsidR="00315DA6" w:rsidRPr="00CE3B98" w:rsidRDefault="00315DA6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/>
          <w:color w:val="000000"/>
          <w:lang w:eastAsia="en-GB"/>
        </w:rPr>
      </w:pPr>
      <w:r w:rsidRPr="00CE3B98">
        <w:rPr>
          <w:rFonts w:eastAsia="Times New Roman"/>
          <w:color w:val="000000"/>
          <w:lang w:eastAsia="en-GB"/>
        </w:rPr>
        <w:t>Директор департамента</w:t>
      </w:r>
    </w:p>
    <w:p w14:paraId="189D5A7D" w14:textId="77777777" w:rsidR="00514CD5" w:rsidRDefault="00514CD5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внутренней </w:t>
      </w:r>
      <w:r w:rsidR="00315DA6" w:rsidRPr="00CE3B98">
        <w:rPr>
          <w:rFonts w:eastAsia="Times New Roman"/>
          <w:color w:val="000000"/>
          <w:lang w:eastAsia="en-GB"/>
        </w:rPr>
        <w:t xml:space="preserve">торговли и </w:t>
      </w:r>
    </w:p>
    <w:p w14:paraId="67A51FAF" w14:textId="77777777" w:rsidR="00514CD5" w:rsidRDefault="00514CD5" w:rsidP="00514CD5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внешней торговой деятельности</w:t>
      </w:r>
      <w:r w:rsidR="00315DA6" w:rsidRPr="00CE3B98">
        <w:rPr>
          <w:rFonts w:eastAsia="Times New Roman"/>
          <w:color w:val="000000"/>
          <w:lang w:eastAsia="en-GB"/>
        </w:rPr>
        <w:t xml:space="preserve"> </w:t>
      </w:r>
      <w:r>
        <w:rPr>
          <w:rFonts w:eastAsia="Times New Roman"/>
          <w:color w:val="000000"/>
          <w:lang w:eastAsia="en-GB"/>
        </w:rPr>
        <w:t xml:space="preserve">                                             </w:t>
      </w:r>
      <w:r w:rsidRPr="00CE3B98">
        <w:t>Н.Ю. Козина</w:t>
      </w:r>
    </w:p>
    <w:p w14:paraId="44BD7835" w14:textId="77777777" w:rsidR="00315DA6" w:rsidRPr="00CE3B98" w:rsidRDefault="00CE3B98" w:rsidP="00CE3B98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color w:val="000000"/>
          <w:lang w:eastAsia="en-GB"/>
        </w:rPr>
        <w:t xml:space="preserve">     </w:t>
      </w:r>
      <w:r w:rsidR="00315DA6" w:rsidRPr="00CE3B98">
        <w:rPr>
          <w:rFonts w:eastAsia="Times New Roman"/>
          <w:color w:val="000000"/>
          <w:lang w:eastAsia="en-GB"/>
        </w:rPr>
        <w:t xml:space="preserve">                                                    </w:t>
      </w:r>
      <w:r w:rsidR="000A23DF" w:rsidRPr="00CE3B98">
        <w:rPr>
          <w:rFonts w:eastAsia="Times New Roman"/>
          <w:color w:val="000000"/>
          <w:lang w:eastAsia="en-GB"/>
        </w:rPr>
        <w:t xml:space="preserve">                   </w:t>
      </w:r>
      <w:r w:rsidR="00514CD5">
        <w:t xml:space="preserve"> </w:t>
      </w:r>
    </w:p>
    <w:p w14:paraId="33B957DB" w14:textId="77777777" w:rsidR="00315DA6" w:rsidRPr="00CE3B98" w:rsidRDefault="00315DA6" w:rsidP="00315DA6"/>
    <w:p w14:paraId="686C34CA" w14:textId="77777777" w:rsidR="00315DA6" w:rsidRDefault="00315DA6" w:rsidP="00262229">
      <w:pPr>
        <w:ind w:firstLine="708"/>
        <w:rPr>
          <w:sz w:val="18"/>
        </w:rPr>
      </w:pPr>
    </w:p>
    <w:p w14:paraId="1A32071F" w14:textId="77777777" w:rsidR="004F2C66" w:rsidRPr="00262229" w:rsidRDefault="004F2C66" w:rsidP="00262229">
      <w:pPr>
        <w:ind w:firstLine="708"/>
        <w:rPr>
          <w:sz w:val="18"/>
        </w:rPr>
      </w:pPr>
    </w:p>
    <w:sectPr w:rsidR="004F2C66" w:rsidRPr="00262229" w:rsidSect="00161D4D">
      <w:pgSz w:w="11906" w:h="16838" w:code="9"/>
      <w:pgMar w:top="1134" w:right="567" w:bottom="1077" w:left="1701" w:header="425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63FC" w14:textId="77777777" w:rsidR="00B014D0" w:rsidRDefault="00B014D0" w:rsidP="00695948">
      <w:pPr>
        <w:spacing w:after="0" w:line="240" w:lineRule="auto"/>
      </w:pPr>
      <w:r>
        <w:separator/>
      </w:r>
    </w:p>
  </w:endnote>
  <w:endnote w:type="continuationSeparator" w:id="0">
    <w:p w14:paraId="59FE91F9" w14:textId="77777777" w:rsidR="00B014D0" w:rsidRDefault="00B014D0" w:rsidP="006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7ECA8" w14:textId="77777777" w:rsidR="00B014D0" w:rsidRDefault="00B014D0" w:rsidP="00695948">
      <w:pPr>
        <w:spacing w:after="0" w:line="240" w:lineRule="auto"/>
      </w:pPr>
      <w:r>
        <w:separator/>
      </w:r>
    </w:p>
  </w:footnote>
  <w:footnote w:type="continuationSeparator" w:id="0">
    <w:p w14:paraId="6B271E41" w14:textId="77777777" w:rsidR="00B014D0" w:rsidRDefault="00B014D0" w:rsidP="006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514349"/>
      <w:docPartObj>
        <w:docPartGallery w:val="Page Numbers (Top of Page)"/>
        <w:docPartUnique/>
      </w:docPartObj>
    </w:sdtPr>
    <w:sdtEndPr>
      <w:rPr>
        <w:sz w:val="32"/>
      </w:rPr>
    </w:sdtEndPr>
    <w:sdtContent>
      <w:p w14:paraId="38EFFF78" w14:textId="77777777" w:rsidR="00B014D0" w:rsidRPr="00097C87" w:rsidRDefault="00B014D0">
        <w:pPr>
          <w:pStyle w:val="a3"/>
          <w:jc w:val="center"/>
          <w:rPr>
            <w:sz w:val="32"/>
          </w:rPr>
        </w:pPr>
        <w:r w:rsidRPr="00097C87">
          <w:rPr>
            <w:szCs w:val="24"/>
          </w:rPr>
          <w:fldChar w:fldCharType="begin"/>
        </w:r>
        <w:r w:rsidRPr="00097C87">
          <w:rPr>
            <w:szCs w:val="24"/>
          </w:rPr>
          <w:instrText>PAGE   \* MERGEFORMAT</w:instrText>
        </w:r>
        <w:r w:rsidRPr="00097C87">
          <w:rPr>
            <w:szCs w:val="24"/>
          </w:rPr>
          <w:fldChar w:fldCharType="separate"/>
        </w:r>
        <w:r w:rsidR="00FE32D6">
          <w:rPr>
            <w:noProof/>
            <w:szCs w:val="24"/>
          </w:rPr>
          <w:t>2</w:t>
        </w:r>
        <w:r w:rsidRPr="00097C87">
          <w:rPr>
            <w:szCs w:val="24"/>
          </w:rPr>
          <w:fldChar w:fldCharType="end"/>
        </w:r>
      </w:p>
    </w:sdtContent>
  </w:sdt>
  <w:p w14:paraId="6A287954" w14:textId="77777777" w:rsidR="00B014D0" w:rsidRDefault="00B014D0" w:rsidP="00204B03">
    <w:pPr>
      <w:pStyle w:val="a3"/>
      <w:tabs>
        <w:tab w:val="clear" w:pos="4677"/>
        <w:tab w:val="clear" w:pos="9355"/>
        <w:tab w:val="left" w:pos="6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05B7" w14:textId="77777777" w:rsidR="00B014D0" w:rsidRPr="00B934C2" w:rsidRDefault="00B014D0" w:rsidP="00B934C2">
    <w:pPr>
      <w:pStyle w:val="a3"/>
    </w:pPr>
  </w:p>
  <w:p w14:paraId="261F1034" w14:textId="77777777" w:rsidR="00B014D0" w:rsidRDefault="00B014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51BA"/>
    <w:multiLevelType w:val="hybridMultilevel"/>
    <w:tmpl w:val="91CE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D"/>
    <w:rsid w:val="00012BF7"/>
    <w:rsid w:val="00013A49"/>
    <w:rsid w:val="00027E4B"/>
    <w:rsid w:val="000511F6"/>
    <w:rsid w:val="00056682"/>
    <w:rsid w:val="000618F1"/>
    <w:rsid w:val="0006237B"/>
    <w:rsid w:val="0007062A"/>
    <w:rsid w:val="00073A6C"/>
    <w:rsid w:val="00093302"/>
    <w:rsid w:val="00097C87"/>
    <w:rsid w:val="000A23DF"/>
    <w:rsid w:val="000A3C7E"/>
    <w:rsid w:val="000C110B"/>
    <w:rsid w:val="000E5D2C"/>
    <w:rsid w:val="000F41C9"/>
    <w:rsid w:val="001040BC"/>
    <w:rsid w:val="00107498"/>
    <w:rsid w:val="001177D6"/>
    <w:rsid w:val="00124077"/>
    <w:rsid w:val="00127C69"/>
    <w:rsid w:val="001308F5"/>
    <w:rsid w:val="00135304"/>
    <w:rsid w:val="0014141C"/>
    <w:rsid w:val="00141F55"/>
    <w:rsid w:val="00151B33"/>
    <w:rsid w:val="00152F35"/>
    <w:rsid w:val="00161D0A"/>
    <w:rsid w:val="00161D4D"/>
    <w:rsid w:val="001645A8"/>
    <w:rsid w:val="001666DB"/>
    <w:rsid w:val="00170BD2"/>
    <w:rsid w:val="0019341A"/>
    <w:rsid w:val="001D4FCB"/>
    <w:rsid w:val="001D676D"/>
    <w:rsid w:val="001D6E47"/>
    <w:rsid w:val="001E171A"/>
    <w:rsid w:val="001F2093"/>
    <w:rsid w:val="001F43AA"/>
    <w:rsid w:val="001F4ABC"/>
    <w:rsid w:val="001F7BA7"/>
    <w:rsid w:val="00200C2D"/>
    <w:rsid w:val="002040CE"/>
    <w:rsid w:val="00204B03"/>
    <w:rsid w:val="0020770A"/>
    <w:rsid w:val="00213C2A"/>
    <w:rsid w:val="0021769A"/>
    <w:rsid w:val="00225DA9"/>
    <w:rsid w:val="00226A54"/>
    <w:rsid w:val="00232E06"/>
    <w:rsid w:val="002371EE"/>
    <w:rsid w:val="00262229"/>
    <w:rsid w:val="00272B13"/>
    <w:rsid w:val="002974AF"/>
    <w:rsid w:val="002A496C"/>
    <w:rsid w:val="002B035B"/>
    <w:rsid w:val="002D2A0B"/>
    <w:rsid w:val="002E29DA"/>
    <w:rsid w:val="002F36BB"/>
    <w:rsid w:val="002F7577"/>
    <w:rsid w:val="00315743"/>
    <w:rsid w:val="00315DA6"/>
    <w:rsid w:val="0032601F"/>
    <w:rsid w:val="00327796"/>
    <w:rsid w:val="003314E8"/>
    <w:rsid w:val="00332844"/>
    <w:rsid w:val="00354B91"/>
    <w:rsid w:val="00360E0E"/>
    <w:rsid w:val="00361581"/>
    <w:rsid w:val="00370B5D"/>
    <w:rsid w:val="00377EF5"/>
    <w:rsid w:val="00383800"/>
    <w:rsid w:val="00385C13"/>
    <w:rsid w:val="003A4B5F"/>
    <w:rsid w:val="003B04DC"/>
    <w:rsid w:val="003B0840"/>
    <w:rsid w:val="003D3C6D"/>
    <w:rsid w:val="003F2FA4"/>
    <w:rsid w:val="00402564"/>
    <w:rsid w:val="00402CB6"/>
    <w:rsid w:val="004123F1"/>
    <w:rsid w:val="00432D21"/>
    <w:rsid w:val="00445355"/>
    <w:rsid w:val="004864A0"/>
    <w:rsid w:val="00491EF7"/>
    <w:rsid w:val="00494F5E"/>
    <w:rsid w:val="00496366"/>
    <w:rsid w:val="004A03DD"/>
    <w:rsid w:val="004A3F7A"/>
    <w:rsid w:val="004A466D"/>
    <w:rsid w:val="004A6AF0"/>
    <w:rsid w:val="004C4388"/>
    <w:rsid w:val="004F08D3"/>
    <w:rsid w:val="004F2C66"/>
    <w:rsid w:val="004F7849"/>
    <w:rsid w:val="005017A9"/>
    <w:rsid w:val="005122A9"/>
    <w:rsid w:val="00514CD5"/>
    <w:rsid w:val="00563198"/>
    <w:rsid w:val="0058011F"/>
    <w:rsid w:val="00581383"/>
    <w:rsid w:val="005C2C19"/>
    <w:rsid w:val="005D5535"/>
    <w:rsid w:val="005E5BBA"/>
    <w:rsid w:val="005F18AF"/>
    <w:rsid w:val="005F2D53"/>
    <w:rsid w:val="005F3A66"/>
    <w:rsid w:val="006000B0"/>
    <w:rsid w:val="0060030B"/>
    <w:rsid w:val="00604A88"/>
    <w:rsid w:val="0060734F"/>
    <w:rsid w:val="006137C7"/>
    <w:rsid w:val="00632289"/>
    <w:rsid w:val="00646F4E"/>
    <w:rsid w:val="00674A90"/>
    <w:rsid w:val="00695948"/>
    <w:rsid w:val="006A58C5"/>
    <w:rsid w:val="006B6A24"/>
    <w:rsid w:val="006C4F6D"/>
    <w:rsid w:val="006D0810"/>
    <w:rsid w:val="006E6118"/>
    <w:rsid w:val="006F2388"/>
    <w:rsid w:val="006F4B36"/>
    <w:rsid w:val="006F6F2E"/>
    <w:rsid w:val="00715B87"/>
    <w:rsid w:val="00723089"/>
    <w:rsid w:val="00727D26"/>
    <w:rsid w:val="00737134"/>
    <w:rsid w:val="007378DF"/>
    <w:rsid w:val="00765F0D"/>
    <w:rsid w:val="0077623F"/>
    <w:rsid w:val="007B6E59"/>
    <w:rsid w:val="007D003B"/>
    <w:rsid w:val="007D5107"/>
    <w:rsid w:val="007D5877"/>
    <w:rsid w:val="00811AD7"/>
    <w:rsid w:val="00831738"/>
    <w:rsid w:val="00845673"/>
    <w:rsid w:val="00862EF6"/>
    <w:rsid w:val="00885D82"/>
    <w:rsid w:val="008A1EAE"/>
    <w:rsid w:val="008D652E"/>
    <w:rsid w:val="008E133B"/>
    <w:rsid w:val="008E63C9"/>
    <w:rsid w:val="008F368B"/>
    <w:rsid w:val="00920D99"/>
    <w:rsid w:val="0092294C"/>
    <w:rsid w:val="00924EB1"/>
    <w:rsid w:val="0093440F"/>
    <w:rsid w:val="00964A72"/>
    <w:rsid w:val="00977493"/>
    <w:rsid w:val="00982E7F"/>
    <w:rsid w:val="00982F18"/>
    <w:rsid w:val="009A7E11"/>
    <w:rsid w:val="009D3BB0"/>
    <w:rsid w:val="009E3726"/>
    <w:rsid w:val="009E6200"/>
    <w:rsid w:val="00A0259E"/>
    <w:rsid w:val="00A05B1C"/>
    <w:rsid w:val="00A073EF"/>
    <w:rsid w:val="00A1579A"/>
    <w:rsid w:val="00A267E3"/>
    <w:rsid w:val="00A40D00"/>
    <w:rsid w:val="00A56BD8"/>
    <w:rsid w:val="00A7169B"/>
    <w:rsid w:val="00A72759"/>
    <w:rsid w:val="00A77A6A"/>
    <w:rsid w:val="00A81E0F"/>
    <w:rsid w:val="00A918A4"/>
    <w:rsid w:val="00A938BA"/>
    <w:rsid w:val="00A96F77"/>
    <w:rsid w:val="00AA6868"/>
    <w:rsid w:val="00AC3F5F"/>
    <w:rsid w:val="00AC79B9"/>
    <w:rsid w:val="00AD0953"/>
    <w:rsid w:val="00AD1DEA"/>
    <w:rsid w:val="00AE09FA"/>
    <w:rsid w:val="00AE75FF"/>
    <w:rsid w:val="00AF79FD"/>
    <w:rsid w:val="00B014D0"/>
    <w:rsid w:val="00B05A15"/>
    <w:rsid w:val="00B10987"/>
    <w:rsid w:val="00B4058C"/>
    <w:rsid w:val="00B45D40"/>
    <w:rsid w:val="00B52D8C"/>
    <w:rsid w:val="00B53DE4"/>
    <w:rsid w:val="00B64CAC"/>
    <w:rsid w:val="00B67701"/>
    <w:rsid w:val="00B764B1"/>
    <w:rsid w:val="00B90859"/>
    <w:rsid w:val="00B934C2"/>
    <w:rsid w:val="00BA5481"/>
    <w:rsid w:val="00BB4984"/>
    <w:rsid w:val="00BB4C70"/>
    <w:rsid w:val="00BB4CC9"/>
    <w:rsid w:val="00BC7D16"/>
    <w:rsid w:val="00BF38BD"/>
    <w:rsid w:val="00C02E69"/>
    <w:rsid w:val="00C207F8"/>
    <w:rsid w:val="00C21FB1"/>
    <w:rsid w:val="00C2643F"/>
    <w:rsid w:val="00C33232"/>
    <w:rsid w:val="00C537CC"/>
    <w:rsid w:val="00C62A60"/>
    <w:rsid w:val="00C73E57"/>
    <w:rsid w:val="00C77DB0"/>
    <w:rsid w:val="00C848D1"/>
    <w:rsid w:val="00C9445F"/>
    <w:rsid w:val="00CA3BAE"/>
    <w:rsid w:val="00CA6192"/>
    <w:rsid w:val="00CA662E"/>
    <w:rsid w:val="00CB1CB9"/>
    <w:rsid w:val="00CC58D4"/>
    <w:rsid w:val="00CC6E00"/>
    <w:rsid w:val="00CD48A9"/>
    <w:rsid w:val="00CE3B98"/>
    <w:rsid w:val="00CE754C"/>
    <w:rsid w:val="00D13E74"/>
    <w:rsid w:val="00D31139"/>
    <w:rsid w:val="00D44484"/>
    <w:rsid w:val="00D466DB"/>
    <w:rsid w:val="00D475AD"/>
    <w:rsid w:val="00D80D83"/>
    <w:rsid w:val="00DB37E8"/>
    <w:rsid w:val="00DC0BD1"/>
    <w:rsid w:val="00DD36C3"/>
    <w:rsid w:val="00E05265"/>
    <w:rsid w:val="00E07B85"/>
    <w:rsid w:val="00E07F4F"/>
    <w:rsid w:val="00E24951"/>
    <w:rsid w:val="00E25510"/>
    <w:rsid w:val="00E26973"/>
    <w:rsid w:val="00E37E47"/>
    <w:rsid w:val="00E80A32"/>
    <w:rsid w:val="00E819D7"/>
    <w:rsid w:val="00E81F73"/>
    <w:rsid w:val="00E82E42"/>
    <w:rsid w:val="00E845E8"/>
    <w:rsid w:val="00EA32C9"/>
    <w:rsid w:val="00EA5487"/>
    <w:rsid w:val="00EB6D63"/>
    <w:rsid w:val="00EF7A13"/>
    <w:rsid w:val="00F32EB9"/>
    <w:rsid w:val="00F3671E"/>
    <w:rsid w:val="00F40974"/>
    <w:rsid w:val="00F54C47"/>
    <w:rsid w:val="00F71ED3"/>
    <w:rsid w:val="00FA55F1"/>
    <w:rsid w:val="00FB7214"/>
    <w:rsid w:val="00FB7F37"/>
    <w:rsid w:val="00FC6A4A"/>
    <w:rsid w:val="00FD017F"/>
    <w:rsid w:val="00FD2FF5"/>
    <w:rsid w:val="00FE088D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A86A98"/>
  <w15:docId w15:val="{68BA78AB-9EB0-40A6-B3E8-963D152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948"/>
  </w:style>
  <w:style w:type="paragraph" w:styleId="a5">
    <w:name w:val="footer"/>
    <w:basedOn w:val="a"/>
    <w:link w:val="a6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948"/>
  </w:style>
  <w:style w:type="paragraph" w:styleId="a7">
    <w:name w:val="Balloon Text"/>
    <w:basedOn w:val="a"/>
    <w:link w:val="a8"/>
    <w:uiPriority w:val="99"/>
    <w:semiHidden/>
    <w:unhideWhenUsed/>
    <w:rsid w:val="006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6C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4E9-5DA4-4024-B714-4A6D30A4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Ведущий спец.отд.гос.реестра НПА Статилко В.М.</cp:lastModifiedBy>
  <cp:revision>13</cp:revision>
  <cp:lastPrinted>2021-07-01T14:46:00Z</cp:lastPrinted>
  <dcterms:created xsi:type="dcterms:W3CDTF">2020-05-19T14:37:00Z</dcterms:created>
  <dcterms:modified xsi:type="dcterms:W3CDTF">2021-09-20T10:56:00Z</dcterms:modified>
</cp:coreProperties>
</file>