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FB40" w14:textId="77777777" w:rsidR="00E361C4" w:rsidRDefault="00FD69EC" w:rsidP="00FD69E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14:paraId="275EBBAA" w14:textId="77777777" w:rsidR="00677411" w:rsidRDefault="00FD69EC" w:rsidP="00FD69EC">
      <w:pPr>
        <w:spacing w:after="0" w:line="240" w:lineRule="auto"/>
        <w:ind w:left="4678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к </w:t>
      </w:r>
      <w:r w:rsidRPr="00215C2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15C24">
        <w:rPr>
          <w:rFonts w:ascii="Times New Roman" w:hAnsi="Times New Roman"/>
          <w:bCs/>
          <w:color w:val="0A0A0A"/>
          <w:sz w:val="28"/>
          <w:szCs w:val="28"/>
          <w:shd w:val="clear" w:color="auto" w:fill="FEFEFE"/>
        </w:rPr>
        <w:t>оряд</w:t>
      </w:r>
      <w:r>
        <w:rPr>
          <w:rFonts w:ascii="Times New Roman" w:hAnsi="Times New Roman"/>
          <w:bCs/>
          <w:color w:val="0A0A0A"/>
          <w:sz w:val="28"/>
          <w:szCs w:val="28"/>
          <w:shd w:val="clear" w:color="auto" w:fill="FEFEFE"/>
        </w:rPr>
        <w:t>ку</w:t>
      </w:r>
      <w:r w:rsidRPr="00215C24">
        <w:rPr>
          <w:rFonts w:ascii="Times New Roman" w:hAnsi="Times New Roman"/>
          <w:bCs/>
          <w:color w:val="0A0A0A"/>
          <w:sz w:val="28"/>
          <w:szCs w:val="28"/>
          <w:shd w:val="clear" w:color="auto" w:fill="FEFEFE"/>
        </w:rPr>
        <w:t xml:space="preserve"> осуществления доплаты за выслугу лет</w:t>
      </w:r>
      <w:bookmarkEnd w:id="0"/>
      <w:r w:rsidRPr="00215C24">
        <w:rPr>
          <w:rFonts w:ascii="Times New Roman" w:hAnsi="Times New Roman"/>
          <w:bCs/>
          <w:color w:val="0A0A0A"/>
          <w:sz w:val="28"/>
          <w:szCs w:val="28"/>
          <w:shd w:val="clear" w:color="auto" w:fill="FEFEFE"/>
        </w:rPr>
        <w:t xml:space="preserve"> работникам государственных и муниципальных (коммунальных) клубных учреждений, центров культуры, домов народного творчества и домов народного творчества и кино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(пункт 3) </w:t>
      </w:r>
    </w:p>
    <w:p w14:paraId="7852346F" w14:textId="77777777" w:rsidR="00677411" w:rsidRDefault="00677411" w:rsidP="00FD69EC">
      <w:pPr>
        <w:spacing w:after="0" w:line="240" w:lineRule="auto"/>
        <w:ind w:left="4678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4B271B3" w14:textId="77777777" w:rsidR="00FD69EC" w:rsidRDefault="00FD69EC" w:rsidP="00FD69EC">
      <w:pPr>
        <w:spacing w:after="0" w:line="240" w:lineRule="auto"/>
        <w:ind w:left="4678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(в редакции </w:t>
      </w:r>
      <w:r w:rsidR="0067741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Постановления Правительства Донецкой Народной Республики </w:t>
      </w:r>
    </w:p>
    <w:p w14:paraId="4CC09EBE" w14:textId="77777777" w:rsidR="00FD69EC" w:rsidRDefault="00E361C4" w:rsidP="00FD69EC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от </w:t>
      </w:r>
      <w:r w:rsidR="00DE747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27</w:t>
      </w:r>
      <w:r w:rsidR="0067741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октября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2021 </w:t>
      </w:r>
      <w:r w:rsidR="0067741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№ </w:t>
      </w:r>
      <w:r w:rsidR="00DE747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83-6</w:t>
      </w:r>
      <w:r w:rsidR="00FD69E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)</w:t>
      </w:r>
    </w:p>
    <w:p w14:paraId="1496BA24" w14:textId="77777777" w:rsidR="00FD69EC" w:rsidRDefault="00FD69EC" w:rsidP="00FD69E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756FA5C1" w14:textId="77777777" w:rsidR="00FD69EC" w:rsidRDefault="00FD69EC" w:rsidP="00FD69E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736E389" w14:textId="77777777" w:rsidR="00FD69EC" w:rsidRPr="003F79DD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F79DD">
        <w:rPr>
          <w:rFonts w:ascii="Times New Roman" w:hAnsi="Times New Roman"/>
          <w:b/>
          <w:sz w:val="28"/>
          <w:szCs w:val="28"/>
          <w:shd w:val="clear" w:color="auto" w:fill="FFFFFF"/>
        </w:rPr>
        <w:t>ПЕРЕЧЕНЬ</w:t>
      </w:r>
    </w:p>
    <w:p w14:paraId="6FC3D383" w14:textId="77777777" w:rsidR="00FD69EC" w:rsidRPr="003F79DD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F79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должностей работников государственных и муниципальных (коммунальных) клубных учреждений, центров культуры, домов народного творчества и домов народного творчества и кино, </w:t>
      </w:r>
    </w:p>
    <w:p w14:paraId="46963323" w14:textId="77777777" w:rsidR="00FD69EC" w:rsidRPr="003F79DD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F79DD">
        <w:rPr>
          <w:rFonts w:ascii="Times New Roman" w:hAnsi="Times New Roman"/>
          <w:b/>
          <w:sz w:val="28"/>
          <w:szCs w:val="28"/>
          <w:shd w:val="clear" w:color="auto" w:fill="FFFFFF"/>
        </w:rPr>
        <w:t>имеющих право на получение доплаты за выслугу лет</w:t>
      </w:r>
    </w:p>
    <w:p w14:paraId="0B34AAF2" w14:textId="77777777" w:rsidR="00FD69EC" w:rsidRPr="003F79DD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</w:p>
    <w:p w14:paraId="7E8EC899" w14:textId="77777777" w:rsidR="00FD69EC" w:rsidRPr="000C5520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5520">
        <w:rPr>
          <w:rFonts w:ascii="Times New Roman" w:hAnsi="Times New Roman"/>
          <w:sz w:val="28"/>
          <w:szCs w:val="28"/>
          <w:shd w:val="clear" w:color="auto" w:fill="FFFFFF"/>
        </w:rPr>
        <w:t>К специалистам (творческим работникам) клубных учреждений, центров культуры, домов народного творчества и домов народного творчества и кино, имеющим право на получение ежемесячных выплат за выслугу лет работы в сфере культуры относятся:</w:t>
      </w:r>
    </w:p>
    <w:p w14:paraId="46B288BF" w14:textId="77777777" w:rsidR="00FD69EC" w:rsidRPr="000C5520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5520">
        <w:rPr>
          <w:rFonts w:ascii="Times New Roman" w:hAnsi="Times New Roman"/>
          <w:sz w:val="28"/>
          <w:szCs w:val="28"/>
          <w:shd w:val="clear" w:color="auto" w:fill="FFFFFF"/>
        </w:rPr>
        <w:t>1) директор (заведующий);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A34E845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5520">
        <w:rPr>
          <w:rFonts w:ascii="Times New Roman" w:hAnsi="Times New Roman"/>
          <w:sz w:val="28"/>
          <w:szCs w:val="28"/>
          <w:shd w:val="clear" w:color="auto" w:fill="FFFFFF"/>
        </w:rPr>
        <w:t>2) </w:t>
      </w: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заместитель директора (заведующего);</w:t>
      </w:r>
    </w:p>
    <w:p w14:paraId="6ABF7395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3) художественный руководитель;</w:t>
      </w:r>
    </w:p>
    <w:p w14:paraId="4DC21722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4) заведующий отделом (сектором) дома (дворца) культуры и отдыха, дома народного творчества и дома народного творчества и кино, научно-методического центра и других аналогичных организаций по основным видам деятельности;</w:t>
      </w:r>
    </w:p>
    <w:p w14:paraId="29FE64CB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5) методист библиотеки, дома народного творчества и дома народного творчества и кино, клубного учреждения, музея, центра (научно-методического, народной культуры и др.);</w:t>
      </w:r>
    </w:p>
    <w:p w14:paraId="1F6D99BD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6) главный художник, главный дирижер, главный хормейстер, главный балетмейстер, главный режиссер;</w:t>
      </w:r>
    </w:p>
    <w:p w14:paraId="4AAFA0E8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7) балетмейстер, режиссер, хормейстер, дирижер;</w:t>
      </w:r>
    </w:p>
    <w:p w14:paraId="4EBCB56E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8) ассистенты: режиссера, дирижера, балетмейстера, хормейстера;</w:t>
      </w:r>
    </w:p>
    <w:p w14:paraId="38890BF0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9) аккомпаниатор, концертмейстер, музыкальный руководитель;</w:t>
      </w:r>
    </w:p>
    <w:p w14:paraId="7C9BBAE5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10) художник-постановщик;</w:t>
      </w:r>
    </w:p>
    <w:p w14:paraId="7D5DD2AE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11) заведующий частью (музыкальной, постановочной, учебной, художественной и др.);</w:t>
      </w:r>
    </w:p>
    <w:p w14:paraId="13686835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12) звукооператор;</w:t>
      </w:r>
    </w:p>
    <w:p w14:paraId="27726AA2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13) звукорежиссер;</w:t>
      </w:r>
    </w:p>
    <w:p w14:paraId="6B719739" w14:textId="77777777" w:rsidR="00FD69EC" w:rsidRPr="000C5520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552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14) режиссер монтажа;</w:t>
      </w:r>
    </w:p>
    <w:p w14:paraId="7FC365C2" w14:textId="77777777" w:rsidR="00FD69EC" w:rsidRPr="000C5520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5520">
        <w:rPr>
          <w:rFonts w:ascii="Times New Roman" w:hAnsi="Times New Roman"/>
          <w:sz w:val="28"/>
          <w:szCs w:val="28"/>
          <w:shd w:val="clear" w:color="auto" w:fill="FFFFFF"/>
        </w:rPr>
        <w:t>15) киномеханик;</w:t>
      </w:r>
    </w:p>
    <w:p w14:paraId="0623ADA7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5520">
        <w:rPr>
          <w:rFonts w:ascii="Times New Roman" w:hAnsi="Times New Roman"/>
          <w:sz w:val="28"/>
          <w:szCs w:val="28"/>
          <w:shd w:val="clear" w:color="auto" w:fill="FFFFFF"/>
        </w:rPr>
        <w:t>16) </w:t>
      </w: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руководитель кружка (клуба по интересам, коллектива, любительского объединения, секции, студии, туристской группы);</w:t>
      </w:r>
    </w:p>
    <w:p w14:paraId="21C9A1FB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17) распорядитель танцевального вечера, ведущий дискотеки;</w:t>
      </w:r>
    </w:p>
    <w:p w14:paraId="4F57EA82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18) </w:t>
      </w:r>
      <w:proofErr w:type="spellStart"/>
      <w:r w:rsidRPr="00DE74E1">
        <w:rPr>
          <w:rFonts w:ascii="Times New Roman" w:hAnsi="Times New Roman"/>
          <w:sz w:val="28"/>
          <w:szCs w:val="28"/>
          <w:shd w:val="clear" w:color="auto" w:fill="FFFFFF"/>
        </w:rPr>
        <w:t>культорганизатор</w:t>
      </w:r>
      <w:proofErr w:type="spellEnd"/>
      <w:r w:rsidRPr="00DE74E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ACC4C46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19) закройщик, портной;</w:t>
      </w:r>
    </w:p>
    <w:p w14:paraId="0A970B79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20) костюмер;</w:t>
      </w:r>
    </w:p>
    <w:p w14:paraId="5F9FE61D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21) машинист сцены;</w:t>
      </w:r>
    </w:p>
    <w:p w14:paraId="144BD97A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22) монтировщик сцены;</w:t>
      </w:r>
    </w:p>
    <w:p w14:paraId="3CE2E939" w14:textId="77777777" w:rsidR="00FD69EC" w:rsidRPr="00DE74E1" w:rsidRDefault="00FD69EC" w:rsidP="00FD6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23) осветитель;</w:t>
      </w:r>
    </w:p>
    <w:p w14:paraId="681A099E" w14:textId="77777777" w:rsidR="00FD69EC" w:rsidRPr="00DE74E1" w:rsidRDefault="00FD69EC" w:rsidP="00FD69EC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E74E1">
        <w:rPr>
          <w:rFonts w:ascii="Times New Roman" w:hAnsi="Times New Roman"/>
          <w:sz w:val="28"/>
          <w:szCs w:val="28"/>
          <w:shd w:val="clear" w:color="auto" w:fill="FFFFFF"/>
        </w:rPr>
        <w:t>24) художник.</w:t>
      </w:r>
    </w:p>
    <w:p w14:paraId="49EFF167" w14:textId="77777777" w:rsidR="009C1198" w:rsidRDefault="009C1198"/>
    <w:sectPr w:rsidR="009C1198" w:rsidSect="00677411">
      <w:pgSz w:w="11906" w:h="16838"/>
      <w:pgMar w:top="1134" w:right="567" w:bottom="1134" w:left="1701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8264" w14:textId="77777777" w:rsidR="003612AB" w:rsidRDefault="003612AB">
      <w:pPr>
        <w:spacing w:after="0" w:line="240" w:lineRule="auto"/>
      </w:pPr>
      <w:r>
        <w:separator/>
      </w:r>
    </w:p>
  </w:endnote>
  <w:endnote w:type="continuationSeparator" w:id="0">
    <w:p w14:paraId="43C521D6" w14:textId="77777777" w:rsidR="003612AB" w:rsidRDefault="003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AF89F" w14:textId="77777777" w:rsidR="003612AB" w:rsidRDefault="003612AB">
      <w:pPr>
        <w:spacing w:after="0" w:line="240" w:lineRule="auto"/>
      </w:pPr>
      <w:r>
        <w:separator/>
      </w:r>
    </w:p>
  </w:footnote>
  <w:footnote w:type="continuationSeparator" w:id="0">
    <w:p w14:paraId="08A7FB55" w14:textId="77777777" w:rsidR="003612AB" w:rsidRDefault="00361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A42"/>
    <w:rsid w:val="003612AB"/>
    <w:rsid w:val="00516A42"/>
    <w:rsid w:val="00672595"/>
    <w:rsid w:val="00677411"/>
    <w:rsid w:val="00695815"/>
    <w:rsid w:val="00770F5B"/>
    <w:rsid w:val="007A6CC4"/>
    <w:rsid w:val="009C1198"/>
    <w:rsid w:val="00C035E7"/>
    <w:rsid w:val="00DE7470"/>
    <w:rsid w:val="00E361C4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3E7"/>
  <w15:docId w15:val="{FEB00E8A-759A-4B03-8D59-4128D84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9E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9EC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677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41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1756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2021-10-22T08:16:00Z</dcterms:created>
  <dcterms:modified xsi:type="dcterms:W3CDTF">2021-11-22T13:57:00Z</dcterms:modified>
</cp:coreProperties>
</file>