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9B7A" w14:textId="77777777" w:rsidR="00392D34" w:rsidRPr="00392D34" w:rsidRDefault="00126716" w:rsidP="00A072A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14:paraId="4A051104" w14:textId="56D8129D" w:rsidR="004A6B47" w:rsidRDefault="00392D34" w:rsidP="00A072A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к Постановлению</w:t>
      </w:r>
      <w:r w:rsidR="00A072A0">
        <w:rPr>
          <w:rFonts w:ascii="Times New Roman" w:hAnsi="Times New Roman" w:cs="Times New Roman"/>
          <w:sz w:val="24"/>
          <w:szCs w:val="24"/>
        </w:rPr>
        <w:t xml:space="preserve"> </w:t>
      </w:r>
      <w:r w:rsidRPr="00392D34">
        <w:rPr>
          <w:rFonts w:ascii="Times New Roman" w:hAnsi="Times New Roman" w:cs="Times New Roman"/>
          <w:sz w:val="24"/>
          <w:szCs w:val="24"/>
        </w:rPr>
        <w:t xml:space="preserve">Совета Министров </w:t>
      </w:r>
    </w:p>
    <w:p w14:paraId="797FE44F" w14:textId="683EE864" w:rsidR="00391C42" w:rsidRPr="00A072A0" w:rsidRDefault="00392D34" w:rsidP="00A072A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Донецкой</w:t>
      </w:r>
      <w:r w:rsidR="00112F07">
        <w:rPr>
          <w:rFonts w:ascii="Times New Roman" w:hAnsi="Times New Roman" w:cs="Times New Roman"/>
          <w:sz w:val="24"/>
          <w:szCs w:val="24"/>
        </w:rPr>
        <w:t xml:space="preserve"> </w:t>
      </w:r>
      <w:r w:rsidRPr="00392D34">
        <w:rPr>
          <w:rFonts w:ascii="Times New Roman" w:hAnsi="Times New Roman" w:cs="Times New Roman"/>
          <w:sz w:val="24"/>
          <w:szCs w:val="24"/>
        </w:rPr>
        <w:t>Народной Республики</w:t>
      </w:r>
      <w:r w:rsidR="00A072A0">
        <w:rPr>
          <w:rFonts w:ascii="Times New Roman" w:hAnsi="Times New Roman" w:cs="Times New Roman"/>
          <w:sz w:val="24"/>
          <w:szCs w:val="24"/>
        </w:rPr>
        <w:t xml:space="preserve"> </w:t>
      </w:r>
      <w:r w:rsidRPr="00392D34">
        <w:rPr>
          <w:rFonts w:ascii="Times New Roman" w:hAnsi="Times New Roman" w:cs="Times New Roman"/>
          <w:sz w:val="24"/>
          <w:szCs w:val="24"/>
        </w:rPr>
        <w:t>от 26 сентября 2016 г. № 11-17</w:t>
      </w:r>
      <w:r w:rsidR="00A072A0">
        <w:rPr>
          <w:rFonts w:ascii="Times New Roman" w:hAnsi="Times New Roman" w:cs="Times New Roman"/>
          <w:sz w:val="24"/>
          <w:szCs w:val="24"/>
        </w:rPr>
        <w:br/>
      </w:r>
      <w:r w:rsidR="00A072A0" w:rsidRPr="00A072A0">
        <w:rPr>
          <w:rFonts w:ascii="Times New Roman" w:hAnsi="Times New Roman" w:cs="Times New Roman"/>
          <w:sz w:val="24"/>
          <w:szCs w:val="24"/>
        </w:rPr>
        <w:t>(</w:t>
      </w:r>
      <w:r w:rsidR="00A072A0" w:rsidRPr="00A072A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в ред. Постановления Правительства </w:t>
      </w:r>
      <w:hyperlink r:id="rId6" w:history="1">
        <w:r w:rsidR="00A072A0" w:rsidRPr="00A072A0">
          <w:rPr>
            <w:rStyle w:val="a7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13.12.2021 № 99-4</w:t>
        </w:r>
      </w:hyperlink>
      <w:r w:rsidR="00A072A0" w:rsidRPr="00A072A0">
        <w:rPr>
          <w:rFonts w:ascii="Times New Roman" w:hAnsi="Times New Roman" w:cs="Times New Roman"/>
          <w:sz w:val="24"/>
          <w:szCs w:val="24"/>
        </w:rPr>
        <w:t>)</w:t>
      </w:r>
    </w:p>
    <w:p w14:paraId="3A66B1CC" w14:textId="77777777"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10BFA5C5" w14:textId="77777777"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2347350F" w14:textId="77777777"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7DCB46A7" w14:textId="77777777"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7A627C6F" w14:textId="77777777"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2F4CB39F" w14:textId="77777777" w:rsidR="00126716" w:rsidRPr="00126716" w:rsidRDefault="00796897" w:rsidP="0012671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платных услуг</w:t>
      </w:r>
      <w:r w:rsidR="001267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6716" w:rsidRPr="00126716">
        <w:rPr>
          <w:rFonts w:ascii="Times New Roman" w:hAnsi="Times New Roman" w:cs="Times New Roman"/>
          <w:b/>
          <w:sz w:val="28"/>
          <w:szCs w:val="28"/>
        </w:rPr>
        <w:t>предоставляемых в сфере научно-исследовательской</w:t>
      </w:r>
      <w:r w:rsidR="00126716" w:rsidRPr="00126716">
        <w:rPr>
          <w:rFonts w:ascii="Times New Roman" w:hAnsi="Times New Roman" w:cs="Times New Roman"/>
          <w:b/>
          <w:sz w:val="28"/>
          <w:szCs w:val="28"/>
        </w:rPr>
        <w:br/>
        <w:t xml:space="preserve">деятельности в области горноспасательного дела, пожарной </w:t>
      </w:r>
      <w:r w:rsidR="00126716">
        <w:rPr>
          <w:rFonts w:ascii="Times New Roman" w:hAnsi="Times New Roman" w:cs="Times New Roman"/>
          <w:b/>
          <w:sz w:val="28"/>
          <w:szCs w:val="28"/>
        </w:rPr>
        <w:t>б</w:t>
      </w:r>
      <w:r w:rsidR="00126716" w:rsidRPr="00126716">
        <w:rPr>
          <w:rFonts w:ascii="Times New Roman" w:hAnsi="Times New Roman" w:cs="Times New Roman"/>
          <w:b/>
          <w:sz w:val="28"/>
          <w:szCs w:val="28"/>
        </w:rPr>
        <w:t>езопасности и</w:t>
      </w:r>
      <w:r w:rsidR="00126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716" w:rsidRPr="00126716">
        <w:rPr>
          <w:rFonts w:ascii="Times New Roman" w:hAnsi="Times New Roman" w:cs="Times New Roman"/>
          <w:b/>
          <w:sz w:val="28"/>
          <w:szCs w:val="28"/>
        </w:rPr>
        <w:t>гражданской защиты</w:t>
      </w:r>
    </w:p>
    <w:p w14:paraId="2C93B9FF" w14:textId="77777777" w:rsidR="004A6B47" w:rsidRPr="004A6B47" w:rsidRDefault="004A6B47" w:rsidP="004A6B4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3404E" w14:textId="77777777" w:rsidR="00112F07" w:rsidRPr="00392D34" w:rsidRDefault="00112F07" w:rsidP="00392D3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26D6D3EB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1. Разработка, изготовление, монтаж и наладка устройств и оборудования,</w:t>
      </w:r>
      <w:r w:rsidRPr="00126716">
        <w:rPr>
          <w:rFonts w:ascii="Times New Roman" w:hAnsi="Times New Roman" w:cs="Times New Roman"/>
          <w:sz w:val="28"/>
          <w:szCs w:val="28"/>
        </w:rPr>
        <w:br/>
        <w:t>необходимых для усиления противоаварийной защиты объектов.</w:t>
      </w:r>
    </w:p>
    <w:p w14:paraId="1A8CA136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01148FF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2. Разработка и изготовление нестандартного и специального</w:t>
      </w:r>
      <w:r w:rsidRPr="00126716">
        <w:rPr>
          <w:rFonts w:ascii="Times New Roman" w:hAnsi="Times New Roman" w:cs="Times New Roman"/>
          <w:sz w:val="28"/>
          <w:szCs w:val="28"/>
        </w:rPr>
        <w:br/>
        <w:t>оборудования для проведения аварийно-спасательных работ при ликвидации</w:t>
      </w:r>
      <w:r w:rsidRPr="00126716">
        <w:rPr>
          <w:rFonts w:ascii="Times New Roman" w:hAnsi="Times New Roman" w:cs="Times New Roman"/>
          <w:sz w:val="28"/>
          <w:szCs w:val="28"/>
        </w:rPr>
        <w:br/>
        <w:t>чрезвычайных ситуаций.</w:t>
      </w:r>
    </w:p>
    <w:p w14:paraId="522A10D7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2D4D668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3. Научно-техническая экспертиза технических условий на изделия,</w:t>
      </w:r>
      <w:r w:rsidRPr="00126716">
        <w:rPr>
          <w:rFonts w:ascii="Times New Roman" w:hAnsi="Times New Roman" w:cs="Times New Roman"/>
          <w:sz w:val="28"/>
          <w:szCs w:val="28"/>
        </w:rPr>
        <w:br/>
        <w:t>продукцию и материалы, проектных решений по совершенствованию защиты</w:t>
      </w:r>
      <w:r w:rsidRPr="00126716">
        <w:rPr>
          <w:rFonts w:ascii="Times New Roman" w:hAnsi="Times New Roman" w:cs="Times New Roman"/>
          <w:sz w:val="28"/>
          <w:szCs w:val="28"/>
        </w:rPr>
        <w:br/>
        <w:t>объектов и территорий в случае возникновения чрезвычайных ситуаций.</w:t>
      </w:r>
    </w:p>
    <w:p w14:paraId="2A322681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0FBEAB8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4. Сертификация специалистов (экспертов, разработчиков) в области</w:t>
      </w:r>
      <w:r w:rsidRPr="00126716">
        <w:rPr>
          <w:rFonts w:ascii="Times New Roman" w:hAnsi="Times New Roman" w:cs="Times New Roman"/>
          <w:sz w:val="28"/>
          <w:szCs w:val="28"/>
        </w:rPr>
        <w:br/>
        <w:t>техносферной безопасности.</w:t>
      </w:r>
    </w:p>
    <w:p w14:paraId="3B68761A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1879472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5. Повышение квалификации специалистов по вопросам техносферной</w:t>
      </w:r>
      <w:r w:rsidRPr="00126716">
        <w:rPr>
          <w:rFonts w:ascii="Times New Roman" w:hAnsi="Times New Roman" w:cs="Times New Roman"/>
          <w:sz w:val="28"/>
          <w:szCs w:val="28"/>
        </w:rPr>
        <w:br/>
        <w:t>безопасности, а также гражданской обороны.</w:t>
      </w:r>
    </w:p>
    <w:p w14:paraId="39569A74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A702117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6. Специальное обучение специалистов, осуществляю</w:t>
      </w:r>
      <w:r>
        <w:rPr>
          <w:rFonts w:ascii="Times New Roman" w:hAnsi="Times New Roman" w:cs="Times New Roman"/>
          <w:sz w:val="28"/>
          <w:szCs w:val="28"/>
        </w:rPr>
        <w:t>щих хозяйственную</w:t>
      </w:r>
      <w:r>
        <w:rPr>
          <w:rFonts w:ascii="Times New Roman" w:hAnsi="Times New Roman" w:cs="Times New Roman"/>
          <w:sz w:val="28"/>
          <w:szCs w:val="28"/>
        </w:rPr>
        <w:br/>
        <w:t>деятельность п</w:t>
      </w:r>
      <w:r w:rsidRPr="00126716">
        <w:rPr>
          <w:rFonts w:ascii="Times New Roman" w:hAnsi="Times New Roman" w:cs="Times New Roman"/>
          <w:sz w:val="28"/>
          <w:szCs w:val="28"/>
        </w:rPr>
        <w:t>о предоставлен</w:t>
      </w:r>
      <w:r>
        <w:rPr>
          <w:rFonts w:ascii="Times New Roman" w:hAnsi="Times New Roman" w:cs="Times New Roman"/>
          <w:sz w:val="28"/>
          <w:szCs w:val="28"/>
        </w:rPr>
        <w:t>ию услуг и выполнению работ проти</w:t>
      </w:r>
      <w:r w:rsidRPr="00126716">
        <w:rPr>
          <w:rFonts w:ascii="Times New Roman" w:hAnsi="Times New Roman" w:cs="Times New Roman"/>
          <w:sz w:val="28"/>
          <w:szCs w:val="28"/>
        </w:rPr>
        <w:t>вопожарного</w:t>
      </w:r>
      <w:r w:rsidRPr="00126716">
        <w:rPr>
          <w:rFonts w:ascii="Times New Roman" w:hAnsi="Times New Roman" w:cs="Times New Roman"/>
          <w:sz w:val="28"/>
          <w:szCs w:val="28"/>
        </w:rPr>
        <w:br/>
        <w:t>назначения, по проведению испытаний на пожарную опасность веществ,</w:t>
      </w:r>
      <w:r w:rsidRPr="00126716">
        <w:rPr>
          <w:rFonts w:ascii="Times New Roman" w:hAnsi="Times New Roman" w:cs="Times New Roman"/>
          <w:sz w:val="28"/>
          <w:szCs w:val="28"/>
        </w:rPr>
        <w:br/>
        <w:t>материалов, строительных конструкций, изделий и оборудования, а также</w:t>
      </w:r>
      <w:r w:rsidRPr="00126716">
        <w:rPr>
          <w:rFonts w:ascii="Times New Roman" w:hAnsi="Times New Roman" w:cs="Times New Roman"/>
          <w:sz w:val="28"/>
          <w:szCs w:val="28"/>
        </w:rPr>
        <w:br/>
        <w:t>пожарной техники, пожарно-технического вооружения, продукции</w:t>
      </w:r>
      <w:r w:rsidRPr="00126716">
        <w:rPr>
          <w:rFonts w:ascii="Times New Roman" w:hAnsi="Times New Roman" w:cs="Times New Roman"/>
          <w:sz w:val="28"/>
          <w:szCs w:val="28"/>
        </w:rPr>
        <w:br/>
        <w:t>противопожарного назначения на соответствие установленным требованиям.</w:t>
      </w:r>
    </w:p>
    <w:p w14:paraId="4AB25E19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7D0D0C1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7. Проведение расчетов пожарных рисков и независимая оценка</w:t>
      </w:r>
      <w:r w:rsidRPr="00126716">
        <w:rPr>
          <w:rFonts w:ascii="Times New Roman" w:hAnsi="Times New Roman" w:cs="Times New Roman"/>
          <w:sz w:val="28"/>
          <w:szCs w:val="28"/>
        </w:rPr>
        <w:br/>
        <w:t>проектируемых и действующих объектов (независимый аудит техносферной</w:t>
      </w:r>
      <w:r w:rsidRPr="00126716">
        <w:rPr>
          <w:rFonts w:ascii="Times New Roman" w:hAnsi="Times New Roman" w:cs="Times New Roman"/>
          <w:sz w:val="28"/>
          <w:szCs w:val="28"/>
        </w:rPr>
        <w:br/>
        <w:t>безопасности объектов).</w:t>
      </w:r>
    </w:p>
    <w:p w14:paraId="60E556A0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9392226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8. Проведение расчетов по идентификации потенциально опасных</w:t>
      </w:r>
    </w:p>
    <w:p w14:paraId="7FDFE677" w14:textId="77777777" w:rsidR="00126716" w:rsidRDefault="00126716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B995B31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9. Разработка специ</w:t>
      </w:r>
      <w:r>
        <w:rPr>
          <w:rFonts w:ascii="Times New Roman" w:hAnsi="Times New Roman" w:cs="Times New Roman"/>
          <w:sz w:val="28"/>
          <w:szCs w:val="28"/>
        </w:rPr>
        <w:t>альных технических требований обеспечения</w:t>
      </w:r>
      <w:r w:rsidRPr="00126716">
        <w:rPr>
          <w:rFonts w:ascii="Times New Roman" w:hAnsi="Times New Roman" w:cs="Times New Roman"/>
          <w:sz w:val="28"/>
          <w:szCs w:val="28"/>
        </w:rPr>
        <w:br/>
        <w:t>техносферной безопасности объектов, на которые отсутствуют нормы</w:t>
      </w:r>
      <w:r w:rsidRPr="00126716">
        <w:rPr>
          <w:rFonts w:ascii="Times New Roman" w:hAnsi="Times New Roman" w:cs="Times New Roman"/>
          <w:sz w:val="28"/>
          <w:szCs w:val="28"/>
        </w:rPr>
        <w:br/>
        <w:t>проектирования или в случаях вынужденного отступления от норм.</w:t>
      </w:r>
    </w:p>
    <w:p w14:paraId="554C394C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83EF1EC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10. Разработка планов реагирования на чрезвычайные ситуации, планов</w:t>
      </w:r>
      <w:r w:rsidRPr="00126716">
        <w:rPr>
          <w:rFonts w:ascii="Times New Roman" w:hAnsi="Times New Roman" w:cs="Times New Roman"/>
          <w:sz w:val="28"/>
          <w:szCs w:val="28"/>
        </w:rPr>
        <w:br/>
        <w:t>локализации и ликвидации аварийных ситуаций на объектах, проектов систем</w:t>
      </w:r>
      <w:r w:rsidRPr="00126716">
        <w:rPr>
          <w:rFonts w:ascii="Times New Roman" w:hAnsi="Times New Roman" w:cs="Times New Roman"/>
          <w:sz w:val="28"/>
          <w:szCs w:val="28"/>
        </w:rPr>
        <w:br/>
        <w:t>противопожарной защиты зданий и сооружений, а также систем раннего</w:t>
      </w:r>
      <w:r w:rsidRPr="00126716">
        <w:rPr>
          <w:rFonts w:ascii="Times New Roman" w:hAnsi="Times New Roman" w:cs="Times New Roman"/>
          <w:sz w:val="28"/>
          <w:szCs w:val="28"/>
        </w:rPr>
        <w:br/>
        <w:t>обнаружения чрезвычайных ситуаций и локального оповещения, инженерно-</w:t>
      </w:r>
      <w:r w:rsidRPr="00126716">
        <w:rPr>
          <w:rFonts w:ascii="Times New Roman" w:hAnsi="Times New Roman" w:cs="Times New Roman"/>
          <w:sz w:val="28"/>
          <w:szCs w:val="28"/>
        </w:rPr>
        <w:br/>
        <w:t>технических мероприятий гражданской обороны.</w:t>
      </w:r>
    </w:p>
    <w:p w14:paraId="51D3D85B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71FEAEF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11. Разработка документации для действующих предприятий,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716">
        <w:rPr>
          <w:rFonts w:ascii="Times New Roman" w:hAnsi="Times New Roman" w:cs="Times New Roman"/>
          <w:sz w:val="28"/>
          <w:szCs w:val="28"/>
        </w:rPr>
        <w:t>и организаций по вопросам техносферной безопасности, а также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716">
        <w:rPr>
          <w:rFonts w:ascii="Times New Roman" w:hAnsi="Times New Roman" w:cs="Times New Roman"/>
          <w:sz w:val="28"/>
          <w:szCs w:val="28"/>
        </w:rPr>
        <w:t>обороны.</w:t>
      </w:r>
    </w:p>
    <w:p w14:paraId="2E849E6E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0BEA001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12. Проведение комплексного физико-химического анализа химических</w:t>
      </w:r>
      <w:r w:rsidRPr="00126716">
        <w:rPr>
          <w:rFonts w:ascii="Times New Roman" w:hAnsi="Times New Roman" w:cs="Times New Roman"/>
          <w:sz w:val="28"/>
          <w:szCs w:val="28"/>
        </w:rPr>
        <w:br/>
        <w:t>поглотителей и регенеративного кислородосодержащего продукта.</w:t>
      </w:r>
    </w:p>
    <w:p w14:paraId="1C0D0920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B23E465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13. Проведение инженерно-технической экспертизы дыхательных</w:t>
      </w:r>
      <w:r w:rsidRPr="00126716">
        <w:rPr>
          <w:rFonts w:ascii="Times New Roman" w:hAnsi="Times New Roman" w:cs="Times New Roman"/>
          <w:sz w:val="28"/>
          <w:szCs w:val="28"/>
        </w:rPr>
        <w:br/>
        <w:t>аппаратов на соответствие параметров требованиям нормативных документов.</w:t>
      </w:r>
    </w:p>
    <w:p w14:paraId="6AFDD360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6A2FE2A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14. Проведение периодических и приемочных испытаний сорбентов,</w:t>
      </w:r>
      <w:r w:rsidRPr="00126716">
        <w:rPr>
          <w:rFonts w:ascii="Times New Roman" w:hAnsi="Times New Roman" w:cs="Times New Roman"/>
          <w:sz w:val="28"/>
          <w:szCs w:val="28"/>
        </w:rPr>
        <w:br/>
        <w:t>регенеративных продуктов и дыхательной аппаратуры с химически связанным</w:t>
      </w:r>
      <w:r w:rsidRPr="00126716">
        <w:rPr>
          <w:rFonts w:ascii="Times New Roman" w:hAnsi="Times New Roman" w:cs="Times New Roman"/>
          <w:sz w:val="28"/>
          <w:szCs w:val="28"/>
        </w:rPr>
        <w:br/>
        <w:t>кислородом.</w:t>
      </w:r>
    </w:p>
    <w:p w14:paraId="55FD6780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57875F5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15. Проведение испытаний воздухопроницаемости и прочности на разрыв</w:t>
      </w:r>
      <w:r w:rsidRPr="00126716">
        <w:rPr>
          <w:rFonts w:ascii="Times New Roman" w:hAnsi="Times New Roman" w:cs="Times New Roman"/>
          <w:sz w:val="28"/>
          <w:szCs w:val="28"/>
        </w:rPr>
        <w:br/>
        <w:t>прорезиненных однослойных тканей.</w:t>
      </w:r>
    </w:p>
    <w:p w14:paraId="29523DC1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317D16E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16. Разработка легких укрытий для работников при ремонте</w:t>
      </w:r>
      <w:r w:rsidRPr="00126716">
        <w:rPr>
          <w:rFonts w:ascii="Times New Roman" w:hAnsi="Times New Roman" w:cs="Times New Roman"/>
          <w:sz w:val="28"/>
          <w:szCs w:val="28"/>
        </w:rPr>
        <w:br/>
        <w:t>трубопроводов.</w:t>
      </w:r>
    </w:p>
    <w:p w14:paraId="53CA4B44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2B65589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17. Техническое обследование средств индивидуальной защиты органов</w:t>
      </w:r>
      <w:r w:rsidRPr="00126716">
        <w:rPr>
          <w:rFonts w:ascii="Times New Roman" w:hAnsi="Times New Roman" w:cs="Times New Roman"/>
          <w:sz w:val="28"/>
          <w:szCs w:val="28"/>
        </w:rPr>
        <w:br/>
        <w:t>дыхания при длительной эксплуатации.</w:t>
      </w:r>
    </w:p>
    <w:p w14:paraId="77FC1679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CF71885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18. Экспертиза технической документации и средств индивидуальной</w:t>
      </w:r>
      <w:r w:rsidRPr="00126716">
        <w:rPr>
          <w:rFonts w:ascii="Times New Roman" w:hAnsi="Times New Roman" w:cs="Times New Roman"/>
          <w:sz w:val="28"/>
          <w:szCs w:val="28"/>
        </w:rPr>
        <w:br/>
        <w:t>защиты спасателей, в том числе зарубежного производства для применения в</w:t>
      </w:r>
      <w:r w:rsidRPr="00126716">
        <w:rPr>
          <w:rFonts w:ascii="Times New Roman" w:hAnsi="Times New Roman" w:cs="Times New Roman"/>
          <w:sz w:val="28"/>
          <w:szCs w:val="28"/>
        </w:rPr>
        <w:br/>
        <w:t>подразделениях Министерства по делам гражданской обороны, чрезвычайным</w:t>
      </w:r>
      <w:r w:rsidRPr="00126716">
        <w:rPr>
          <w:rFonts w:ascii="Times New Roman" w:hAnsi="Times New Roman" w:cs="Times New Roman"/>
          <w:sz w:val="28"/>
          <w:szCs w:val="28"/>
        </w:rPr>
        <w:br/>
        <w:t>ситуациям и ликвидации последствий стихийных бедствий Донецкой Народной</w:t>
      </w:r>
      <w:r w:rsidRPr="001267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Республики.</w:t>
      </w:r>
    </w:p>
    <w:p w14:paraId="4E7463D5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226C116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19. Проведение специальных тренировок и определение тепловой</w:t>
      </w:r>
      <w:r w:rsidRPr="00126716">
        <w:rPr>
          <w:rFonts w:ascii="Times New Roman" w:hAnsi="Times New Roman" w:cs="Times New Roman"/>
          <w:sz w:val="28"/>
          <w:szCs w:val="28"/>
        </w:rPr>
        <w:br/>
        <w:t xml:space="preserve">устойчивости и </w:t>
      </w:r>
      <w:proofErr w:type="spellStart"/>
      <w:r w:rsidRPr="00126716">
        <w:rPr>
          <w:rFonts w:ascii="Times New Roman" w:hAnsi="Times New Roman" w:cs="Times New Roman"/>
          <w:sz w:val="28"/>
          <w:szCs w:val="28"/>
        </w:rPr>
        <w:t>термоадаптивности</w:t>
      </w:r>
      <w:proofErr w:type="spellEnd"/>
      <w:r w:rsidRPr="00126716">
        <w:rPr>
          <w:rFonts w:ascii="Times New Roman" w:hAnsi="Times New Roman" w:cs="Times New Roman"/>
          <w:sz w:val="28"/>
          <w:szCs w:val="28"/>
        </w:rPr>
        <w:t xml:space="preserve"> членов профессиональных спасательных</w:t>
      </w:r>
      <w:r w:rsidRPr="00126716">
        <w:rPr>
          <w:rFonts w:ascii="Times New Roman" w:hAnsi="Times New Roman" w:cs="Times New Roman"/>
          <w:sz w:val="28"/>
          <w:szCs w:val="28"/>
        </w:rPr>
        <w:br/>
        <w:t>формирований.</w:t>
      </w:r>
    </w:p>
    <w:p w14:paraId="03CA599D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4DC8FBD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26716">
        <w:rPr>
          <w:rFonts w:ascii="Times New Roman" w:hAnsi="Times New Roman" w:cs="Times New Roman"/>
          <w:sz w:val="28"/>
          <w:szCs w:val="28"/>
        </w:rPr>
        <w:t>20. Оценка возможности реверсирования вентиляционной струи в горных</w:t>
      </w:r>
      <w:bookmarkEnd w:id="0"/>
    </w:p>
    <w:p w14:paraId="1C8305E0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9852F66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21. Разработка мероприятий по предотвращению обмерзания</w:t>
      </w:r>
      <w:r w:rsidRPr="001267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6716">
        <w:rPr>
          <w:rFonts w:ascii="Times New Roman" w:hAnsi="Times New Roman" w:cs="Times New Roman"/>
          <w:sz w:val="28"/>
          <w:szCs w:val="28"/>
        </w:rPr>
        <w:t>воздухоподающих</w:t>
      </w:r>
      <w:proofErr w:type="spellEnd"/>
      <w:r w:rsidRPr="00126716">
        <w:rPr>
          <w:rFonts w:ascii="Times New Roman" w:hAnsi="Times New Roman" w:cs="Times New Roman"/>
          <w:sz w:val="28"/>
          <w:szCs w:val="28"/>
        </w:rPr>
        <w:t xml:space="preserve"> стволов угольных шахт.</w:t>
      </w:r>
    </w:p>
    <w:p w14:paraId="357851C5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E2DCDFF" w14:textId="530AAEFE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6716">
        <w:rPr>
          <w:rFonts w:ascii="Times New Roman" w:hAnsi="Times New Roman" w:cs="Times New Roman"/>
          <w:sz w:val="28"/>
          <w:szCs w:val="28"/>
        </w:rPr>
        <w:t xml:space="preserve">22. </w:t>
      </w:r>
      <w:r w:rsidR="00A072A0" w:rsidRPr="00A072A0">
        <w:rPr>
          <w:rFonts w:ascii="Times New Roman" w:hAnsi="Times New Roman" w:cs="Times New Roman"/>
          <w:sz w:val="28"/>
          <w:szCs w:val="28"/>
          <w:lang w:bidi="ru-RU"/>
        </w:rPr>
        <w:t>Разработка рекомендаций по применению режимов проветривания действующих шахт в аварийных условиях, а также шахт, работающих в режиме водоотлива («сухая консервация»).</w:t>
      </w:r>
    </w:p>
    <w:p w14:paraId="5BE839BD" w14:textId="77777777" w:rsidR="00A072A0" w:rsidRPr="00126716" w:rsidRDefault="00A072A0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E44BC81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23. Научно-техническая экспертиза проекта противопожарной защиты</w:t>
      </w:r>
      <w:r w:rsidRPr="00126716">
        <w:rPr>
          <w:rFonts w:ascii="Times New Roman" w:hAnsi="Times New Roman" w:cs="Times New Roman"/>
          <w:sz w:val="28"/>
          <w:szCs w:val="28"/>
        </w:rPr>
        <w:br/>
        <w:t>предприятий угольной промышленности.</w:t>
      </w:r>
    </w:p>
    <w:p w14:paraId="6E0066EB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0793F35" w14:textId="3F8B1CC0" w:rsidR="00126716" w:rsidRDefault="00126716" w:rsidP="00A072A0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6716">
        <w:rPr>
          <w:rFonts w:ascii="Times New Roman" w:hAnsi="Times New Roman" w:cs="Times New Roman"/>
          <w:sz w:val="28"/>
          <w:szCs w:val="28"/>
        </w:rPr>
        <w:t>24.</w:t>
      </w:r>
      <w:r w:rsidR="00A072A0" w:rsidRPr="00A072A0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Разработка</w:t>
      </w:r>
      <w:r w:rsidR="00A072A0" w:rsidRPr="00A072A0">
        <w:rPr>
          <w:rFonts w:ascii="Times New Roman" w:hAnsi="Times New Roman" w:cs="Times New Roman"/>
          <w:sz w:val="28"/>
          <w:szCs w:val="28"/>
          <w:lang w:bidi="ru-RU"/>
        </w:rPr>
        <w:tab/>
        <w:t>проектов автоматических систем противопожарной</w:t>
      </w:r>
      <w:r w:rsidR="00A072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072A0" w:rsidRPr="00A072A0">
        <w:rPr>
          <w:rFonts w:ascii="Times New Roman" w:hAnsi="Times New Roman" w:cs="Times New Roman"/>
          <w:sz w:val="28"/>
          <w:szCs w:val="28"/>
          <w:lang w:bidi="ru-RU"/>
        </w:rPr>
        <w:t>защиты подземных объектов повышенной опасности.</w:t>
      </w:r>
    </w:p>
    <w:p w14:paraId="667A9537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7BB4B55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25. Оказание научно-технической помощи при корректировании проекта</w:t>
      </w:r>
      <w:r w:rsidRPr="00126716">
        <w:rPr>
          <w:rFonts w:ascii="Times New Roman" w:hAnsi="Times New Roman" w:cs="Times New Roman"/>
          <w:sz w:val="28"/>
          <w:szCs w:val="28"/>
        </w:rPr>
        <w:br/>
        <w:t>противопожарной защиты угольных предприятий.</w:t>
      </w:r>
    </w:p>
    <w:p w14:paraId="3745A205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5655EC1" w14:textId="437A656D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 xml:space="preserve">26. </w:t>
      </w:r>
      <w:r w:rsidR="00A072A0" w:rsidRPr="00A072A0">
        <w:rPr>
          <w:rFonts w:ascii="Times New Roman" w:hAnsi="Times New Roman" w:cs="Times New Roman"/>
          <w:sz w:val="28"/>
          <w:szCs w:val="28"/>
          <w:lang w:bidi="ru-RU"/>
        </w:rPr>
        <w:t>Научно-технический анализ мероприятий по пожарной безопасности проекта размещения передвижных подземных компрессорных станций и по его результатам предоставление заключения.</w:t>
      </w:r>
    </w:p>
    <w:p w14:paraId="1CF0C9CA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C79FC49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27. Разработка мероприятий по оперативной подаче воды в подземные</w:t>
      </w:r>
      <w:r w:rsidRPr="00126716">
        <w:rPr>
          <w:rFonts w:ascii="Times New Roman" w:hAnsi="Times New Roman" w:cs="Times New Roman"/>
          <w:sz w:val="28"/>
          <w:szCs w:val="28"/>
        </w:rPr>
        <w:br/>
        <w:t>выработки шахт, не оснащенные противопожарным трубопроводом.</w:t>
      </w:r>
    </w:p>
    <w:p w14:paraId="4ED0554F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9659AE8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28. Расчёт параметров противопожарной защиты выработок угольных</w:t>
      </w:r>
      <w:r w:rsidRPr="00126716">
        <w:rPr>
          <w:rFonts w:ascii="Times New Roman" w:hAnsi="Times New Roman" w:cs="Times New Roman"/>
          <w:sz w:val="28"/>
          <w:szCs w:val="28"/>
        </w:rPr>
        <w:br/>
        <w:t>шахт, оборудованных ленточными конвейерами.</w:t>
      </w:r>
    </w:p>
    <w:p w14:paraId="39F47CA4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35E688E" w14:textId="2513DD9F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6716">
        <w:rPr>
          <w:rFonts w:ascii="Times New Roman" w:hAnsi="Times New Roman" w:cs="Times New Roman"/>
          <w:sz w:val="28"/>
          <w:szCs w:val="28"/>
        </w:rPr>
        <w:t xml:space="preserve">29. </w:t>
      </w:r>
      <w:r w:rsidR="00A072A0" w:rsidRPr="00A072A0">
        <w:rPr>
          <w:rFonts w:ascii="Times New Roman" w:hAnsi="Times New Roman" w:cs="Times New Roman"/>
          <w:sz w:val="28"/>
          <w:szCs w:val="28"/>
          <w:lang w:bidi="ru-RU"/>
        </w:rPr>
        <w:t>Разработка проектов систем противопожарной защиты, огнезащитной обработки и устройств молниезащиты зданий и сооружений.</w:t>
      </w:r>
    </w:p>
    <w:p w14:paraId="0629E49F" w14:textId="77777777" w:rsidR="00A072A0" w:rsidRPr="00126716" w:rsidRDefault="00A072A0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7DE0CA5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30. Разработка рекомендаций по расчёту противопожарных разрывов</w:t>
      </w:r>
      <w:r w:rsidRPr="00126716">
        <w:rPr>
          <w:rFonts w:ascii="Times New Roman" w:hAnsi="Times New Roman" w:cs="Times New Roman"/>
          <w:sz w:val="28"/>
          <w:szCs w:val="28"/>
        </w:rPr>
        <w:br/>
        <w:t>(«голодных зон») для ограничения распространения подземных пожаров в</w:t>
      </w:r>
      <w:r w:rsidRPr="00126716">
        <w:rPr>
          <w:rFonts w:ascii="Times New Roman" w:hAnsi="Times New Roman" w:cs="Times New Roman"/>
          <w:sz w:val="28"/>
          <w:szCs w:val="28"/>
        </w:rPr>
        <w:br/>
        <w:t>горных выработках.</w:t>
      </w:r>
    </w:p>
    <w:p w14:paraId="6C97CF8F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70294F1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31. Исследование способности угля к окислению и установление</w:t>
      </w:r>
      <w:r w:rsidRPr="00126716">
        <w:rPr>
          <w:rFonts w:ascii="Times New Roman" w:hAnsi="Times New Roman" w:cs="Times New Roman"/>
          <w:sz w:val="28"/>
          <w:szCs w:val="28"/>
        </w:rPr>
        <w:br/>
        <w:t>склонности его к самовозгоранию в ненарушенном пласте и в зонах</w:t>
      </w:r>
      <w:r w:rsidRPr="00126716">
        <w:rPr>
          <w:rFonts w:ascii="Times New Roman" w:hAnsi="Times New Roman" w:cs="Times New Roman"/>
          <w:sz w:val="28"/>
          <w:szCs w:val="28"/>
        </w:rPr>
        <w:br/>
        <w:t>геологических нарушений.</w:t>
      </w:r>
    </w:p>
    <w:p w14:paraId="59189BEB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0227352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32. Разработка (согласование) мероприятий по отработке пластов угля,</w:t>
      </w:r>
      <w:r w:rsidRPr="00126716">
        <w:rPr>
          <w:rFonts w:ascii="Times New Roman" w:hAnsi="Times New Roman" w:cs="Times New Roman"/>
          <w:sz w:val="28"/>
          <w:szCs w:val="28"/>
        </w:rPr>
        <w:br/>
        <w:t>склонного к самовозгоранию пластовыми выработками.</w:t>
      </w:r>
    </w:p>
    <w:p w14:paraId="64AEC84F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0476F65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33. Согласование мероприятий по продлению демонтажа оборудования в</w:t>
      </w:r>
      <w:r w:rsidRPr="00126716">
        <w:rPr>
          <w:rFonts w:ascii="Times New Roman" w:hAnsi="Times New Roman" w:cs="Times New Roman"/>
          <w:sz w:val="28"/>
          <w:szCs w:val="28"/>
        </w:rPr>
        <w:br/>
        <w:t>выработках на пластах, склонных к самовозгоранию.</w:t>
      </w:r>
    </w:p>
    <w:p w14:paraId="6F89305C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D111BE0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467544B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B1974B8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 xml:space="preserve">35. Определение группы эндогенной пожароопасности </w:t>
      </w:r>
      <w:proofErr w:type="spellStart"/>
      <w:r w:rsidRPr="00126716">
        <w:rPr>
          <w:rFonts w:ascii="Times New Roman" w:hAnsi="Times New Roman" w:cs="Times New Roman"/>
          <w:sz w:val="28"/>
          <w:szCs w:val="28"/>
        </w:rPr>
        <w:t>шахтопластов</w:t>
      </w:r>
      <w:proofErr w:type="spellEnd"/>
      <w:r w:rsidRPr="00126716">
        <w:rPr>
          <w:rFonts w:ascii="Times New Roman" w:hAnsi="Times New Roman" w:cs="Times New Roman"/>
          <w:sz w:val="28"/>
          <w:szCs w:val="28"/>
        </w:rPr>
        <w:br/>
        <w:t>угля, склонного к самовозгоранию. Расчет критической по самовозгоранию</w:t>
      </w:r>
      <w:r w:rsidRPr="00126716">
        <w:rPr>
          <w:rFonts w:ascii="Times New Roman" w:hAnsi="Times New Roman" w:cs="Times New Roman"/>
          <w:sz w:val="28"/>
          <w:szCs w:val="28"/>
        </w:rPr>
        <w:br/>
        <w:t xml:space="preserve">мощности оставляемого угля. Расчет </w:t>
      </w:r>
      <w:proofErr w:type="spellStart"/>
      <w:r w:rsidRPr="00126716">
        <w:rPr>
          <w:rFonts w:ascii="Times New Roman" w:hAnsi="Times New Roman" w:cs="Times New Roman"/>
          <w:sz w:val="28"/>
          <w:szCs w:val="28"/>
        </w:rPr>
        <w:t>межпожарного</w:t>
      </w:r>
      <w:proofErr w:type="spellEnd"/>
      <w:r w:rsidRPr="00126716"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14:paraId="7A9FAEE0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B04C720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36. Экспертиза разделов проектов строительства шахт, вскрытия и</w:t>
      </w:r>
      <w:r w:rsidRPr="00126716">
        <w:rPr>
          <w:rFonts w:ascii="Times New Roman" w:hAnsi="Times New Roman" w:cs="Times New Roman"/>
          <w:sz w:val="28"/>
          <w:szCs w:val="28"/>
        </w:rPr>
        <w:br/>
        <w:t>подготовки выемочных полей, горизонтов, блоков, панелей, касающихся</w:t>
      </w:r>
      <w:r w:rsidRPr="00126716">
        <w:rPr>
          <w:rFonts w:ascii="Times New Roman" w:hAnsi="Times New Roman" w:cs="Times New Roman"/>
          <w:sz w:val="28"/>
          <w:szCs w:val="28"/>
        </w:rPr>
        <w:br/>
        <w:t>предупреждения пожаров от самовозгорания угля.</w:t>
      </w:r>
    </w:p>
    <w:p w14:paraId="61580B49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9B5E89B" w14:textId="177B3FC0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 xml:space="preserve">37. </w:t>
      </w:r>
      <w:r w:rsidR="00A072A0" w:rsidRPr="00A072A0">
        <w:rPr>
          <w:rFonts w:ascii="Times New Roman" w:hAnsi="Times New Roman" w:cs="Times New Roman"/>
          <w:sz w:val="28"/>
          <w:szCs w:val="28"/>
        </w:rPr>
        <w:t>Научно-технический анализ схем проветривания выемочных участков на пластах угля, склонного к самовозгоранию, и по его результатам предоставление заключения.</w:t>
      </w:r>
    </w:p>
    <w:p w14:paraId="22A94A2B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38F0E84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38. Согласование мероприятий по изоляции выемочных участков на</w:t>
      </w:r>
      <w:r w:rsidRPr="00126716">
        <w:rPr>
          <w:rFonts w:ascii="Times New Roman" w:hAnsi="Times New Roman" w:cs="Times New Roman"/>
          <w:sz w:val="28"/>
          <w:szCs w:val="28"/>
        </w:rPr>
        <w:br/>
        <w:t>пластах угля, склонного к самовозгоранию.</w:t>
      </w:r>
    </w:p>
    <w:p w14:paraId="322CAEF4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74087AD" w14:textId="538D75E6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 xml:space="preserve">39. </w:t>
      </w:r>
      <w:r w:rsidR="00A072A0" w:rsidRPr="00A072A0">
        <w:rPr>
          <w:rFonts w:ascii="Times New Roman" w:hAnsi="Times New Roman" w:cs="Times New Roman"/>
          <w:sz w:val="28"/>
          <w:szCs w:val="28"/>
          <w:lang w:bidi="ru-RU"/>
        </w:rPr>
        <w:t>Разработка рекомендаций по пожаробезопасной отработке выемочных участков на пластах угля, склонного к самовозгоранию, для угольных шахт.</w:t>
      </w:r>
    </w:p>
    <w:p w14:paraId="01A1EB2B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BC772B7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40. Разработка рекомендаций к проекту тушения изолированного пожара.</w:t>
      </w:r>
    </w:p>
    <w:p w14:paraId="6D88A2C2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DD8CE56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41. Определение теплового состояния и количества вредных веществ,</w:t>
      </w:r>
      <w:r w:rsidRPr="00126716">
        <w:rPr>
          <w:rFonts w:ascii="Times New Roman" w:hAnsi="Times New Roman" w:cs="Times New Roman"/>
          <w:sz w:val="28"/>
          <w:szCs w:val="28"/>
        </w:rPr>
        <w:br/>
        <w:t>выбрасываемых в атмосферу породными отвалами угольных шахт и</w:t>
      </w:r>
      <w:r w:rsidRPr="00126716">
        <w:rPr>
          <w:rFonts w:ascii="Times New Roman" w:hAnsi="Times New Roman" w:cs="Times New Roman"/>
          <w:sz w:val="28"/>
          <w:szCs w:val="28"/>
        </w:rPr>
        <w:br/>
        <w:t>обогатительных фабрик.</w:t>
      </w:r>
    </w:p>
    <w:p w14:paraId="71707568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48DBCD0" w14:textId="00EA5E98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6716">
        <w:rPr>
          <w:rFonts w:ascii="Times New Roman" w:hAnsi="Times New Roman" w:cs="Times New Roman"/>
          <w:sz w:val="28"/>
          <w:szCs w:val="28"/>
        </w:rPr>
        <w:t>42.</w:t>
      </w:r>
      <w:r w:rsidR="00A072A0" w:rsidRPr="00A072A0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Разработка рекомендаций по формированию, тушению, переформированию и разборке породных отвалов на угольных шахтах и обогатительных фабриках.</w:t>
      </w:r>
    </w:p>
    <w:p w14:paraId="3A3BB11B" w14:textId="77777777" w:rsidR="00A072A0" w:rsidRPr="00126716" w:rsidRDefault="00A072A0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C913276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43. Экспертиза проектов формирования, тушения и разборки породных</w:t>
      </w:r>
      <w:r w:rsidRPr="00126716">
        <w:rPr>
          <w:rFonts w:ascii="Times New Roman" w:hAnsi="Times New Roman" w:cs="Times New Roman"/>
          <w:sz w:val="28"/>
          <w:szCs w:val="28"/>
        </w:rPr>
        <w:br/>
        <w:t>отвалов.</w:t>
      </w:r>
    </w:p>
    <w:p w14:paraId="09499A82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7B92532" w14:textId="77777777"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44. Оценка возможности списания породных отвалов из числа горящих</w:t>
      </w:r>
      <w:r w:rsidRPr="00126716">
        <w:rPr>
          <w:rFonts w:ascii="Times New Roman" w:hAnsi="Times New Roman" w:cs="Times New Roman"/>
          <w:sz w:val="28"/>
          <w:szCs w:val="28"/>
        </w:rPr>
        <w:br/>
        <w:t>(перевода в число горящих), участие в работе комиссии.</w:t>
      </w:r>
    </w:p>
    <w:p w14:paraId="44D4E34E" w14:textId="77777777" w:rsidR="005F6181" w:rsidRDefault="005F6181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620EFA5" w14:textId="653F4E16"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 xml:space="preserve">45. </w:t>
      </w:r>
      <w:r w:rsidR="00A072A0" w:rsidRPr="00A072A0">
        <w:rPr>
          <w:rFonts w:ascii="Times New Roman" w:hAnsi="Times New Roman" w:cs="Times New Roman"/>
          <w:sz w:val="28"/>
          <w:szCs w:val="28"/>
        </w:rPr>
        <w:t>Определение группы горючести лент конвейерных и других пожароопасных веществ, материалов и изделий.</w:t>
      </w:r>
    </w:p>
    <w:p w14:paraId="28964B49" w14:textId="77777777"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8D2E7CB" w14:textId="77777777"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46. Входной контроль горючести веществ, материалов и продукции для</w:t>
      </w:r>
      <w:r w:rsidRPr="005F6181">
        <w:rPr>
          <w:rFonts w:ascii="Times New Roman" w:hAnsi="Times New Roman" w:cs="Times New Roman"/>
          <w:sz w:val="28"/>
          <w:szCs w:val="28"/>
        </w:rPr>
        <w:br/>
        <w:t>применения в угольных шахтах.</w:t>
      </w:r>
    </w:p>
    <w:p w14:paraId="3E131A08" w14:textId="77777777"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DDA8316" w14:textId="77777777"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47. Разработка изоляционных материалов на основе минеральных и</w:t>
      </w:r>
      <w:r w:rsidRPr="005F6181">
        <w:rPr>
          <w:rFonts w:ascii="Times New Roman" w:hAnsi="Times New Roman" w:cs="Times New Roman"/>
          <w:sz w:val="28"/>
          <w:szCs w:val="28"/>
        </w:rPr>
        <w:br/>
        <w:t>синтетических вяжущих, а также технологии их применения для герметизации</w:t>
      </w:r>
      <w:r w:rsidRPr="005F6181">
        <w:rPr>
          <w:rFonts w:ascii="Times New Roman" w:hAnsi="Times New Roman" w:cs="Times New Roman"/>
          <w:sz w:val="28"/>
          <w:szCs w:val="28"/>
        </w:rPr>
        <w:br/>
        <w:t>изолирующих сооружений на предприятиях угольной промышленности.</w:t>
      </w:r>
    </w:p>
    <w:p w14:paraId="42E3EF8F" w14:textId="77777777"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D6A117F" w14:textId="77777777"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lastRenderedPageBreak/>
        <w:t>48. Разработка вспучивающихся покрытий для повышения огнестойкости</w:t>
      </w:r>
    </w:p>
    <w:p w14:paraId="292E1918" w14:textId="77777777"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8856D08" w14:textId="77777777"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49. Разработка быстротвердеющих материалов на основе минеральных</w:t>
      </w:r>
      <w:r w:rsidRPr="005F6181">
        <w:rPr>
          <w:rFonts w:ascii="Times New Roman" w:hAnsi="Times New Roman" w:cs="Times New Roman"/>
          <w:sz w:val="28"/>
          <w:szCs w:val="28"/>
        </w:rPr>
        <w:br/>
        <w:t xml:space="preserve">вяжущих для возведения изолирующих и несущих </w:t>
      </w:r>
      <w:proofErr w:type="spellStart"/>
      <w:r w:rsidRPr="005F6181">
        <w:rPr>
          <w:rFonts w:ascii="Times New Roman" w:hAnsi="Times New Roman" w:cs="Times New Roman"/>
          <w:sz w:val="28"/>
          <w:szCs w:val="28"/>
        </w:rPr>
        <w:t>околоштрековых</w:t>
      </w:r>
      <w:proofErr w:type="spellEnd"/>
      <w:r w:rsidRPr="005F6181">
        <w:rPr>
          <w:rFonts w:ascii="Times New Roman" w:hAnsi="Times New Roman" w:cs="Times New Roman"/>
          <w:sz w:val="28"/>
          <w:szCs w:val="28"/>
        </w:rPr>
        <w:t xml:space="preserve"> полос.</w:t>
      </w:r>
    </w:p>
    <w:p w14:paraId="61B4B867" w14:textId="77777777"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D1321DB" w14:textId="77777777"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50. Проведение испытаний веществ и материалов на пожарную</w:t>
      </w:r>
      <w:r w:rsidRPr="005F6181">
        <w:rPr>
          <w:rFonts w:ascii="Times New Roman" w:hAnsi="Times New Roman" w:cs="Times New Roman"/>
          <w:sz w:val="28"/>
          <w:szCs w:val="28"/>
        </w:rPr>
        <w:br/>
        <w:t>опасность.</w:t>
      </w:r>
    </w:p>
    <w:p w14:paraId="1206B19E" w14:textId="77777777"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5D8B2F9" w14:textId="77777777"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51. Проведение испытаний строительных конструкций, изделий и</w:t>
      </w:r>
      <w:r w:rsidRPr="005F6181">
        <w:rPr>
          <w:rFonts w:ascii="Times New Roman" w:hAnsi="Times New Roman" w:cs="Times New Roman"/>
          <w:sz w:val="28"/>
          <w:szCs w:val="28"/>
        </w:rPr>
        <w:br/>
        <w:t>оборудования на соответствие требованиям пожарной безопасности.</w:t>
      </w:r>
    </w:p>
    <w:p w14:paraId="0556B342" w14:textId="77777777"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A279250" w14:textId="77777777"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52. Проведение испытаний пожарной техники, огнетушителей, пожарно-</w:t>
      </w:r>
      <w:r w:rsidRPr="005F6181">
        <w:rPr>
          <w:rFonts w:ascii="Times New Roman" w:hAnsi="Times New Roman" w:cs="Times New Roman"/>
          <w:sz w:val="28"/>
          <w:szCs w:val="28"/>
        </w:rPr>
        <w:br/>
        <w:t>технического вооружения на соответствие установленным требованиям.</w:t>
      </w:r>
    </w:p>
    <w:p w14:paraId="0B24EEC4" w14:textId="77777777"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2E897AB" w14:textId="64DC48FA"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53. Проведение исследований в сфере пожарно-технических экспертиз</w:t>
      </w:r>
      <w:r w:rsidRPr="005F6181">
        <w:rPr>
          <w:rFonts w:ascii="Times New Roman" w:hAnsi="Times New Roman" w:cs="Times New Roman"/>
          <w:sz w:val="28"/>
          <w:szCs w:val="28"/>
        </w:rPr>
        <w:br/>
        <w:t>обстоятельств, причин возникновения и распространения пожаров, соблюдения</w:t>
      </w:r>
      <w:r w:rsidRPr="005F6181">
        <w:rPr>
          <w:rFonts w:ascii="Times New Roman" w:hAnsi="Times New Roman" w:cs="Times New Roman"/>
          <w:sz w:val="28"/>
          <w:szCs w:val="28"/>
        </w:rPr>
        <w:br/>
        <w:t>требований пожарной безопасности и др.</w:t>
      </w:r>
    </w:p>
    <w:p w14:paraId="05C3B69D" w14:textId="77777777" w:rsidR="00A072A0" w:rsidRDefault="00A072A0" w:rsidP="00A072A0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19D3F51" w14:textId="30389548" w:rsidR="00A072A0" w:rsidRPr="00A072A0" w:rsidRDefault="00A072A0" w:rsidP="00A072A0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072A0">
        <w:rPr>
          <w:rFonts w:ascii="Times New Roman" w:hAnsi="Times New Roman" w:cs="Times New Roman"/>
          <w:sz w:val="28"/>
          <w:szCs w:val="28"/>
        </w:rPr>
        <w:t>54. Проведение испытаний, анализа, расчетов, экспериментов и исследований для обоснования причин возникновения пожаров на угольных шахтах и обогатительных фабриках.</w:t>
      </w:r>
    </w:p>
    <w:p w14:paraId="256C1115" w14:textId="77777777" w:rsidR="00A072A0" w:rsidRDefault="00A072A0" w:rsidP="00A072A0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892E402" w14:textId="40415524" w:rsidR="00A072A0" w:rsidRPr="00A072A0" w:rsidRDefault="00A072A0" w:rsidP="00A072A0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072A0">
        <w:rPr>
          <w:rFonts w:ascii="Times New Roman" w:hAnsi="Times New Roman" w:cs="Times New Roman"/>
          <w:sz w:val="28"/>
          <w:szCs w:val="28"/>
        </w:rPr>
        <w:t>55.</w:t>
      </w:r>
      <w:r w:rsidRPr="00A072A0">
        <w:rPr>
          <w:rFonts w:ascii="Times New Roman" w:hAnsi="Times New Roman" w:cs="Times New Roman"/>
          <w:sz w:val="28"/>
          <w:szCs w:val="28"/>
        </w:rPr>
        <w:tab/>
        <w:t>Разработка рекомендаций по ведению аварийно-спасательных работ на угольных шахтах и обогатительных фабриках.</w:t>
      </w:r>
    </w:p>
    <w:p w14:paraId="28293509" w14:textId="77777777" w:rsidR="00A072A0" w:rsidRDefault="00A072A0" w:rsidP="00A072A0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6421BE9" w14:textId="3DD825A6" w:rsidR="00A072A0" w:rsidRPr="00A072A0" w:rsidRDefault="00A072A0" w:rsidP="00A072A0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072A0">
        <w:rPr>
          <w:rFonts w:ascii="Times New Roman" w:hAnsi="Times New Roman" w:cs="Times New Roman"/>
          <w:sz w:val="28"/>
          <w:szCs w:val="28"/>
        </w:rPr>
        <w:t>56.</w:t>
      </w:r>
      <w:r w:rsidRPr="00A072A0">
        <w:rPr>
          <w:rFonts w:ascii="Times New Roman" w:hAnsi="Times New Roman" w:cs="Times New Roman"/>
          <w:sz w:val="28"/>
          <w:szCs w:val="28"/>
        </w:rPr>
        <w:tab/>
        <w:t>Проведение испытаний на безопасность электрозащитных средств и ручного инструмента.</w:t>
      </w:r>
    </w:p>
    <w:p w14:paraId="08EB577F" w14:textId="77777777" w:rsidR="00A072A0" w:rsidRDefault="00A072A0" w:rsidP="00A072A0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13584CD" w14:textId="4FE46B0B" w:rsidR="00A072A0" w:rsidRPr="00A072A0" w:rsidRDefault="00A072A0" w:rsidP="00A072A0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072A0">
        <w:rPr>
          <w:rFonts w:ascii="Times New Roman" w:hAnsi="Times New Roman" w:cs="Times New Roman"/>
          <w:sz w:val="28"/>
          <w:szCs w:val="28"/>
        </w:rPr>
        <w:t>57.</w:t>
      </w:r>
      <w:r w:rsidRPr="00A072A0">
        <w:rPr>
          <w:rFonts w:ascii="Times New Roman" w:hAnsi="Times New Roman" w:cs="Times New Roman"/>
          <w:sz w:val="28"/>
          <w:szCs w:val="28"/>
        </w:rPr>
        <w:tab/>
        <w:t>Проведение измерений сопротивления изоляции электроинструмента, электропроводов и кабелей, заземляющих устройств, переходного сопротивления контактного соединения между заземлителем и заземляемыми элементами, полного сопротивления петли «фаза-нуль».</w:t>
      </w:r>
    </w:p>
    <w:p w14:paraId="545B779D" w14:textId="77777777" w:rsidR="00A072A0" w:rsidRDefault="00A072A0" w:rsidP="00A072A0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D346712" w14:textId="47885616" w:rsidR="00A072A0" w:rsidRPr="00A072A0" w:rsidRDefault="00A072A0" w:rsidP="00A072A0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072A0">
        <w:rPr>
          <w:rFonts w:ascii="Times New Roman" w:hAnsi="Times New Roman" w:cs="Times New Roman"/>
          <w:sz w:val="28"/>
          <w:szCs w:val="28"/>
        </w:rPr>
        <w:t>58.</w:t>
      </w:r>
      <w:r w:rsidRPr="00A072A0">
        <w:rPr>
          <w:rFonts w:ascii="Times New Roman" w:hAnsi="Times New Roman" w:cs="Times New Roman"/>
          <w:sz w:val="28"/>
          <w:szCs w:val="28"/>
        </w:rPr>
        <w:tab/>
        <w:t>Проведение исследований электротехнического объекта для выявления признаков аварийных пожароопасных режимов работы электросети.</w:t>
      </w:r>
    </w:p>
    <w:p w14:paraId="67D2633F" w14:textId="77777777" w:rsidR="00A072A0" w:rsidRDefault="00A072A0" w:rsidP="00A072A0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1E879B5" w14:textId="540891E8" w:rsidR="00A072A0" w:rsidRPr="005F6181" w:rsidRDefault="00A072A0" w:rsidP="00A072A0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072A0">
        <w:rPr>
          <w:rFonts w:ascii="Times New Roman" w:hAnsi="Times New Roman" w:cs="Times New Roman"/>
          <w:sz w:val="28"/>
          <w:szCs w:val="28"/>
        </w:rPr>
        <w:t>59.</w:t>
      </w:r>
      <w:r w:rsidRPr="00A072A0">
        <w:rPr>
          <w:rFonts w:ascii="Times New Roman" w:hAnsi="Times New Roman" w:cs="Times New Roman"/>
          <w:sz w:val="28"/>
          <w:szCs w:val="28"/>
        </w:rPr>
        <w:tab/>
        <w:t xml:space="preserve">Проведение испытаний по определению коэффициента </w:t>
      </w:r>
      <w:proofErr w:type="spellStart"/>
      <w:r w:rsidRPr="00A072A0">
        <w:rPr>
          <w:rFonts w:ascii="Times New Roman" w:hAnsi="Times New Roman" w:cs="Times New Roman"/>
          <w:sz w:val="28"/>
          <w:szCs w:val="28"/>
        </w:rPr>
        <w:t>дымообразования</w:t>
      </w:r>
      <w:proofErr w:type="spellEnd"/>
      <w:r w:rsidRPr="00A072A0">
        <w:rPr>
          <w:rFonts w:ascii="Times New Roman" w:hAnsi="Times New Roman" w:cs="Times New Roman"/>
          <w:sz w:val="28"/>
          <w:szCs w:val="28"/>
        </w:rPr>
        <w:t xml:space="preserve"> твердых веществ и материалов.</w:t>
      </w:r>
    </w:p>
    <w:p w14:paraId="500F3304" w14:textId="77777777"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2250D9F" w14:textId="77777777" w:rsidR="005F6181" w:rsidRPr="00126716" w:rsidRDefault="005F6181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2887F8E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992288E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72A8B62" w14:textId="77777777"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631E021" w14:textId="77777777" w:rsidR="00126716" w:rsidRDefault="00126716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126716" w:rsidSect="00A5107D">
      <w:headerReference w:type="default" r:id="rId7"/>
      <w:pgSz w:w="11906" w:h="16838"/>
      <w:pgMar w:top="141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F2DD6" w14:textId="77777777" w:rsidR="00ED1426" w:rsidRDefault="00ED1426" w:rsidP="00A5107D">
      <w:pPr>
        <w:spacing w:after="0" w:line="240" w:lineRule="auto"/>
      </w:pPr>
      <w:r>
        <w:separator/>
      </w:r>
    </w:p>
  </w:endnote>
  <w:endnote w:type="continuationSeparator" w:id="0">
    <w:p w14:paraId="59BBBAD6" w14:textId="77777777" w:rsidR="00ED1426" w:rsidRDefault="00ED1426" w:rsidP="00A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0998" w14:textId="77777777" w:rsidR="00ED1426" w:rsidRDefault="00ED1426" w:rsidP="00A5107D">
      <w:pPr>
        <w:spacing w:after="0" w:line="240" w:lineRule="auto"/>
      </w:pPr>
      <w:r>
        <w:separator/>
      </w:r>
    </w:p>
  </w:footnote>
  <w:footnote w:type="continuationSeparator" w:id="0">
    <w:p w14:paraId="604021B5" w14:textId="77777777" w:rsidR="00ED1426" w:rsidRDefault="00ED1426" w:rsidP="00A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5169386"/>
      <w:docPartObj>
        <w:docPartGallery w:val="Page Numbers (Top of Page)"/>
        <w:docPartUnique/>
      </w:docPartObj>
    </w:sdtPr>
    <w:sdtEndPr/>
    <w:sdtContent>
      <w:p w14:paraId="7EDFC273" w14:textId="77777777" w:rsidR="00034991" w:rsidRDefault="00034991">
        <w:pPr>
          <w:pStyle w:val="a3"/>
          <w:jc w:val="center"/>
        </w:pPr>
      </w:p>
      <w:p w14:paraId="6933B215" w14:textId="77777777" w:rsidR="00A5107D" w:rsidRDefault="00A51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81">
          <w:rPr>
            <w:noProof/>
          </w:rPr>
          <w:t>5</w:t>
        </w:r>
        <w:r>
          <w:fldChar w:fldCharType="end"/>
        </w:r>
      </w:p>
    </w:sdtContent>
  </w:sdt>
  <w:p w14:paraId="7F43B6A7" w14:textId="77777777" w:rsidR="00A5107D" w:rsidRDefault="00A51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7A1"/>
    <w:rsid w:val="00034991"/>
    <w:rsid w:val="00081BF2"/>
    <w:rsid w:val="00112F07"/>
    <w:rsid w:val="00126716"/>
    <w:rsid w:val="00384A2F"/>
    <w:rsid w:val="00391C42"/>
    <w:rsid w:val="00392D34"/>
    <w:rsid w:val="00416C7B"/>
    <w:rsid w:val="00421056"/>
    <w:rsid w:val="004A6B47"/>
    <w:rsid w:val="005F6181"/>
    <w:rsid w:val="00796897"/>
    <w:rsid w:val="008C7BF7"/>
    <w:rsid w:val="00917755"/>
    <w:rsid w:val="009F0C5F"/>
    <w:rsid w:val="00A072A0"/>
    <w:rsid w:val="00A5107D"/>
    <w:rsid w:val="00B96FF9"/>
    <w:rsid w:val="00ED1426"/>
    <w:rsid w:val="00F3341F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D664"/>
  <w15:docId w15:val="{07ECFE50-D773-47AC-8D34-08044767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  <w:style w:type="character" w:styleId="a7">
    <w:name w:val="Hyperlink"/>
    <w:basedOn w:val="a0"/>
    <w:uiPriority w:val="99"/>
    <w:unhideWhenUsed/>
    <w:rsid w:val="00A072A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0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99-4-2021121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Глав.спец.сектора гос. инф. сист. НПА Сарбей В.С.</cp:lastModifiedBy>
  <cp:revision>16</cp:revision>
  <dcterms:created xsi:type="dcterms:W3CDTF">2019-12-13T08:06:00Z</dcterms:created>
  <dcterms:modified xsi:type="dcterms:W3CDTF">2021-12-16T11:41:00Z</dcterms:modified>
</cp:coreProperties>
</file>