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765D4486" w:rsidR="00297F2F" w:rsidRDefault="002B3BA6" w:rsidP="007A125A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7A125A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  <w:bookmarkStart w:id="0" w:name="_GoBack"/>
            <w:bookmarkEnd w:id="0"/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9213A1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 xml:space="preserve">Расходы республиканского бюджета на формирование (увеличение) </w:t>
            </w:r>
            <w:r w:rsidRPr="007A125A">
              <w:rPr>
                <w:sz w:val="24"/>
                <w:szCs w:val="24"/>
              </w:rPr>
              <w:lastRenderedPageBreak/>
              <w:t>уставного капитала Центрального Республиканского Банка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Проведение государственного контроля за соблюдением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 xml:space="preserve"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</w:t>
            </w: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</w:t>
            </w: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lastRenderedPageBreak/>
              <w:t>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3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5106" w14:textId="77777777" w:rsidR="0076548A" w:rsidRDefault="0076548A">
      <w:r>
        <w:separator/>
      </w:r>
    </w:p>
  </w:endnote>
  <w:endnote w:type="continuationSeparator" w:id="0">
    <w:p w14:paraId="3FCB9369" w14:textId="77777777" w:rsidR="0076548A" w:rsidRDefault="007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F5465" w14:textId="77777777" w:rsidR="0076548A" w:rsidRDefault="0076548A">
      <w:r>
        <w:separator/>
      </w:r>
    </w:p>
  </w:footnote>
  <w:footnote w:type="continuationSeparator" w:id="0">
    <w:p w14:paraId="6F4F52BE" w14:textId="77777777" w:rsidR="0076548A" w:rsidRDefault="0076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304-20211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3EEE-A678-42F7-A815-12E2D53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9071</Words>
  <Characters>51710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2022-06-02T14:19:00Z</dcterms:modified>
</cp:coreProperties>
</file>