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8A7D" w14:textId="305A00E7" w:rsidR="008565BC" w:rsidRDefault="008565BC" w:rsidP="0063656F">
      <w:pPr>
        <w:pStyle w:val="1"/>
        <w:spacing w:after="180"/>
        <w:ind w:left="5520" w:firstLine="0"/>
      </w:pPr>
      <w:r>
        <w:t>Приложение 2</w:t>
      </w:r>
      <w:bookmarkStart w:id="0" w:name="_GoBack"/>
      <w:bookmarkEnd w:id="0"/>
    </w:p>
    <w:p w14:paraId="763DEB6E" w14:textId="4AB6B592" w:rsidR="0063656F" w:rsidRDefault="0063656F" w:rsidP="0063656F">
      <w:pPr>
        <w:pStyle w:val="1"/>
        <w:spacing w:after="180"/>
        <w:ind w:left="5520" w:firstLine="0"/>
      </w:pPr>
      <w:r>
        <w:t>УТВЕРЖДЕН</w:t>
      </w:r>
    </w:p>
    <w:p w14:paraId="407DCC1A" w14:textId="77777777" w:rsidR="0063656F" w:rsidRDefault="0063656F" w:rsidP="0063656F">
      <w:pPr>
        <w:pStyle w:val="1"/>
        <w:spacing w:after="720"/>
        <w:ind w:left="5520" w:firstLine="0"/>
      </w:pPr>
      <w:r>
        <w:t>Постановлением Правительства Донецкой Народной Республики от 30 июня 2022 г. № 54-1</w:t>
      </w:r>
    </w:p>
    <w:p w14:paraId="350BE613" w14:textId="77777777" w:rsidR="0063656F" w:rsidRDefault="0063656F" w:rsidP="0063656F">
      <w:pPr>
        <w:pStyle w:val="1"/>
        <w:spacing w:after="500"/>
        <w:ind w:firstLine="0"/>
        <w:jc w:val="center"/>
      </w:pPr>
      <w:r>
        <w:rPr>
          <w:b/>
          <w:bCs/>
        </w:rPr>
        <w:t>Порядок обеспечения одеждой, обувью и мягким инвентарем детей-сирот и</w:t>
      </w:r>
      <w:r>
        <w:rPr>
          <w:b/>
          <w:bCs/>
        </w:rPr>
        <w:br/>
        <w:t>детей, оставшихся без попечения родителей, лиц из числа детей-сирот и</w:t>
      </w:r>
      <w:r>
        <w:rPr>
          <w:b/>
          <w:bCs/>
        </w:rPr>
        <w:br/>
        <w:t>детей, оставшихся без попечения родителей, лиц, потерявших в период</w:t>
      </w:r>
      <w:r>
        <w:rPr>
          <w:b/>
          <w:bCs/>
        </w:rPr>
        <w:br/>
        <w:t>обучения в возрасте от 18 до 23 лет обоих родителей или единственного</w:t>
      </w:r>
      <w:r>
        <w:rPr>
          <w:b/>
          <w:bCs/>
        </w:rPr>
        <w:br/>
        <w:t>родителя, обучающихся (воспитанников) государственных организаций</w:t>
      </w:r>
      <w:r>
        <w:rPr>
          <w:b/>
          <w:bCs/>
        </w:rPr>
        <w:br/>
        <w:t>Донецкой Народной Республики</w:t>
      </w:r>
    </w:p>
    <w:p w14:paraId="24863E92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1036"/>
        </w:tabs>
        <w:ind w:firstLine="740"/>
        <w:jc w:val="both"/>
      </w:pPr>
      <w:bookmarkStart w:id="1" w:name="bookmark29"/>
      <w:bookmarkEnd w:id="1"/>
      <w:r>
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в возрасте от 18 до 23 лет обоих родителей или единственного родителя обучающиеся (воспитывающиеся) в государственных образовательных организациях Донецкой Народной Республики всех типов, семьях опекунов или попечителей, в приемных семьях, детских домах семейного типа, учреждениях системы социальной защиты населения и здравоохранения; воспитанники, проживающие в общеобразовательных организациях с наличием интерната, специализированных учреждениях для несовершеннолетних, нуждающихся в социальной реабилитации, реабилитационных центрах для детей с ограниченными возможностями, детских домах-интернатах для детей с различными формами умственной отсталости и детей с ограниченными возможностями здоровья, обеспечиваются одеждой, обувью, мягким инвентарем по нормам согласно Приложению 1 к настоящему Порядку.</w:t>
      </w:r>
    </w:p>
    <w:p w14:paraId="4D1B2E72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874"/>
        </w:tabs>
        <w:ind w:firstLine="560"/>
        <w:jc w:val="both"/>
      </w:pPr>
      <w:bookmarkStart w:id="2" w:name="bookmark30"/>
      <w:bookmarkEnd w:id="2"/>
      <w:r>
        <w:t>Дети-сироты и дети, оставшиеся без попечения родителей, от рождения до трех лет, воспитывающиеся в учреждениях для детей-сирот и детей, оставшихся без попечения родителей, в семьях опекунов и в приемных семьях, детских домах семейного типа, обеспечиваются одеждой, обувью, мягким инвентарем по нормам согласно Приложению 2 к настоящему Порядку.</w:t>
      </w:r>
    </w:p>
    <w:p w14:paraId="26D1A93A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884"/>
        </w:tabs>
        <w:ind w:firstLine="560"/>
        <w:jc w:val="both"/>
      </w:pPr>
      <w:bookmarkStart w:id="3" w:name="bookmark31"/>
      <w:bookmarkEnd w:id="3"/>
      <w:r>
        <w:t>Дети-сироты и дети, оставшиеся без попечения родителей, от рождения до четырех лет, воспитывающиеся в домах ребенка, подведомственных Министерству здравоохранения Донецкой Народной Республики, обеспечиваются одеждой, обувью, мягким инвентарем по нормам согласно Приложению 3 к настоящему Порядку.</w:t>
      </w:r>
    </w:p>
    <w:p w14:paraId="7C83361C" w14:textId="32066AB3" w:rsidR="0063656F" w:rsidRDefault="0063656F" w:rsidP="0063656F">
      <w:pPr>
        <w:pStyle w:val="1"/>
        <w:numPr>
          <w:ilvl w:val="0"/>
          <w:numId w:val="1"/>
        </w:numPr>
        <w:tabs>
          <w:tab w:val="left" w:pos="476"/>
        </w:tabs>
        <w:spacing w:after="280" w:line="240" w:lineRule="auto"/>
        <w:ind w:firstLine="567"/>
        <w:jc w:val="both"/>
      </w:pPr>
      <w:r>
        <w:t xml:space="preserve">Обучающиеся профессиональных образовательных организаций по  </w:t>
      </w:r>
      <w:bookmarkStart w:id="4" w:name="bookmark32"/>
      <w:bookmarkEnd w:id="4"/>
      <w:r>
        <w:t xml:space="preserve">программам подготовки квалифицированных рабочих, служащих обеспечиваются форменным обмундированием по нормам согласно Приложению 4 к настоящему </w:t>
      </w:r>
      <w:r>
        <w:lastRenderedPageBreak/>
        <w:t>Порядку.</w:t>
      </w:r>
    </w:p>
    <w:p w14:paraId="50BFD89E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954"/>
        </w:tabs>
        <w:spacing w:after="320"/>
        <w:ind w:firstLine="560"/>
        <w:jc w:val="both"/>
      </w:pPr>
      <w:bookmarkStart w:id="5" w:name="bookmark33"/>
      <w:bookmarkEnd w:id="5"/>
      <w:r>
        <w:t>Руководителям организаций предоставлено право при направлении обучающихся (воспитанников) из числа детей-сирот и детей, оставшихся без попечения родителей, в профессиональные образовательные организации или образовательные организации высшего образования или их трудоустройстве разрешается оставлять им (по их желанию) одежду и обувь, бывшие в их пользовании в период обучения.</w:t>
      </w:r>
    </w:p>
    <w:p w14:paraId="6AE5F665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1004"/>
        </w:tabs>
        <w:spacing w:after="0"/>
        <w:ind w:firstLine="700"/>
        <w:jc w:val="both"/>
      </w:pPr>
      <w:bookmarkStart w:id="6" w:name="bookmark34"/>
      <w:bookmarkEnd w:id="6"/>
      <w:r>
        <w:t>В профессиональных образовательных организациях и образовательных организациях высшего образования по желанию обучающихся из числа детей- сирот и детей, оставшихся без попечения родителей, на основании их письменного заявления может выплачиваться денежная компенсация стоимости одежды, обуви и мягкого инвентаря. Решение о возможности выплаты денежной компенсации вместо обеспечения одеждой, обувью и мягким инвентарем принимается руководством образовательной организации исходя из максимального обеспечения защиты интересов обучающихся (для обучающихся из числа детей-сирот и детей, оставшихся без попечения родителей, находящихся под попечительством, - с учетом мнения попечителя).</w:t>
      </w:r>
    </w:p>
    <w:p w14:paraId="132A6818" w14:textId="77777777" w:rsidR="0063656F" w:rsidRDefault="0063656F" w:rsidP="0063656F">
      <w:pPr>
        <w:pStyle w:val="1"/>
        <w:spacing w:after="0"/>
        <w:ind w:firstLine="700"/>
        <w:jc w:val="both"/>
      </w:pPr>
      <w:r>
        <w:t>Денежная компенсация стоимости одежды, обуви и мягкого инвентаря выплачивается за календарный год равными долями исходя из стоимости полного комплекта обеспечения одеждой, обувью и мягким инвентарем на одного обучающегося в год. Периодичность выплаты денежной компенсации определяется организациями самостоятельно, но не реже одного раза в квартал, и утверждается локальным актом организации. Для обучающихся, зачисленных на обучение в течение учебного года, денежная компенсация стоимости одежды, обуви и мягкого инвентаря выплачивается в сумме, пропорциональной времени обучения. Для обучающихся первого курса выдача комплекта одежды, обуви и мягкого инвентаря или выплата денежной компенсации их стоимости осуществляется не позднее 1 ноября из расчета за 4 месяца текущего календарного года.</w:t>
      </w:r>
    </w:p>
    <w:p w14:paraId="5CE82DAB" w14:textId="77777777" w:rsidR="0063656F" w:rsidRDefault="0063656F" w:rsidP="0063656F">
      <w:pPr>
        <w:pStyle w:val="1"/>
        <w:spacing w:after="280"/>
        <w:ind w:firstLine="700"/>
        <w:jc w:val="both"/>
      </w:pPr>
      <w:r>
        <w:t>Стоимость полного комплекта обеспечения одеждой, обувью и мягким инвентарем на одного обучающегося в год рассчитывается исходя из нормативов, установленных в строке 1 НОРМАТИВОВ затрат на обеспечение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 Донецкой Народной Республики.</w:t>
      </w:r>
    </w:p>
    <w:p w14:paraId="522CE7DD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954"/>
        </w:tabs>
        <w:ind w:firstLine="560"/>
        <w:jc w:val="both"/>
      </w:pPr>
      <w:bookmarkStart w:id="7" w:name="bookmark35"/>
      <w:bookmarkEnd w:id="7"/>
      <w:r>
        <w:t xml:space="preserve">Отдельные предметы одежды (для мальчика: трусы, майка, носки хлопчатобумажные, платок носовой; для девочки: трусы, бюстгальтер, колготки, носки хлопчатобумажные, майка, платок носовой) являются предметами личного пользования и передаются в собственность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в возрасте от 18 до 23 лет обоих </w:t>
      </w:r>
      <w:r>
        <w:lastRenderedPageBreak/>
        <w:t>родителей или единственного родителя.</w:t>
      </w:r>
    </w:p>
    <w:p w14:paraId="1FC7F4F6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865"/>
        </w:tabs>
        <w:ind w:firstLine="560"/>
        <w:jc w:val="both"/>
      </w:pPr>
      <w:bookmarkStart w:id="8" w:name="bookmark36"/>
      <w:bookmarkEnd w:id="8"/>
      <w:r>
        <w:t>Обеспечение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одеждой и обувью производится в соответствии с сезоном, а также размерами одежды и обуви.</w:t>
      </w:r>
    </w:p>
    <w:p w14:paraId="550D3584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865"/>
        </w:tabs>
        <w:ind w:firstLine="560"/>
        <w:jc w:val="both"/>
      </w:pPr>
      <w:bookmarkStart w:id="9" w:name="bookmark37"/>
      <w:bookmarkEnd w:id="9"/>
      <w:r>
        <w:t>При передаче детей, находящихся в организациях для детей-сирот и детей, оставшихся без попечения родителей в семью, при поступлении на обучение по очной форме обучения по основным профессиональным образовательным программам или трудоустройстве разрешается оставлять таким детям (по их желанию) одежду и обувь, бывшие в их пользовании.</w:t>
      </w:r>
    </w:p>
    <w:p w14:paraId="49B425A5" w14:textId="45CA50C6" w:rsidR="00954F68" w:rsidRDefault="0063656F" w:rsidP="0063656F">
      <w:pPr>
        <w:pStyle w:val="1"/>
        <w:numPr>
          <w:ilvl w:val="0"/>
          <w:numId w:val="1"/>
        </w:numPr>
        <w:tabs>
          <w:tab w:val="left" w:pos="1061"/>
        </w:tabs>
        <w:ind w:firstLine="560"/>
        <w:jc w:val="both"/>
      </w:pPr>
      <w:bookmarkStart w:id="10" w:name="bookmark38"/>
      <w:bookmarkEnd w:id="10"/>
      <w:r>
        <w:t xml:space="preserve">Организациям, в которых воспитываются и (или) обучаются дети- сироты и дети, оставшиеся без попечения родителей, и лица из числа детей- сирот и детей, оставшихся без попечения родителей, предоставляется право </w:t>
      </w:r>
      <w:proofErr w:type="spellStart"/>
      <w:r>
        <w:t>комиссионно</w:t>
      </w:r>
      <w:proofErr w:type="spellEnd"/>
      <w:r>
        <w:t xml:space="preserve"> принимать решения о замене отдельных норм обеспечения (предметы гардероба, мягкий инвентарь, товары хозяйственного назначения), в интересах обучающихся и воспитывающихся (с учетом степени износа и количества) в пределах средств, выделяемых на эти цели. Персональный состав комиссии, принимающей решения о замене отдельных норм обеспечения, утверждается распорядительным актом организации, в которой они воспитываются и (или) обучаются.</w:t>
      </w:r>
    </w:p>
    <w:sectPr w:rsidR="00954F68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8959" w14:textId="77777777" w:rsidR="00000000" w:rsidRDefault="008565BC">
      <w:r>
        <w:separator/>
      </w:r>
    </w:p>
  </w:endnote>
  <w:endnote w:type="continuationSeparator" w:id="0">
    <w:p w14:paraId="3BE4C1CF" w14:textId="77777777" w:rsidR="00000000" w:rsidRDefault="0085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365D" w14:textId="77777777" w:rsidR="00000000" w:rsidRDefault="008565BC">
      <w:r>
        <w:separator/>
      </w:r>
    </w:p>
  </w:footnote>
  <w:footnote w:type="continuationSeparator" w:id="0">
    <w:p w14:paraId="12FD662C" w14:textId="77777777" w:rsidR="00000000" w:rsidRDefault="0085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DA44" w14:textId="77777777" w:rsidR="00D13819" w:rsidRDefault="006365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8FB6E24" wp14:editId="10BD51FE">
              <wp:simplePos x="0" y="0"/>
              <wp:positionH relativeFrom="page">
                <wp:posOffset>4085590</wp:posOffset>
              </wp:positionH>
              <wp:positionV relativeFrom="page">
                <wp:posOffset>491490</wp:posOffset>
              </wp:positionV>
              <wp:extent cx="69850" cy="12192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D83B7B" w14:textId="77777777" w:rsidR="00D13819" w:rsidRDefault="0063656F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B6E24" id="_x0000_t202" coordsize="21600,21600" o:spt="202" path="m,l,21600r21600,l21600,xe">
              <v:stroke joinstyle="miter"/>
              <v:path gradientshapeok="t" o:connecttype="rect"/>
            </v:shapetype>
            <v:shape id="Shape 46" o:spid="_x0000_s1026" type="#_x0000_t202" style="position:absolute;margin-left:321.7pt;margin-top:38.7pt;width:5.5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4RlQEAACIDAAAOAAAAZHJzL2Uyb0RvYy54bWysUttKAzEQfRf8h5B3u23Roku3RZGKICqo&#10;H5Bmk25gkwmZtLv9eyfptoq+iS/Zue2ZM2dmvuxty3YqoAFX8clozJlyEmrjNhX/eF9dXHOGUbha&#10;tOBUxfcK+XJxfjbvfKmm0EBbq8AIxGHZ+Yo3MfqyKFA2ygocgVeOkhqCFZHcsCnqIDpCt20xHY9n&#10;RQeh9gGkQqTo/SHJFxlfayXji9aoImsrTtxifkN+1+ktFnNRboLwjZEDDfEHFlYYR01PUPciCrYN&#10;5heUNTIAgo4jCbYArY1UeQaaZjL+Mc1bI7zKs5A46E8y4f/Byufda2CmrvjljDMnLO0ot2Xkkzid&#10;x5Jq3jxVxf4OelryMY4UTDP3Otj0pWkY5Unm/Ula1UcmKTi7ub6ihKTMZDq5mWbli69/fcD4oMCy&#10;ZFQ80OKynmL3hJF4UOmxJLVysDJtm+KJ4IFIsmK/7gfWa6j3RLqj3Vbc0fFx1j46ki6dwdEIR2M9&#10;GAkc/e02UoPcN6EeoIZmtIhMZziatOnvfq76Ou3FJwAAAP//AwBQSwMEFAAGAAgAAAAhABfp5xTb&#10;AAAACQEAAA8AAABkcnMvZG93bnJldi54bWxMj8FOwzAMhu9IvENkJG4sBUo2StMJTeLCjYGQuGWN&#10;11QkTtVkXfv2mBOcbMuffn+ut3PwYsIx9ZE03K4KEEhttD11Gj7eX242IFI2ZI2PhBoWTLBtLi9q&#10;U9l4pjec9rkTHEKpMhpczkMlZWodBpNWcUDi3TGOwWQex07a0Zw5PHh5VxRKBtMTX3BmwJ3D9nt/&#10;ChrW82fEIeEOv45TO7p+2fjXRevrq/n5CUTGOf/B8KvP6tCw0yGeyCbhNajyvmSUw9ZcGVAPJTcH&#10;DY9KgWxq+f+D5gcAAP//AwBQSwECLQAUAAYACAAAACEAtoM4kv4AAADhAQAAEwAAAAAAAAAAAAAA&#10;AAAAAAAAW0NvbnRlbnRfVHlwZXNdLnhtbFBLAQItABQABgAIAAAAIQA4/SH/1gAAAJQBAAALAAAA&#10;AAAAAAAAAAAAAC8BAABfcmVscy8ucmVsc1BLAQItABQABgAIAAAAIQDWli4RlQEAACIDAAAOAAAA&#10;AAAAAAAAAAAAAC4CAABkcnMvZTJvRG9jLnhtbFBLAQItABQABgAIAAAAIQAX6ecU2wAAAAkBAAAP&#10;AAAAAAAAAAAAAAAAAO8DAABkcnMvZG93bnJldi54bWxQSwUGAAAAAAQABADzAAAA9wQAAAAA&#10;" filled="f" stroked="f">
              <v:textbox style="mso-fit-shape-to-text:t" inset="0,0,0,0">
                <w:txbxContent>
                  <w:p w14:paraId="62D83B7B" w14:textId="77777777" w:rsidR="00D13819" w:rsidRDefault="0063656F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7A56" w14:textId="3E57D5ED" w:rsidR="00D13819" w:rsidRDefault="008565BC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A978" w14:textId="77777777" w:rsidR="00D13819" w:rsidRDefault="006365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C916ADE" wp14:editId="11BD7ABA">
              <wp:simplePos x="0" y="0"/>
              <wp:positionH relativeFrom="page">
                <wp:posOffset>4079875</wp:posOffset>
              </wp:positionH>
              <wp:positionV relativeFrom="page">
                <wp:posOffset>491490</wp:posOffset>
              </wp:positionV>
              <wp:extent cx="79375" cy="12192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981323" w14:textId="77777777" w:rsidR="00D13819" w:rsidRDefault="0063656F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16ADE" id="_x0000_t202" coordsize="21600,21600" o:spt="202" path="m,l,21600r21600,l21600,xe">
              <v:stroke joinstyle="miter"/>
              <v:path gradientshapeok="t" o:connecttype="rect"/>
            </v:shapetype>
            <v:shape id="Shape 48" o:spid="_x0000_s1028" type="#_x0000_t202" style="position:absolute;margin-left:321.25pt;margin-top:38.7pt;width:6.25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XclwEAACkDAAAOAAAAZHJzL2Uyb0RvYy54bWysUttOwzAMfUfiH6K8s27lXq1DIARCQoAE&#10;fECWJmukJo7isHZ/j5OtA8Eb4iX1rcfHx55fDbZjaxXQgKv5bDLlTDkJjXGrmr+/3R1dcIZRuEZ0&#10;4FTNNwr51eLwYN77SpXQQteowAjEYdX7mrcx+qooULbKCpyAV46SGoIVkdywKpogekK3XVFOp2dF&#10;D6HxAaRCpOjtNskXGV9rJeOz1qgi62pO3GJ+Q36X6S0Wc1GtgvCtkTsa4g8srDCOmu6hbkUU7COY&#10;X1DWyAAIOk4k2AK0NlLlGWia2fTHNK+t8CrPQuKg38uE/wcrn9YvgZmm5ie0KScs7Si3ZeSTOL3H&#10;impePVXF4QYGWvIYRwqmmQcdbPrSNIzyJPNmL60aIpMUPL88Pj/lTFJmVs4uy6x88fWvDxjvFViW&#10;jJoHWlzWU6wfMRIPKh1LUisHd6brUjwR3BJJVhyWQ56mHEkuodkQ955WXHNHN8hZ9+BIwXQNoxFG&#10;Y7kzUg/01x+R+uT2CXwLtetJ+8isdreTFv7dz1VfF774BAAA//8DAFBLAwQUAAYACAAAACEAYW+t&#10;/d0AAAAJAQAADwAAAGRycy9kb3ducmV2LnhtbEyPy07DMBBF90j8gzVI7KjTqnFLiFOhSmzYUSok&#10;dm48jaP6Edlumvw9wwqWozk69956NznLRoypD17CclEAQ98G3ftOwvHz7WkLLGXltbLBo4QZE+ya&#10;+7taVTrc/AeOh9wxkvhUKQkm56HiPLUGnUqLMKCn3zlEpzKdseM6qhvJneWrohDcqd5TglED7g22&#10;l8PVSdhMXwGHhHv8Po9tNP28te+zlI8P0+sLsIxT/oPhtz5Vh4Y6ncLV68SsBLFelYSSbLMGRoAo&#10;Sxp3kvAsBPCm5v8XND8AAAD//wMAUEsBAi0AFAAGAAgAAAAhALaDOJL+AAAA4QEAABMAAAAAAAAA&#10;AAAAAAAAAAAAAFtDb250ZW50X1R5cGVzXS54bWxQSwECLQAUAAYACAAAACEAOP0h/9YAAACUAQAA&#10;CwAAAAAAAAAAAAAAAAAvAQAAX3JlbHMvLnJlbHNQSwECLQAUAAYACAAAACEAAzpV3JcBAAApAwAA&#10;DgAAAAAAAAAAAAAAAAAuAgAAZHJzL2Uyb0RvYy54bWxQSwECLQAUAAYACAAAACEAYW+t/d0AAAAJ&#10;AQAADwAAAAAAAAAAAAAAAADxAwAAZHJzL2Rvd25yZXYueG1sUEsFBgAAAAAEAAQA8wAAAPsEAAAA&#10;AA==&#10;" filled="f" stroked="f">
              <v:textbox style="mso-fit-shape-to-text:t" inset="0,0,0,0">
                <w:txbxContent>
                  <w:p w14:paraId="23981323" w14:textId="77777777" w:rsidR="00D13819" w:rsidRDefault="0063656F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CA3"/>
    <w:multiLevelType w:val="multilevel"/>
    <w:tmpl w:val="D6FAD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53"/>
    <w:rsid w:val="00140653"/>
    <w:rsid w:val="0063656F"/>
    <w:rsid w:val="008565BC"/>
    <w:rsid w:val="009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99684"/>
  <w15:chartTrackingRefBased/>
  <w15:docId w15:val="{C39D856F-F001-4413-8378-2899154D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5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656F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63656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3656F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63656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8565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565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2022-07-11T09:13:00Z</dcterms:created>
  <dcterms:modified xsi:type="dcterms:W3CDTF">2022-07-11T10:19:00Z</dcterms:modified>
</cp:coreProperties>
</file>