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C6D" w14:textId="29ADB2AC" w:rsidR="00A02D97" w:rsidRDefault="00A02D97" w:rsidP="007C74F8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Приложение </w:t>
      </w:r>
      <w:r w:rsidRPr="00A02D97">
        <w:rPr>
          <w:b w:val="0"/>
          <w:bCs w:val="0"/>
          <w:lang w:val="ru-RU"/>
        </w:rPr>
        <w:t>3</w:t>
      </w:r>
    </w:p>
    <w:p w14:paraId="07AC3E57" w14:textId="77777777" w:rsidR="005173B0" w:rsidRPr="00A02D97" w:rsidRDefault="005173B0" w:rsidP="007C74F8">
      <w:pPr>
        <w:pStyle w:val="1"/>
        <w:ind w:left="4536"/>
        <w:rPr>
          <w:b w:val="0"/>
          <w:bCs w:val="0"/>
          <w:lang w:val="ru-RU"/>
        </w:rPr>
      </w:pPr>
    </w:p>
    <w:p w14:paraId="677C593A" w14:textId="77777777" w:rsidR="00A02D97" w:rsidRPr="00872266" w:rsidRDefault="00A02D97" w:rsidP="007C74F8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</w:t>
      </w:r>
    </w:p>
    <w:p w14:paraId="2877F8CA" w14:textId="77777777" w:rsidR="00A02D97" w:rsidRPr="00872266" w:rsidRDefault="00A02D97" w:rsidP="007C74F8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стандарту высшего образования – </w:t>
      </w:r>
    </w:p>
    <w:p w14:paraId="2D5266DB" w14:textId="77777777" w:rsidR="005173B0" w:rsidRDefault="00A02D97" w:rsidP="007C74F8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специалитет по </w:t>
      </w:r>
      <w:r w:rsidR="007C74F8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</w:t>
      </w:r>
    </w:p>
    <w:p w14:paraId="3B6AB384" w14:textId="35E50089" w:rsidR="00A02D97" w:rsidRPr="00872266" w:rsidRDefault="00A02D97" w:rsidP="007C74F8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>31.05.0</w:t>
      </w:r>
      <w:r w:rsidR="00B75234"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 xml:space="preserve"> </w:t>
      </w:r>
      <w:r w:rsidR="00B75234">
        <w:rPr>
          <w:b w:val="0"/>
          <w:bCs w:val="0"/>
          <w:lang w:val="ru-RU"/>
        </w:rPr>
        <w:t>Стоматология</w:t>
      </w:r>
    </w:p>
    <w:p w14:paraId="0775A679" w14:textId="77777777" w:rsidR="00A02D97" w:rsidRDefault="00A02D97" w:rsidP="007C74F8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</w:t>
      </w:r>
      <w:r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>.</w:t>
      </w:r>
      <w:r w:rsidRPr="00A02D97"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 xml:space="preserve">. раздела </w:t>
      </w:r>
      <w:r w:rsidRPr="00872266">
        <w:rPr>
          <w:b w:val="0"/>
          <w:bCs w:val="0"/>
        </w:rPr>
        <w:t>II</w:t>
      </w:r>
      <w:r>
        <w:rPr>
          <w:b w:val="0"/>
          <w:bCs w:val="0"/>
        </w:rPr>
        <w:t>I</w:t>
      </w:r>
      <w:r w:rsidRPr="00872266">
        <w:rPr>
          <w:b w:val="0"/>
          <w:bCs w:val="0"/>
          <w:lang w:val="ru-RU"/>
        </w:rPr>
        <w:t>)</w:t>
      </w:r>
    </w:p>
    <w:p w14:paraId="4780296D" w14:textId="77777777" w:rsidR="00A02D97" w:rsidRDefault="00A02D97" w:rsidP="00A02D97">
      <w:pPr>
        <w:pStyle w:val="1"/>
        <w:rPr>
          <w:b w:val="0"/>
          <w:bCs w:val="0"/>
          <w:lang w:val="ru-RU"/>
        </w:rPr>
      </w:pPr>
    </w:p>
    <w:p w14:paraId="1AC220A7" w14:textId="77777777" w:rsidR="00A02D97" w:rsidRDefault="00A02D97" w:rsidP="00A02D97">
      <w:pPr>
        <w:pStyle w:val="1"/>
        <w:rPr>
          <w:b w:val="0"/>
          <w:bCs w:val="0"/>
          <w:lang w:val="ru-RU"/>
        </w:rPr>
      </w:pPr>
    </w:p>
    <w:p w14:paraId="246B6948" w14:textId="5D58B2BE" w:rsidR="00A02D97" w:rsidRPr="007C74F8" w:rsidRDefault="00A02D97" w:rsidP="00A02D97">
      <w:pPr>
        <w:pStyle w:val="a3"/>
        <w:jc w:val="center"/>
        <w:rPr>
          <w:b/>
          <w:bCs/>
          <w:lang w:val="ru-RU"/>
        </w:rPr>
      </w:pPr>
      <w:r w:rsidRPr="007C74F8">
        <w:rPr>
          <w:b/>
          <w:bCs/>
          <w:lang w:val="ru-RU"/>
        </w:rPr>
        <w:t>Общепрофессиональные компетенции, которые должны быть установлены программой специалитета</w:t>
      </w:r>
    </w:p>
    <w:p w14:paraId="2ECE070E" w14:textId="77777777" w:rsidR="00A02D97" w:rsidRDefault="00A02D97" w:rsidP="00A02D97">
      <w:pPr>
        <w:pStyle w:val="a3"/>
        <w:jc w:val="center"/>
        <w:rPr>
          <w:lang w:val="ru-RU"/>
        </w:rPr>
      </w:pPr>
    </w:p>
    <w:tbl>
      <w:tblPr>
        <w:tblStyle w:val="TableGrid"/>
        <w:tblW w:w="9634" w:type="dxa"/>
        <w:tblInd w:w="0" w:type="dxa"/>
        <w:tblCellMar>
          <w:top w:w="1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950"/>
        <w:gridCol w:w="5684"/>
      </w:tblGrid>
      <w:tr w:rsidR="00DF3EB4" w:rsidRPr="00805243" w14:paraId="2661C45E" w14:textId="77777777" w:rsidTr="005173B0">
        <w:trPr>
          <w:trHeight w:val="1114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7FBA" w14:textId="77777777" w:rsidR="00DF3EB4" w:rsidRPr="00805243" w:rsidRDefault="00DF3EB4" w:rsidP="00C569A1">
            <w:pPr>
              <w:spacing w:line="259" w:lineRule="auto"/>
              <w:ind w:right="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4282751"/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14:paraId="6888E33A" w14:textId="77777777" w:rsidR="00DF3EB4" w:rsidRPr="00805243" w:rsidRDefault="00DF3EB4" w:rsidP="00C569A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(группы) общепрофессиональных компетенций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E0C" w14:textId="77777777" w:rsidR="00DF3EB4" w:rsidRPr="00805243" w:rsidRDefault="00DF3EB4" w:rsidP="00C569A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и наименование общепрофессиональной компетенции выпускника </w:t>
            </w:r>
          </w:p>
        </w:tc>
      </w:tr>
      <w:tr w:rsidR="005173B0" w:rsidRPr="00805243" w14:paraId="124D2DE1" w14:textId="77777777" w:rsidTr="005173B0">
        <w:trPr>
          <w:trHeight w:val="375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F1D7" w14:textId="35E5DB4B" w:rsidR="005173B0" w:rsidRPr="00805243" w:rsidRDefault="005173B0" w:rsidP="00C569A1">
            <w:pPr>
              <w:ind w:right="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0723418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A6E3" w14:textId="4E1A9BD2" w:rsidR="005173B0" w:rsidRPr="00805243" w:rsidRDefault="005173B0" w:rsidP="00C569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bookmarkEnd w:id="0"/>
      <w:bookmarkEnd w:id="1"/>
      <w:tr w:rsidR="00DF3EB4" w:rsidRPr="00805243" w14:paraId="5AA4E6B2" w14:textId="77777777" w:rsidTr="005173B0">
        <w:trPr>
          <w:trHeight w:val="286"/>
        </w:trPr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7141B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>Этические и правовые основы профессиональной деятельности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0DFF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ОПК-1. Способен реализовывать моральные и правовые нормы, этические и </w:t>
            </w:r>
            <w:proofErr w:type="spellStart"/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</w:tr>
      <w:tr w:rsidR="00DF3EB4" w:rsidRPr="00805243" w14:paraId="14E313F5" w14:textId="77777777" w:rsidTr="005173B0">
        <w:trPr>
          <w:trHeight w:val="562"/>
        </w:trPr>
        <w:tc>
          <w:tcPr>
            <w:tcW w:w="3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32CA2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0E4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>ОПК-2. 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DF3EB4" w:rsidRPr="00805243" w14:paraId="5673D0BD" w14:textId="77777777" w:rsidTr="005173B0">
        <w:trPr>
          <w:trHeight w:val="781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16269" w14:textId="77777777" w:rsidR="00DF3EB4" w:rsidRPr="00805243" w:rsidRDefault="00DF3EB4" w:rsidP="00C569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95022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>ОПК-3. Способен к противодействию применения допинга в спорте и борьбе с ним</w:t>
            </w:r>
          </w:p>
        </w:tc>
      </w:tr>
      <w:tr w:rsidR="00DF3EB4" w:rsidRPr="00805243" w14:paraId="41CBC8BB" w14:textId="77777777" w:rsidTr="005173B0">
        <w:trPr>
          <w:trHeight w:val="1116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8D4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здорового образа жизни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7283" w14:textId="77777777" w:rsidR="00DF3EB4" w:rsidRPr="00805243" w:rsidRDefault="00DF3EB4" w:rsidP="00C569A1">
            <w:pPr>
              <w:spacing w:line="238" w:lineRule="auto"/>
              <w:ind w:right="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ОПК-4.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 </w:t>
            </w:r>
          </w:p>
        </w:tc>
      </w:tr>
      <w:tr w:rsidR="00DF3EB4" w:rsidRPr="00805243" w14:paraId="11620AAD" w14:textId="77777777" w:rsidTr="005173B0">
        <w:trPr>
          <w:trHeight w:val="562"/>
        </w:trPr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902A" w14:textId="77777777" w:rsidR="00DF3EB4" w:rsidRPr="00805243" w:rsidRDefault="00DF3EB4" w:rsidP="00C569A1">
            <w:pPr>
              <w:spacing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и лечение заболеваний </w:t>
            </w:r>
          </w:p>
          <w:p w14:paraId="5F077A1E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CE4A917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92E" w14:textId="77777777" w:rsidR="00DF3EB4" w:rsidRPr="00805243" w:rsidRDefault="00DF3EB4" w:rsidP="00C569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ОПК-5. Способен проводить обследование пациента с целью установления диагноза при решении профессиональных задач </w:t>
            </w:r>
          </w:p>
        </w:tc>
      </w:tr>
      <w:tr w:rsidR="00DF3EB4" w:rsidRPr="00805243" w14:paraId="7B1D121B" w14:textId="77777777" w:rsidTr="005173B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054D4" w14:textId="77777777" w:rsidR="00DF3EB4" w:rsidRPr="00805243" w:rsidRDefault="00DF3EB4" w:rsidP="00C569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3BE2" w14:textId="77777777" w:rsidR="00DF3EB4" w:rsidRPr="00805243" w:rsidRDefault="00DF3EB4" w:rsidP="00C569A1">
            <w:pPr>
              <w:spacing w:line="259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ОПК-6. Способен назначать, осуществлять контроль эффективности и безопасности немедикаментозного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медикаментозного лечения при решении профессиональных задач </w:t>
            </w:r>
          </w:p>
        </w:tc>
      </w:tr>
      <w:tr w:rsidR="00DF3EB4" w:rsidRPr="00805243" w14:paraId="53EF2DF0" w14:textId="77777777" w:rsidTr="005173B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12D" w14:textId="77777777" w:rsidR="00DF3EB4" w:rsidRPr="00805243" w:rsidRDefault="00DF3EB4" w:rsidP="00C569A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0F7F" w14:textId="77777777" w:rsidR="00DF3EB4" w:rsidRPr="00805243" w:rsidRDefault="00DF3EB4" w:rsidP="00C569A1">
            <w:pPr>
              <w:spacing w:line="259" w:lineRule="auto"/>
              <w:ind w:right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ОПК-7. Способен организовывать работу и принимать профессиональные решения при неотложных состояниях, в условиях чрезвычайных ситуаций, эпидемий и в очагах массового поражения </w:t>
            </w:r>
          </w:p>
        </w:tc>
      </w:tr>
    </w:tbl>
    <w:p w14:paraId="03483B05" w14:textId="77777777" w:rsidR="005173B0" w:rsidRDefault="005173B0" w:rsidP="007C74F8">
      <w:pPr>
        <w:pStyle w:val="a3"/>
        <w:jc w:val="right"/>
        <w:rPr>
          <w:lang w:val="ru-RU"/>
        </w:rPr>
      </w:pPr>
    </w:p>
    <w:p w14:paraId="5C46526B" w14:textId="77777777" w:rsidR="005173B0" w:rsidRDefault="005173B0" w:rsidP="007C74F8">
      <w:pPr>
        <w:pStyle w:val="a3"/>
        <w:jc w:val="right"/>
        <w:rPr>
          <w:lang w:val="ru-RU"/>
        </w:rPr>
      </w:pPr>
    </w:p>
    <w:p w14:paraId="799F5AEE" w14:textId="050CEF55" w:rsidR="00A02D97" w:rsidRDefault="007C74F8" w:rsidP="007C74F8">
      <w:pPr>
        <w:pStyle w:val="a3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3</w:t>
      </w:r>
    </w:p>
    <w:tbl>
      <w:tblPr>
        <w:tblStyle w:val="TableGrid"/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679"/>
      </w:tblGrid>
      <w:tr w:rsidR="005173B0" w:rsidRPr="00805243" w14:paraId="7AC02D4C" w14:textId="77777777" w:rsidTr="005173B0">
        <w:trPr>
          <w:trHeight w:val="375"/>
        </w:trPr>
        <w:tc>
          <w:tcPr>
            <w:tcW w:w="3950" w:type="dxa"/>
          </w:tcPr>
          <w:p w14:paraId="7F395F00" w14:textId="77777777" w:rsidR="005173B0" w:rsidRPr="00805243" w:rsidRDefault="005173B0" w:rsidP="001A5D75">
            <w:pPr>
              <w:ind w:right="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14:paraId="56FE744A" w14:textId="77777777" w:rsidR="005173B0" w:rsidRPr="00805243" w:rsidRDefault="005173B0" w:rsidP="001A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C74F8" w:rsidRPr="00805243" w14:paraId="6908E7F4" w14:textId="77777777" w:rsidTr="005173B0">
        <w:tblPrEx>
          <w:tblCellMar>
            <w:top w:w="14" w:type="dxa"/>
            <w:left w:w="108" w:type="dxa"/>
            <w:right w:w="47" w:type="dxa"/>
          </w:tblCellMar>
        </w:tblPrEx>
        <w:trPr>
          <w:trHeight w:val="838"/>
        </w:trPr>
        <w:tc>
          <w:tcPr>
            <w:tcW w:w="3950" w:type="dxa"/>
            <w:vMerge w:val="restart"/>
          </w:tcPr>
          <w:p w14:paraId="7BDB3163" w14:textId="77777777" w:rsidR="007C74F8" w:rsidRPr="00805243" w:rsidRDefault="007C74F8" w:rsidP="005369C1">
            <w:pPr>
              <w:spacing w:line="238" w:lineRule="auto"/>
              <w:ind w:right="8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фундаментальных и естественно-научных знаний </w:t>
            </w:r>
          </w:p>
          <w:p w14:paraId="23029622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14:paraId="354667CD" w14:textId="77777777" w:rsidR="007C74F8" w:rsidRPr="00805243" w:rsidRDefault="007C74F8" w:rsidP="005369C1">
            <w:pPr>
              <w:spacing w:line="259" w:lineRule="auto"/>
              <w:ind w:righ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ОПК-8. Способен использовать основные физико-химические, математические и естественнонаучные понятия и методы при решении профессиональных задач </w:t>
            </w:r>
          </w:p>
        </w:tc>
      </w:tr>
      <w:tr w:rsidR="007C74F8" w:rsidRPr="00805243" w14:paraId="463B6460" w14:textId="77777777" w:rsidTr="005173B0">
        <w:tblPrEx>
          <w:tblCellMar>
            <w:top w:w="14" w:type="dxa"/>
            <w:left w:w="108" w:type="dxa"/>
            <w:right w:w="47" w:type="dxa"/>
          </w:tblCellMar>
        </w:tblPrEx>
        <w:trPr>
          <w:trHeight w:val="838"/>
        </w:trPr>
        <w:tc>
          <w:tcPr>
            <w:tcW w:w="0" w:type="auto"/>
            <w:vMerge/>
          </w:tcPr>
          <w:p w14:paraId="15B77C98" w14:textId="77777777" w:rsidR="007C74F8" w:rsidRPr="00805243" w:rsidRDefault="007C74F8" w:rsidP="005369C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14:paraId="3B339DD9" w14:textId="77777777" w:rsidR="007C74F8" w:rsidRPr="00805243" w:rsidRDefault="007C74F8" w:rsidP="005369C1">
            <w:pPr>
              <w:spacing w:line="259" w:lineRule="auto"/>
              <w:ind w:right="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ОПК-9.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 </w:t>
            </w:r>
          </w:p>
        </w:tc>
      </w:tr>
      <w:tr w:rsidR="007C74F8" w:rsidRPr="00805243" w14:paraId="256801C2" w14:textId="77777777" w:rsidTr="005173B0">
        <w:tblPrEx>
          <w:tblCellMar>
            <w:top w:w="14" w:type="dxa"/>
            <w:left w:w="108" w:type="dxa"/>
            <w:right w:w="47" w:type="dxa"/>
          </w:tblCellMar>
        </w:tblPrEx>
        <w:trPr>
          <w:trHeight w:val="562"/>
        </w:trPr>
        <w:tc>
          <w:tcPr>
            <w:tcW w:w="3950" w:type="dxa"/>
            <w:vMerge w:val="restart"/>
          </w:tcPr>
          <w:p w14:paraId="6F8688D8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управление </w:t>
            </w:r>
          </w:p>
          <w:p w14:paraId="173CBBBC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14:paraId="0FFAD91E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ОПК-10. Способен организовывать работу младшего и среднего медицинского персонала по уходу за больными </w:t>
            </w:r>
          </w:p>
        </w:tc>
      </w:tr>
      <w:tr w:rsidR="007C74F8" w:rsidRPr="00805243" w14:paraId="73BCE144" w14:textId="77777777" w:rsidTr="005173B0">
        <w:tblPrEx>
          <w:tblCellMar>
            <w:top w:w="14" w:type="dxa"/>
            <w:left w:w="108" w:type="dxa"/>
            <w:right w:w="47" w:type="dxa"/>
          </w:tblCellMar>
        </w:tblPrEx>
        <w:trPr>
          <w:trHeight w:val="564"/>
        </w:trPr>
        <w:tc>
          <w:tcPr>
            <w:tcW w:w="0" w:type="auto"/>
            <w:vMerge/>
          </w:tcPr>
          <w:p w14:paraId="22182940" w14:textId="77777777" w:rsidR="007C74F8" w:rsidRPr="00805243" w:rsidRDefault="007C74F8" w:rsidP="005369C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14:paraId="13F33174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ОПК-11. Способен реализовывать принципы менеджмента качества в профессиональной деятельности </w:t>
            </w:r>
          </w:p>
        </w:tc>
      </w:tr>
      <w:tr w:rsidR="007C74F8" w:rsidRPr="00805243" w14:paraId="1EC5750A" w14:textId="77777777" w:rsidTr="005173B0">
        <w:tblPrEx>
          <w:tblCellMar>
            <w:top w:w="14" w:type="dxa"/>
            <w:left w:w="108" w:type="dxa"/>
            <w:right w:w="47" w:type="dxa"/>
          </w:tblCellMar>
        </w:tblPrEx>
        <w:trPr>
          <w:trHeight w:val="838"/>
        </w:trPr>
        <w:tc>
          <w:tcPr>
            <w:tcW w:w="3950" w:type="dxa"/>
          </w:tcPr>
          <w:p w14:paraId="301ADB66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реабилитация </w:t>
            </w:r>
          </w:p>
        </w:tc>
        <w:tc>
          <w:tcPr>
            <w:tcW w:w="5679" w:type="dxa"/>
          </w:tcPr>
          <w:p w14:paraId="115FAEE6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>ОПК-12. Способен реализовывать и осуще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ствлять контроль эффективности медицинской </w:t>
            </w: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реабилитации стоматологического пациента </w:t>
            </w:r>
          </w:p>
        </w:tc>
      </w:tr>
      <w:tr w:rsidR="007C74F8" w:rsidRPr="00805243" w14:paraId="6E0606E4" w14:textId="77777777" w:rsidTr="005173B0">
        <w:tblPrEx>
          <w:tblCellMar>
            <w:top w:w="14" w:type="dxa"/>
            <w:left w:w="108" w:type="dxa"/>
            <w:right w:w="47" w:type="dxa"/>
          </w:tblCellMar>
        </w:tblPrEx>
        <w:trPr>
          <w:trHeight w:val="838"/>
        </w:trPr>
        <w:tc>
          <w:tcPr>
            <w:tcW w:w="3950" w:type="dxa"/>
          </w:tcPr>
          <w:p w14:paraId="1827BF0D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грамотность </w:t>
            </w:r>
          </w:p>
        </w:tc>
        <w:tc>
          <w:tcPr>
            <w:tcW w:w="5679" w:type="dxa"/>
          </w:tcPr>
          <w:p w14:paraId="47D914F6" w14:textId="77777777" w:rsidR="007C74F8" w:rsidRPr="00805243" w:rsidRDefault="007C74F8" w:rsidP="005369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ОПК-13.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</w:tbl>
    <w:p w14:paraId="277119A2" w14:textId="77777777" w:rsidR="00603206" w:rsidRDefault="00603206"/>
    <w:sectPr w:rsidR="00603206" w:rsidSect="005173B0">
      <w:headerReference w:type="default" r:id="rId6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C38A" w14:textId="77777777" w:rsidR="00FF69AF" w:rsidRDefault="00FF69AF" w:rsidP="00FF69AF">
      <w:pPr>
        <w:spacing w:after="0" w:line="240" w:lineRule="auto"/>
      </w:pPr>
      <w:r>
        <w:separator/>
      </w:r>
    </w:p>
  </w:endnote>
  <w:endnote w:type="continuationSeparator" w:id="0">
    <w:p w14:paraId="3FD98E18" w14:textId="77777777" w:rsidR="00FF69AF" w:rsidRDefault="00FF69AF" w:rsidP="00FF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848B" w14:textId="77777777" w:rsidR="00FF69AF" w:rsidRDefault="00FF69AF" w:rsidP="00FF69AF">
      <w:pPr>
        <w:spacing w:after="0" w:line="240" w:lineRule="auto"/>
      </w:pPr>
      <w:r>
        <w:separator/>
      </w:r>
    </w:p>
  </w:footnote>
  <w:footnote w:type="continuationSeparator" w:id="0">
    <w:p w14:paraId="2C6E7A15" w14:textId="77777777" w:rsidR="00FF69AF" w:rsidRDefault="00FF69AF" w:rsidP="00FF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262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14D664" w14:textId="26DA5E6E" w:rsidR="00FF69AF" w:rsidRPr="005173B0" w:rsidRDefault="00FF69A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3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3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3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173B0">
          <w:rPr>
            <w:rFonts w:ascii="Times New Roman" w:hAnsi="Times New Roman" w:cs="Times New Roman"/>
            <w:sz w:val="28"/>
            <w:szCs w:val="28"/>
          </w:rPr>
          <w:t>2</w:t>
        </w:r>
        <w:r w:rsidRPr="005173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69DD95" w14:textId="77777777" w:rsidR="00FF69AF" w:rsidRDefault="00FF69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7"/>
    <w:rsid w:val="005173B0"/>
    <w:rsid w:val="00603206"/>
    <w:rsid w:val="007C74F8"/>
    <w:rsid w:val="00A02D97"/>
    <w:rsid w:val="00B071FA"/>
    <w:rsid w:val="00B2521D"/>
    <w:rsid w:val="00B75234"/>
    <w:rsid w:val="00C37F16"/>
    <w:rsid w:val="00CE0FE9"/>
    <w:rsid w:val="00DF3EB4"/>
    <w:rsid w:val="00E20FC6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ECD6"/>
  <w15:chartTrackingRefBased/>
  <w15:docId w15:val="{DDFBA8EA-5467-4C94-A90B-CC6E6AF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D97"/>
    <w:pPr>
      <w:widowControl w:val="0"/>
      <w:spacing w:after="0" w:line="240" w:lineRule="auto"/>
      <w:ind w:left="37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02D97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02D97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02D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D97"/>
    <w:pPr>
      <w:widowControl w:val="0"/>
      <w:spacing w:after="0" w:line="240" w:lineRule="auto"/>
    </w:pPr>
    <w:rPr>
      <w:lang w:val="en-US"/>
    </w:rPr>
  </w:style>
  <w:style w:type="table" w:customStyle="1" w:styleId="TableGrid">
    <w:name w:val="TableGrid"/>
    <w:rsid w:val="00B071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F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9AF"/>
  </w:style>
  <w:style w:type="paragraph" w:styleId="a7">
    <w:name w:val="footer"/>
    <w:basedOn w:val="a"/>
    <w:link w:val="a8"/>
    <w:uiPriority w:val="99"/>
    <w:unhideWhenUsed/>
    <w:rsid w:val="00FF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6</cp:revision>
  <cp:lastPrinted>2022-06-27T11:57:00Z</cp:lastPrinted>
  <dcterms:created xsi:type="dcterms:W3CDTF">2022-05-23T11:46:00Z</dcterms:created>
  <dcterms:modified xsi:type="dcterms:W3CDTF">2022-06-27T11:57:00Z</dcterms:modified>
</cp:coreProperties>
</file>