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2D20" w14:textId="77777777" w:rsidR="00A17169" w:rsidRDefault="0055053C" w:rsidP="00A1628A">
      <w:pPr>
        <w:pStyle w:val="1"/>
        <w:spacing w:after="320"/>
        <w:ind w:left="4962" w:firstLine="0"/>
      </w:pPr>
      <w:r>
        <w:t>Приложение 1</w:t>
      </w:r>
    </w:p>
    <w:p w14:paraId="71E50F18" w14:textId="77777777" w:rsidR="00A17169" w:rsidRDefault="0055053C" w:rsidP="00A1628A">
      <w:pPr>
        <w:pStyle w:val="1"/>
        <w:spacing w:after="320"/>
        <w:ind w:left="4962" w:firstLine="0"/>
      </w:pPr>
      <w:r>
        <w:t>УТВЕРЖДЕН</w:t>
      </w:r>
    </w:p>
    <w:p w14:paraId="7B811030" w14:textId="77777777" w:rsidR="00A17169" w:rsidRDefault="0055053C" w:rsidP="00A1628A">
      <w:pPr>
        <w:pStyle w:val="1"/>
        <w:ind w:left="4962" w:firstLine="0"/>
      </w:pPr>
      <w:r>
        <w:t>Постановлением</w:t>
      </w:r>
    </w:p>
    <w:p w14:paraId="21570709" w14:textId="6E6D44CE" w:rsidR="00A17169" w:rsidRDefault="0055053C" w:rsidP="00A1628A">
      <w:pPr>
        <w:pStyle w:val="1"/>
        <w:spacing w:after="960"/>
        <w:ind w:left="4962" w:firstLine="0"/>
      </w:pPr>
      <w:r>
        <w:t>Президиума Правительства Донецкой Народной Республики от 13 января 2022 г. № 2-1</w:t>
      </w:r>
      <w:r w:rsidR="00A1628A">
        <w:br/>
        <w:t>(</w:t>
      </w:r>
      <w:r w:rsidR="00A1628A" w:rsidRPr="00A1628A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A1628A" w:rsidRPr="00A1628A">
          <w:rPr>
            <w:rStyle w:val="a8"/>
            <w:i/>
            <w:iCs/>
            <w:color w:val="03407D" w:themeColor="hyperlink" w:themeShade="A6"/>
          </w:rPr>
          <w:t>от 08.08.2022 № 65-1</w:t>
        </w:r>
      </w:hyperlink>
      <w:r w:rsidR="00A1628A">
        <w:t>)</w:t>
      </w:r>
    </w:p>
    <w:p w14:paraId="22B5B904" w14:textId="77777777" w:rsidR="00A17169" w:rsidRDefault="0055053C">
      <w:pPr>
        <w:pStyle w:val="1"/>
        <w:ind w:firstLine="0"/>
        <w:jc w:val="center"/>
      </w:pPr>
      <w:r>
        <w:rPr>
          <w:b/>
          <w:bCs/>
        </w:rPr>
        <w:t>ПОРЯДОК</w:t>
      </w:r>
    </w:p>
    <w:p w14:paraId="308792A4" w14:textId="77777777" w:rsidR="00A17169" w:rsidRDefault="0055053C">
      <w:pPr>
        <w:pStyle w:val="1"/>
        <w:ind w:firstLine="0"/>
        <w:jc w:val="center"/>
      </w:pPr>
      <w:r>
        <w:rPr>
          <w:b/>
          <w:bCs/>
        </w:rPr>
        <w:t>персонифицированного учета лиц, имеющих право на льготы</w:t>
      </w:r>
    </w:p>
    <w:p w14:paraId="5C115C4B" w14:textId="77777777" w:rsidR="00A17169" w:rsidRDefault="0055053C">
      <w:pPr>
        <w:pStyle w:val="1"/>
        <w:spacing w:after="320"/>
        <w:ind w:firstLine="0"/>
        <w:jc w:val="center"/>
      </w:pPr>
      <w:r>
        <w:rPr>
          <w:b/>
          <w:bCs/>
        </w:rPr>
        <w:t>по оплате жилищно-коммунальных услуг, и предоставления льгот</w:t>
      </w:r>
      <w:r>
        <w:rPr>
          <w:b/>
          <w:bCs/>
        </w:rPr>
        <w:br/>
        <w:t>по оплате жилищно-коммунальных услуг исполнителями услуг</w:t>
      </w:r>
    </w:p>
    <w:p w14:paraId="210E845C" w14:textId="77777777" w:rsidR="00A17169" w:rsidRDefault="0055053C">
      <w:pPr>
        <w:pStyle w:val="30"/>
        <w:keepNext/>
        <w:keepLines/>
        <w:numPr>
          <w:ilvl w:val="0"/>
          <w:numId w:val="2"/>
        </w:numPr>
        <w:tabs>
          <w:tab w:val="left" w:pos="1788"/>
        </w:tabs>
        <w:ind w:left="1480"/>
        <w:jc w:val="both"/>
      </w:pPr>
      <w:bookmarkStart w:id="0" w:name="bookmark26"/>
      <w:bookmarkStart w:id="1" w:name="bookmark24"/>
      <w:bookmarkStart w:id="2" w:name="bookmark25"/>
      <w:bookmarkStart w:id="3" w:name="bookmark27"/>
      <w:bookmarkEnd w:id="0"/>
      <w:r>
        <w:t>Персонифицированный учет лиц, имеющих право на льготы по оплате жилищно-коммунальных услуг</w:t>
      </w:r>
      <w:bookmarkEnd w:id="1"/>
      <w:bookmarkEnd w:id="2"/>
      <w:bookmarkEnd w:id="3"/>
    </w:p>
    <w:p w14:paraId="44F89277" w14:textId="77777777" w:rsidR="00A17169" w:rsidRDefault="0055053C">
      <w:pPr>
        <w:pStyle w:val="1"/>
        <w:numPr>
          <w:ilvl w:val="0"/>
          <w:numId w:val="3"/>
        </w:numPr>
        <w:tabs>
          <w:tab w:val="left" w:pos="1135"/>
        </w:tabs>
        <w:spacing w:after="320"/>
        <w:ind w:firstLine="720"/>
        <w:jc w:val="both"/>
      </w:pPr>
      <w:bookmarkStart w:id="4" w:name="bookmark28"/>
      <w:bookmarkEnd w:id="4"/>
      <w:r>
        <w:t>Настоящий Порядок определяет механизм учета лиц, имеющих право на льготы по оплате жилищно-коммунальных услуг, которые зарегистрированы и проживают на территории Донецкой Народной Республики (далее - льготники), а также механизм предоставления льгот исполнителями жилищно-коммунальных услуг (далее - исполнители услуг).</w:t>
      </w:r>
    </w:p>
    <w:p w14:paraId="0F17BF4B" w14:textId="77777777" w:rsidR="00A17169" w:rsidRDefault="0055053C">
      <w:pPr>
        <w:pStyle w:val="1"/>
        <w:numPr>
          <w:ilvl w:val="0"/>
          <w:numId w:val="3"/>
        </w:numPr>
        <w:tabs>
          <w:tab w:val="left" w:pos="1135"/>
        </w:tabs>
        <w:ind w:firstLine="720"/>
        <w:jc w:val="both"/>
      </w:pPr>
      <w:bookmarkStart w:id="5" w:name="bookmark29"/>
      <w:bookmarkEnd w:id="5"/>
      <w:r>
        <w:t>Управления труда и социальной защиты населения администраций районов, городов, районов в городах Донецкой Народной Республики (далее - УТСЗН) осуществляют учет льготников со дня предоставления льготником в УТСЗН по месту регистрации следующих документов:</w:t>
      </w:r>
    </w:p>
    <w:p w14:paraId="1D124E7B" w14:textId="77777777" w:rsidR="00A17169" w:rsidRDefault="0055053C">
      <w:pPr>
        <w:pStyle w:val="1"/>
        <w:ind w:firstLine="720"/>
        <w:jc w:val="both"/>
      </w:pPr>
      <w:r>
        <w:t>заявления установленной формы (приложение 1);</w:t>
      </w:r>
    </w:p>
    <w:p w14:paraId="62597AEE" w14:textId="77777777" w:rsidR="00A17169" w:rsidRDefault="0055053C">
      <w:pPr>
        <w:pStyle w:val="1"/>
        <w:ind w:firstLine="720"/>
        <w:jc w:val="both"/>
      </w:pPr>
      <w:r>
        <w:t>копии документа, подтверждающего право на льготу по оплате жилищно- коммунальных услуг, с предъявлением оригинала;</w:t>
      </w:r>
    </w:p>
    <w:p w14:paraId="1DCDE9C9" w14:textId="77777777" w:rsidR="00A17169" w:rsidRDefault="0055053C">
      <w:pPr>
        <w:pStyle w:val="1"/>
        <w:ind w:firstLine="720"/>
        <w:jc w:val="both"/>
      </w:pPr>
      <w:r>
        <w:t>копий документов, удостоверяющих личность льготника и членов его семьи, которые имеют право на льготы по оплате жилищно-коммунальных услуг (паспорт, временное удостоверение личности гражданина Донецкой Народной Республики, адресная справка, удостоверение на постоянное проживание на территории Донецкой Народной Республики, вид на жительство), с предъявлением оригинала;</w:t>
      </w:r>
    </w:p>
    <w:p w14:paraId="179F33E8" w14:textId="6E4F7741" w:rsidR="00A17169" w:rsidRDefault="0055053C" w:rsidP="00A1628A">
      <w:pPr>
        <w:pStyle w:val="1"/>
        <w:ind w:firstLine="720"/>
        <w:jc w:val="both"/>
      </w:pPr>
      <w:r>
        <w:t xml:space="preserve">копии регистрационного номера учетной карточки налогоплательщика или справки о присвоении идентификационного номера (ИНН) льготника и членов его семьи, которые имеют право на льготы по оплате жилищно- коммунальных услуг, с предъявлением оригиналов; для физических лиц, которые из-за своих религиозных убеждений отказались от принятия регистрационного номера </w:t>
      </w:r>
      <w:r>
        <w:lastRenderedPageBreak/>
        <w:t>учетной карточки налогоплательщика или ИНН - справку о наличии права осуществлять платежи по серии и номеру паспорта или копию страницы паспорта с соответствующей отметкой (для заявителя и всех зарегистрированных в жилом помещении лиц);</w:t>
      </w:r>
    </w:p>
    <w:p w14:paraId="519707E6" w14:textId="77777777" w:rsidR="00A17169" w:rsidRDefault="0055053C">
      <w:pPr>
        <w:pStyle w:val="1"/>
        <w:ind w:firstLine="700"/>
        <w:jc w:val="both"/>
      </w:pPr>
      <w:r>
        <w:t>справки о составе семьи или о зарегистрированных в жилом помещении (доме) лицах по форме, утвержденной Министерством труда и социальной политики Донецкой Народной Республики (далее - МИНТРУД ДНР) или адресную справку подразделения Миграционной службы Министерства внутренних дел Донецкой Народной Республики (дата выдачи справки не ранее 10 дней до дня обращения);</w:t>
      </w:r>
    </w:p>
    <w:p w14:paraId="2A16DA5F" w14:textId="77777777" w:rsidR="00A17169" w:rsidRDefault="0055053C">
      <w:pPr>
        <w:pStyle w:val="1"/>
        <w:ind w:firstLine="700"/>
        <w:jc w:val="both"/>
      </w:pPr>
      <w:r>
        <w:t>копии свидетельства о рождении ребенка в возрасте до 14 лет (с предъявлением оригинала), при необходимости;</w:t>
      </w:r>
    </w:p>
    <w:p w14:paraId="49C443DB" w14:textId="77777777" w:rsidR="00A17169" w:rsidRDefault="0055053C">
      <w:pPr>
        <w:pStyle w:val="1"/>
        <w:spacing w:after="260"/>
        <w:ind w:firstLine="700"/>
        <w:jc w:val="both"/>
      </w:pPr>
      <w:r>
        <w:t>справки, подтверждающей обучение по очной форме в организациях, осуществляющих образовательную деятельность, для детей в возрасте до 23 лет, при необходимости.</w:t>
      </w:r>
    </w:p>
    <w:p w14:paraId="096BFE21" w14:textId="77777777" w:rsidR="00A17169" w:rsidRDefault="0055053C">
      <w:pPr>
        <w:pStyle w:val="1"/>
        <w:numPr>
          <w:ilvl w:val="0"/>
          <w:numId w:val="3"/>
        </w:numPr>
        <w:tabs>
          <w:tab w:val="left" w:pos="1143"/>
        </w:tabs>
        <w:ind w:firstLine="700"/>
        <w:jc w:val="both"/>
      </w:pPr>
      <w:bookmarkStart w:id="6" w:name="bookmark30"/>
      <w:bookmarkEnd w:id="6"/>
      <w:r>
        <w:t>Льготникам, состоящим на учете, ежегодно в период с 01 августа по 31 декабря включительно, для подтверждения права на льготу по оплате жилищно-коммунальных услуг, необходимо предъявить в УТСЗН, в котором состоит на учете, следующие документы:</w:t>
      </w:r>
    </w:p>
    <w:p w14:paraId="0F00FC1A" w14:textId="77777777" w:rsidR="00A17169" w:rsidRDefault="0055053C">
      <w:pPr>
        <w:pStyle w:val="1"/>
        <w:ind w:firstLine="700"/>
        <w:jc w:val="both"/>
      </w:pPr>
      <w:r>
        <w:t>документ, подтверждающий право на льготу по оплате жилищно-коммунальных услуг;</w:t>
      </w:r>
    </w:p>
    <w:p w14:paraId="33D42931" w14:textId="77777777" w:rsidR="00A17169" w:rsidRDefault="0055053C">
      <w:pPr>
        <w:pStyle w:val="1"/>
        <w:ind w:firstLine="700"/>
        <w:jc w:val="both"/>
      </w:pPr>
      <w:r>
        <w:t>документы, удостоверяющие личность льготника и членов его семьи, которые имеют право на льготы по оплате жилищно-коммунальных услуг (паспорт, временное удостоверение личности гражданина Донецкой Народной Республики, адресная справка, удостоверение на постоянное проживание на территории Донецкой Народной Республики, вид на жительство);</w:t>
      </w:r>
    </w:p>
    <w:p w14:paraId="6D3D1C08" w14:textId="77777777" w:rsidR="00A17169" w:rsidRDefault="0055053C">
      <w:pPr>
        <w:pStyle w:val="1"/>
        <w:spacing w:after="320"/>
        <w:ind w:firstLine="700"/>
        <w:jc w:val="both"/>
      </w:pPr>
      <w:r>
        <w:t xml:space="preserve">справку о составе семьи или о зарегистрированных в жилом помещении (доме) лицах по форме, утвержденной </w:t>
      </w:r>
      <w:proofErr w:type="spellStart"/>
      <w:r>
        <w:t>МИНТРУДом</w:t>
      </w:r>
      <w:proofErr w:type="spellEnd"/>
      <w:r>
        <w:t xml:space="preserve"> ДНР или адресную справку подразделения Миграционной службы Министерства внутренних дел Донецкой Народной Республики (дата выдачи справки не ранее 10 дней до дня обращения).</w:t>
      </w:r>
    </w:p>
    <w:p w14:paraId="5C6959F0" w14:textId="77777777" w:rsidR="00A17169" w:rsidRDefault="0055053C">
      <w:pPr>
        <w:pStyle w:val="1"/>
        <w:numPr>
          <w:ilvl w:val="0"/>
          <w:numId w:val="3"/>
        </w:numPr>
        <w:tabs>
          <w:tab w:val="left" w:pos="1143"/>
        </w:tabs>
        <w:spacing w:after="320"/>
        <w:ind w:firstLine="700"/>
        <w:jc w:val="both"/>
      </w:pPr>
      <w:bookmarkStart w:id="7" w:name="bookmark31"/>
      <w:bookmarkEnd w:id="7"/>
      <w:r>
        <w:t>При наличии у льготника права на получение льготы по нескольким основаниям, действующим на территории Донецкой Народной Республики, льгота предоставляется по одному из оснований по выбору льготника.</w:t>
      </w:r>
    </w:p>
    <w:p w14:paraId="50AC2FEB" w14:textId="77777777" w:rsidR="00A17169" w:rsidRDefault="0055053C">
      <w:pPr>
        <w:pStyle w:val="1"/>
        <w:numPr>
          <w:ilvl w:val="0"/>
          <w:numId w:val="3"/>
        </w:numPr>
        <w:tabs>
          <w:tab w:val="left" w:pos="1143"/>
        </w:tabs>
        <w:ind w:firstLine="700"/>
        <w:jc w:val="both"/>
      </w:pPr>
      <w:bookmarkStart w:id="8" w:name="bookmark32"/>
      <w:bookmarkEnd w:id="8"/>
      <w:r>
        <w:t>УТСЗН:</w:t>
      </w:r>
    </w:p>
    <w:p w14:paraId="78B71B24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00"/>
        <w:jc w:val="both"/>
      </w:pPr>
      <w:bookmarkStart w:id="9" w:name="bookmark33"/>
      <w:bookmarkEnd w:id="9"/>
      <w:r>
        <w:t>Принимает и рассматривает, предоставленные льготником, заявление и документы, предусмотренные пунктом 2 настоящего Порядка, и в течение 5 (пяти) рабочих дней со дня обращения принимает решение:</w:t>
      </w:r>
    </w:p>
    <w:p w14:paraId="23992CF1" w14:textId="77777777" w:rsidR="00A17169" w:rsidRDefault="0055053C">
      <w:pPr>
        <w:pStyle w:val="1"/>
        <w:ind w:firstLine="700"/>
        <w:jc w:val="both"/>
      </w:pPr>
      <w:r>
        <w:t>о выдаче справки, подтверждающей право льготника на льготу по оплате жилищно-коммунальных услуг (далее - Справка) (приложение 2) для предъявления исполнителям услуг;</w:t>
      </w:r>
    </w:p>
    <w:p w14:paraId="465DCC94" w14:textId="77777777" w:rsidR="00A17169" w:rsidRDefault="0055053C">
      <w:pPr>
        <w:pStyle w:val="1"/>
        <w:spacing w:after="280"/>
        <w:ind w:firstLine="700"/>
        <w:jc w:val="both"/>
      </w:pPr>
      <w:r>
        <w:t>об отказе в выдаче Справки в случае предоставления льготником не полного пакета документов, предусмотренных пунктом 2 настоящего Порядка;</w:t>
      </w:r>
    </w:p>
    <w:p w14:paraId="177E17FE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00"/>
        <w:jc w:val="both"/>
      </w:pPr>
      <w:bookmarkStart w:id="10" w:name="bookmark34"/>
      <w:bookmarkEnd w:id="10"/>
      <w:proofErr w:type="gramStart"/>
      <w:r>
        <w:lastRenderedPageBreak/>
        <w:t>В отношении льготника</w:t>
      </w:r>
      <w:proofErr w:type="gramEnd"/>
      <w:r>
        <w:t xml:space="preserve"> обратившегося по вопросу постановки на учет формирует личное дело, к которому приобщает документы (копии документов), предусмотренные пунктом 2 настоящего Порядка;</w:t>
      </w:r>
    </w:p>
    <w:p w14:paraId="5B6B3706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00"/>
        <w:jc w:val="both"/>
      </w:pPr>
      <w:bookmarkStart w:id="11" w:name="bookmark35"/>
      <w:bookmarkEnd w:id="11"/>
      <w:r>
        <w:t>В отношении льготника, обратившегося по вопросу подтверждения права на льготу по оплате жилищно-коммунальных услуг, составляет Информационную справку о подтверждении права на льготы по оплате жилищно-коммунальных (коммунальных) услуг (приложение 3), которая приобщается к личному делу вместе с документами (копиями документов), предусмотренными пунктом 3 настоящего Порядка, при наличии в них изменений;</w:t>
      </w:r>
    </w:p>
    <w:p w14:paraId="3B2AD385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00"/>
        <w:jc w:val="both"/>
      </w:pPr>
      <w:bookmarkStart w:id="12" w:name="bookmark36"/>
      <w:bookmarkEnd w:id="12"/>
      <w:r>
        <w:t>Ведет учет льготников, подтвердивших право на предоставление льготы и ежемесячно до 10 числа месяца, следующего за отчетным месяцем, предоставляет в МИНТРУД ДНР информацию о количестве льготников, подтвердивших право на предоставление льготы (приложение 4);</w:t>
      </w:r>
    </w:p>
    <w:p w14:paraId="75017632" w14:textId="77777777" w:rsidR="00A17169" w:rsidRDefault="0055053C">
      <w:pPr>
        <w:pStyle w:val="1"/>
        <w:numPr>
          <w:ilvl w:val="1"/>
          <w:numId w:val="3"/>
        </w:numPr>
        <w:tabs>
          <w:tab w:val="left" w:pos="1224"/>
        </w:tabs>
        <w:ind w:firstLine="700"/>
        <w:jc w:val="both"/>
      </w:pPr>
      <w:bookmarkStart w:id="13" w:name="bookmark37"/>
      <w:bookmarkEnd w:id="13"/>
      <w:r>
        <w:t>Снимает с учета льготника в случае:</w:t>
      </w:r>
    </w:p>
    <w:p w14:paraId="5420570C" w14:textId="77777777" w:rsidR="00A17169" w:rsidRDefault="0055053C">
      <w:pPr>
        <w:pStyle w:val="1"/>
        <w:ind w:firstLine="700"/>
        <w:jc w:val="both"/>
      </w:pPr>
      <w:r>
        <w:t>зачисления в стационарное учреждение социального обслуживания (со дня зачисления в стационарное учреждение);</w:t>
      </w:r>
    </w:p>
    <w:p w14:paraId="77B83D00" w14:textId="77777777" w:rsidR="00A17169" w:rsidRDefault="0055053C">
      <w:pPr>
        <w:pStyle w:val="1"/>
        <w:ind w:firstLine="700"/>
        <w:jc w:val="both"/>
      </w:pPr>
      <w:r>
        <w:t>лишения свободы по приговору суда (со дня снятия начисления оплаты за жилищно-коммунальные услуги);</w:t>
      </w:r>
    </w:p>
    <w:p w14:paraId="72091A70" w14:textId="77777777" w:rsidR="00A17169" w:rsidRDefault="0055053C">
      <w:pPr>
        <w:pStyle w:val="1"/>
        <w:ind w:firstLine="700"/>
        <w:jc w:val="both"/>
      </w:pPr>
      <w:r>
        <w:t>смерти (со дня, следующего за днем смерти);</w:t>
      </w:r>
    </w:p>
    <w:p w14:paraId="62483B30" w14:textId="77777777" w:rsidR="00A17169" w:rsidRDefault="0055053C">
      <w:pPr>
        <w:pStyle w:val="1"/>
        <w:ind w:firstLine="700"/>
        <w:jc w:val="both"/>
      </w:pPr>
      <w:r>
        <w:t>прекращения срока действия документа, подтверждающего право на льготу по оплате жилищно-коммунальных услуг (с даты, следующей за датой прекращения срока действия документа);</w:t>
      </w:r>
    </w:p>
    <w:p w14:paraId="08138E10" w14:textId="77777777" w:rsidR="00A17169" w:rsidRDefault="0055053C">
      <w:pPr>
        <w:pStyle w:val="1"/>
        <w:ind w:firstLine="700"/>
        <w:jc w:val="both"/>
      </w:pPr>
      <w:r>
        <w:t>изменения места регистрации за пределами административно- территориальной единицы (со дня снятия с регистрации по месту жительства);</w:t>
      </w:r>
    </w:p>
    <w:p w14:paraId="713DA552" w14:textId="77777777" w:rsidR="00A17169" w:rsidRDefault="0055053C">
      <w:pPr>
        <w:pStyle w:val="1"/>
        <w:ind w:firstLine="700"/>
        <w:jc w:val="both"/>
      </w:pPr>
      <w:r>
        <w:t>письменного обращения льготника о снятии с учета (со дня письменного обращения);</w:t>
      </w:r>
    </w:p>
    <w:p w14:paraId="64FC2CC1" w14:textId="77777777" w:rsidR="00A17169" w:rsidRDefault="0055053C">
      <w:pPr>
        <w:pStyle w:val="1"/>
        <w:ind w:firstLine="700"/>
        <w:jc w:val="both"/>
      </w:pPr>
      <w:r>
        <w:t xml:space="preserve">не подтверждения права на льготу </w:t>
      </w:r>
      <w:proofErr w:type="gramStart"/>
      <w:r>
        <w:t>в период</w:t>
      </w:r>
      <w:proofErr w:type="gramEnd"/>
      <w:r>
        <w:t xml:space="preserve"> установленный пунктом 3 настоящего Порядка (с 01 января года следующего за отчетным годом).</w:t>
      </w:r>
    </w:p>
    <w:p w14:paraId="394DCC98" w14:textId="77777777" w:rsidR="00A17169" w:rsidRDefault="0055053C">
      <w:pPr>
        <w:pStyle w:val="1"/>
        <w:ind w:firstLine="700"/>
        <w:jc w:val="both"/>
      </w:pPr>
      <w:r>
        <w:t>Ежемесячно до 10 числа месяца, следующего за отчетным месяцем, уведомляет исполнителей услуг о снятии с учета льготников (приложение 5);</w:t>
      </w:r>
    </w:p>
    <w:p w14:paraId="78AEACF2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00"/>
        <w:jc w:val="both"/>
      </w:pPr>
      <w:bookmarkStart w:id="14" w:name="bookmark38"/>
      <w:bookmarkEnd w:id="14"/>
      <w:r>
        <w:t>Ставит на учет льготников, не подтвердивших право на предоставление льготы в срок, установленный пунктом 3 настоящего Порядка, со дня предоставления льготником документов, предусмотренных пунктом 2 настоящего Порядка.</w:t>
      </w:r>
    </w:p>
    <w:p w14:paraId="602DB5ED" w14:textId="77777777" w:rsidR="00A17169" w:rsidRDefault="0055053C">
      <w:pPr>
        <w:pStyle w:val="1"/>
        <w:ind w:firstLine="700"/>
        <w:jc w:val="both"/>
      </w:pPr>
      <w:r>
        <w:t>Формирует личное дело и выдает справку согласно подпункту 5.1 пункта 5 настоящего Порядка.</w:t>
      </w:r>
    </w:p>
    <w:p w14:paraId="54A9223C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00"/>
        <w:jc w:val="both"/>
      </w:pPr>
      <w:bookmarkStart w:id="15" w:name="bookmark39"/>
      <w:bookmarkEnd w:id="15"/>
      <w:r>
        <w:t>В случае смены места регистрации льготника за пределами соответствующей административно-территориальной единицы, УТСЗН снимает его с учета и выдает справку о снятии с учета.</w:t>
      </w:r>
    </w:p>
    <w:p w14:paraId="7793292A" w14:textId="77777777" w:rsidR="00A17169" w:rsidRDefault="0055053C">
      <w:pPr>
        <w:pStyle w:val="1"/>
        <w:numPr>
          <w:ilvl w:val="1"/>
          <w:numId w:val="3"/>
        </w:numPr>
        <w:tabs>
          <w:tab w:val="left" w:pos="1239"/>
        </w:tabs>
        <w:ind w:firstLine="700"/>
        <w:jc w:val="both"/>
      </w:pPr>
      <w:bookmarkStart w:id="16" w:name="bookmark40"/>
      <w:bookmarkEnd w:id="16"/>
      <w:r>
        <w:t>Организует сбор, систематизацию, хранение информации и обеспечивает ее использование для учета льготников и контроля сведений, представляемых исполнителями услуг, для расчета суммы льготы за предоставленные жилищно-коммунальные услуги.</w:t>
      </w:r>
    </w:p>
    <w:p w14:paraId="639F3A80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spacing w:after="280"/>
        <w:ind w:firstLine="720"/>
        <w:jc w:val="both"/>
      </w:pPr>
      <w:bookmarkStart w:id="17" w:name="bookmark41"/>
      <w:bookmarkEnd w:id="17"/>
      <w:r>
        <w:t xml:space="preserve">Осуществляет информационно-разъяснительную работу среди </w:t>
      </w:r>
      <w:r>
        <w:lastRenderedPageBreak/>
        <w:t>льготников относительно персонифицированного учета.</w:t>
      </w:r>
    </w:p>
    <w:p w14:paraId="6E941F48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ind w:firstLine="720"/>
        <w:jc w:val="both"/>
      </w:pPr>
      <w:bookmarkStart w:id="18" w:name="bookmark42"/>
      <w:bookmarkEnd w:id="18"/>
      <w:r>
        <w:t>УТСЗН с соблюдением требований Закона Донецкой Народной Республики от 07 августа 2015 года №71-1НС «Об информации и информационных технологиях» и Закона Донецкой Народной Республики от 19 июня 2015 года № 61-IHC «О персональных данных» имеет право:</w:t>
      </w:r>
    </w:p>
    <w:p w14:paraId="438104BE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ind w:firstLine="720"/>
        <w:jc w:val="both"/>
      </w:pPr>
      <w:bookmarkStart w:id="19" w:name="bookmark43"/>
      <w:bookmarkEnd w:id="19"/>
      <w:r>
        <w:t>Проверять подлинность предоставленных льготником документов, полноту и достоверность содержащихся в них сведений путем направления официальных запросов в органы исполнительной власти Донецкой Народной Республики и организации Донецкой Народной Республики всех форм собственности;</w:t>
      </w:r>
    </w:p>
    <w:p w14:paraId="479FC2F7" w14:textId="77777777" w:rsidR="00A17169" w:rsidRDefault="0055053C">
      <w:pPr>
        <w:pStyle w:val="1"/>
        <w:numPr>
          <w:ilvl w:val="1"/>
          <w:numId w:val="3"/>
        </w:numPr>
        <w:tabs>
          <w:tab w:val="left" w:pos="1239"/>
        </w:tabs>
        <w:ind w:firstLine="720"/>
        <w:jc w:val="both"/>
      </w:pPr>
      <w:bookmarkStart w:id="20" w:name="bookmark44"/>
      <w:bookmarkEnd w:id="20"/>
      <w:r>
        <w:t>Запрашивать и получать необходимые для реализации определенных настоящим Порядком функций сведения от органов исполнительной власти Донецкой Народной Республики, от исполнителей услуг, от органов государственной регистрации актов гражданского состояния, в том числе сведения об умерших лицах;</w:t>
      </w:r>
    </w:p>
    <w:p w14:paraId="570764AE" w14:textId="77777777" w:rsidR="00A17169" w:rsidRDefault="0055053C">
      <w:pPr>
        <w:pStyle w:val="1"/>
        <w:numPr>
          <w:ilvl w:val="1"/>
          <w:numId w:val="3"/>
        </w:numPr>
        <w:tabs>
          <w:tab w:val="left" w:pos="1244"/>
        </w:tabs>
        <w:spacing w:after="280"/>
        <w:ind w:firstLine="720"/>
        <w:jc w:val="both"/>
      </w:pPr>
      <w:bookmarkStart w:id="21" w:name="bookmark45"/>
      <w:bookmarkEnd w:id="21"/>
      <w:r>
        <w:t>Использовать при ведении учета информацию баз данных УТСЗН или территориальных органов Пенсионного фонда Донецкой Народной Республики.</w:t>
      </w:r>
    </w:p>
    <w:p w14:paraId="51AE5714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spacing w:after="280"/>
        <w:ind w:firstLine="720"/>
        <w:jc w:val="both"/>
      </w:pPr>
      <w:bookmarkStart w:id="22" w:name="bookmark46"/>
      <w:bookmarkEnd w:id="22"/>
      <w:r>
        <w:t>Персональные данные, внесенные в личные дела льготников, относятся к сведениям конфиденциального характера.</w:t>
      </w:r>
    </w:p>
    <w:p w14:paraId="284F7B60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ind w:firstLine="720"/>
        <w:jc w:val="both"/>
      </w:pPr>
      <w:bookmarkStart w:id="23" w:name="bookmark47"/>
      <w:bookmarkEnd w:id="23"/>
      <w:r>
        <w:t>Льготник обязан:</w:t>
      </w:r>
    </w:p>
    <w:p w14:paraId="0C3CD4F0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</w:pPr>
      <w:bookmarkStart w:id="24" w:name="bookmark48"/>
      <w:bookmarkEnd w:id="24"/>
      <w:r>
        <w:t xml:space="preserve">В случае изменения состава семьи предоставить в УТСЗН справку о составе семьи или о зарегистрированных в жилом помещении (доме) лицах по форме, утвержденной </w:t>
      </w:r>
      <w:proofErr w:type="spellStart"/>
      <w:r>
        <w:t>МИНТРУДом</w:t>
      </w:r>
      <w:proofErr w:type="spellEnd"/>
      <w:r>
        <w:t xml:space="preserve"> ДНР, в течение 10 (десяти) календарных дней со дня наступления таких обстоятельств;</w:t>
      </w:r>
    </w:p>
    <w:p w14:paraId="14C1C478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</w:pPr>
      <w:bookmarkStart w:id="25" w:name="bookmark49"/>
      <w:bookmarkEnd w:id="25"/>
      <w:r>
        <w:t>В случае изменения места регистрации обратиться в УТСЗН по предыдущему месту регистрации с заявлением о снятии с учета в течение 10 (десяти) календарных дней со дня наступления таких обстоятельств;</w:t>
      </w:r>
    </w:p>
    <w:p w14:paraId="689AFBCB" w14:textId="77777777" w:rsidR="00A17169" w:rsidRDefault="0055053C">
      <w:pPr>
        <w:pStyle w:val="1"/>
        <w:numPr>
          <w:ilvl w:val="1"/>
          <w:numId w:val="3"/>
        </w:numPr>
        <w:tabs>
          <w:tab w:val="left" w:pos="1234"/>
        </w:tabs>
        <w:spacing w:after="280"/>
        <w:ind w:firstLine="720"/>
        <w:jc w:val="both"/>
      </w:pPr>
      <w:bookmarkStart w:id="26" w:name="bookmark50"/>
      <w:bookmarkEnd w:id="26"/>
      <w:r>
        <w:t>Для предоставления льгот по оплате жилищно-коммунальных услуг предоставить исполнителям услуг копию Справки, предусмотренной подпунктом 5.1 пункта 5 настоящего Порядка.</w:t>
      </w:r>
    </w:p>
    <w:p w14:paraId="1CBA9089" w14:textId="77777777" w:rsidR="00A17169" w:rsidRDefault="0055053C">
      <w:pPr>
        <w:pStyle w:val="30"/>
        <w:keepNext/>
        <w:keepLines/>
        <w:spacing w:after="280"/>
      </w:pPr>
      <w:bookmarkStart w:id="27" w:name="bookmark51"/>
      <w:bookmarkStart w:id="28" w:name="bookmark52"/>
      <w:bookmarkStart w:id="29" w:name="bookmark53"/>
      <w:r>
        <w:t>II. Предоставления льгот по оплате жилищно-коммунальных услуг</w:t>
      </w:r>
      <w:r>
        <w:br/>
        <w:t>исполнителями услуг</w:t>
      </w:r>
      <w:bookmarkEnd w:id="27"/>
      <w:bookmarkEnd w:id="28"/>
      <w:bookmarkEnd w:id="29"/>
    </w:p>
    <w:p w14:paraId="3C479FED" w14:textId="77777777" w:rsidR="00A17169" w:rsidRDefault="0055053C">
      <w:pPr>
        <w:pStyle w:val="1"/>
        <w:numPr>
          <w:ilvl w:val="0"/>
          <w:numId w:val="3"/>
        </w:numPr>
        <w:tabs>
          <w:tab w:val="left" w:pos="1178"/>
        </w:tabs>
        <w:ind w:firstLine="720"/>
        <w:jc w:val="both"/>
      </w:pPr>
      <w:bookmarkStart w:id="30" w:name="bookmark54"/>
      <w:bookmarkEnd w:id="30"/>
      <w:r>
        <w:t>Льгота по оплате жилищно-коммунальных услуг предоставляется исполнителями услуг согласно поданным льготником следующих документов:</w:t>
      </w:r>
    </w:p>
    <w:p w14:paraId="22CF1DDE" w14:textId="77777777" w:rsidR="00A17169" w:rsidRDefault="0055053C">
      <w:pPr>
        <w:pStyle w:val="1"/>
        <w:ind w:firstLine="720"/>
        <w:jc w:val="both"/>
      </w:pPr>
      <w:r>
        <w:t>заявления;</w:t>
      </w:r>
    </w:p>
    <w:p w14:paraId="7EB98E28" w14:textId="77777777" w:rsidR="00A17169" w:rsidRDefault="0055053C">
      <w:pPr>
        <w:pStyle w:val="1"/>
        <w:spacing w:after="280"/>
        <w:ind w:firstLine="720"/>
        <w:jc w:val="both"/>
      </w:pPr>
      <w:r>
        <w:t>копии документа, подтверждающего право на льготы по оплате жилищно-коммунальных услуг;</w:t>
      </w:r>
    </w:p>
    <w:p w14:paraId="2F8FA3CC" w14:textId="77777777" w:rsidR="00A17169" w:rsidRDefault="0055053C">
      <w:pPr>
        <w:pStyle w:val="1"/>
        <w:ind w:firstLine="720"/>
        <w:jc w:val="both"/>
      </w:pPr>
      <w:r>
        <w:t xml:space="preserve">копии документа, удостоверяющего личность льготника (паспорт, временное удостоверение личности гражданина Донецкой Народной Республики, </w:t>
      </w:r>
      <w:r>
        <w:lastRenderedPageBreak/>
        <w:t>адресная справка, удостоверение на постоянное проживание на территории Донецкой Народной Республики, вид на жительство);</w:t>
      </w:r>
    </w:p>
    <w:p w14:paraId="348B87FA" w14:textId="77777777" w:rsidR="00A17169" w:rsidRDefault="0055053C">
      <w:pPr>
        <w:pStyle w:val="1"/>
        <w:spacing w:after="320"/>
        <w:ind w:firstLine="720"/>
        <w:jc w:val="both"/>
      </w:pPr>
      <w:r>
        <w:t>копии Справки, предусмотренной подпунктом 5.1 пункта 5 настоящего Порядка.</w:t>
      </w:r>
    </w:p>
    <w:p w14:paraId="67EC4481" w14:textId="77777777" w:rsidR="00A17169" w:rsidRDefault="0055053C">
      <w:pPr>
        <w:pStyle w:val="1"/>
        <w:numPr>
          <w:ilvl w:val="0"/>
          <w:numId w:val="3"/>
        </w:numPr>
        <w:tabs>
          <w:tab w:val="left" w:pos="1290"/>
        </w:tabs>
        <w:ind w:firstLine="720"/>
        <w:jc w:val="both"/>
      </w:pPr>
      <w:bookmarkStart w:id="31" w:name="bookmark55"/>
      <w:bookmarkEnd w:id="31"/>
      <w:r>
        <w:t>Исполнители услуг:</w:t>
      </w:r>
    </w:p>
    <w:p w14:paraId="6E0CFC07" w14:textId="77777777" w:rsidR="00A17169" w:rsidRDefault="0055053C">
      <w:pPr>
        <w:pStyle w:val="1"/>
        <w:numPr>
          <w:ilvl w:val="1"/>
          <w:numId w:val="3"/>
        </w:numPr>
        <w:tabs>
          <w:tab w:val="left" w:pos="1427"/>
        </w:tabs>
        <w:ind w:firstLine="720"/>
        <w:jc w:val="both"/>
      </w:pPr>
      <w:bookmarkStart w:id="32" w:name="bookmark56"/>
      <w:bookmarkEnd w:id="32"/>
      <w:r>
        <w:t xml:space="preserve">Предоставляют </w:t>
      </w:r>
      <w:proofErr w:type="gramStart"/>
      <w:r>
        <w:t>льготу с даты</w:t>
      </w:r>
      <w:proofErr w:type="gramEnd"/>
      <w:r>
        <w:t xml:space="preserve"> указанной в Справке, предусмотренной подпунктом 5.1 пункта 5 настоящего Порядка;</w:t>
      </w:r>
    </w:p>
    <w:p w14:paraId="032D795B" w14:textId="77777777" w:rsidR="00A17169" w:rsidRDefault="0055053C">
      <w:pPr>
        <w:pStyle w:val="1"/>
        <w:numPr>
          <w:ilvl w:val="1"/>
          <w:numId w:val="3"/>
        </w:numPr>
        <w:tabs>
          <w:tab w:val="left" w:pos="1427"/>
        </w:tabs>
        <w:spacing w:after="320"/>
        <w:ind w:firstLine="720"/>
        <w:jc w:val="both"/>
      </w:pPr>
      <w:bookmarkStart w:id="33" w:name="bookmark57"/>
      <w:bookmarkEnd w:id="33"/>
      <w:r>
        <w:t>Не предоставляют льготу в случае получения от УТСЗН информации, предусмотренной подпунктом 5.5 пункта 5 настоящего Порядка.</w:t>
      </w:r>
    </w:p>
    <w:p w14:paraId="02953F40" w14:textId="77777777" w:rsidR="00A17169" w:rsidRDefault="0055053C">
      <w:pPr>
        <w:pStyle w:val="1"/>
        <w:numPr>
          <w:ilvl w:val="0"/>
          <w:numId w:val="3"/>
        </w:numPr>
        <w:tabs>
          <w:tab w:val="left" w:pos="1290"/>
        </w:tabs>
        <w:ind w:firstLine="720"/>
        <w:jc w:val="both"/>
      </w:pPr>
      <w:bookmarkStart w:id="34" w:name="bookmark58"/>
      <w:bookmarkEnd w:id="34"/>
      <w:r>
        <w:t>Перечень услуг, по оплате которых предоставляется льгота:</w:t>
      </w:r>
    </w:p>
    <w:p w14:paraId="32A82DA7" w14:textId="77777777" w:rsidR="00A17169" w:rsidRDefault="0055053C">
      <w:pPr>
        <w:pStyle w:val="1"/>
        <w:ind w:firstLine="720"/>
        <w:jc w:val="both"/>
      </w:pPr>
      <w:r>
        <w:t>содержание многоквартирных жилых домов, сооружений и придомовых территорий;</w:t>
      </w:r>
    </w:p>
    <w:p w14:paraId="78EC415E" w14:textId="77777777" w:rsidR="00A17169" w:rsidRDefault="0055053C">
      <w:pPr>
        <w:pStyle w:val="1"/>
        <w:ind w:firstLine="720"/>
        <w:jc w:val="both"/>
      </w:pPr>
      <w:r>
        <w:t>газоснабжение;</w:t>
      </w:r>
    </w:p>
    <w:p w14:paraId="1A94A651" w14:textId="77777777" w:rsidR="00A17169" w:rsidRDefault="0055053C">
      <w:pPr>
        <w:pStyle w:val="1"/>
        <w:ind w:firstLine="720"/>
        <w:jc w:val="both"/>
      </w:pPr>
      <w:r>
        <w:t>электроснабжение;</w:t>
      </w:r>
    </w:p>
    <w:p w14:paraId="53BD2BF2" w14:textId="77777777" w:rsidR="00A17169" w:rsidRDefault="0055053C">
      <w:pPr>
        <w:pStyle w:val="1"/>
        <w:ind w:firstLine="720"/>
        <w:jc w:val="both"/>
      </w:pPr>
      <w:r>
        <w:t>централизованное отопление;</w:t>
      </w:r>
    </w:p>
    <w:p w14:paraId="1B4BB770" w14:textId="77777777" w:rsidR="00A17169" w:rsidRDefault="0055053C">
      <w:pPr>
        <w:pStyle w:val="1"/>
        <w:ind w:firstLine="720"/>
        <w:jc w:val="both"/>
      </w:pPr>
      <w:r>
        <w:t>централизованное горячее водоснабжение;</w:t>
      </w:r>
    </w:p>
    <w:p w14:paraId="42C8F2F8" w14:textId="77777777" w:rsidR="00A17169" w:rsidRDefault="0055053C">
      <w:pPr>
        <w:pStyle w:val="1"/>
        <w:ind w:firstLine="720"/>
        <w:jc w:val="both"/>
      </w:pPr>
      <w:r>
        <w:t>централизованное холодное водоснабжение;</w:t>
      </w:r>
    </w:p>
    <w:p w14:paraId="321DDF2C" w14:textId="77777777" w:rsidR="00A17169" w:rsidRDefault="0055053C">
      <w:pPr>
        <w:pStyle w:val="1"/>
        <w:ind w:firstLine="720"/>
        <w:jc w:val="both"/>
      </w:pPr>
      <w:r>
        <w:t>централизованное водоотведение;</w:t>
      </w:r>
    </w:p>
    <w:p w14:paraId="3F0774F9" w14:textId="77777777" w:rsidR="00A17169" w:rsidRDefault="0055053C">
      <w:pPr>
        <w:pStyle w:val="1"/>
        <w:spacing w:after="320"/>
        <w:ind w:firstLine="720"/>
        <w:jc w:val="both"/>
      </w:pPr>
      <w:r>
        <w:t>вывоз твердых бытовых отходов.</w:t>
      </w:r>
    </w:p>
    <w:p w14:paraId="78E8E152" w14:textId="344DB42E" w:rsidR="00A17169" w:rsidRDefault="00A1628A" w:rsidP="00A1628A">
      <w:pPr>
        <w:pStyle w:val="1"/>
        <w:numPr>
          <w:ilvl w:val="0"/>
          <w:numId w:val="3"/>
        </w:numPr>
        <w:tabs>
          <w:tab w:val="left" w:pos="1290"/>
        </w:tabs>
        <w:ind w:firstLine="720"/>
        <w:jc w:val="both"/>
      </w:pPr>
      <w:bookmarkStart w:id="35" w:name="bookmark59"/>
      <w:bookmarkStart w:id="36" w:name="bookmark60"/>
      <w:bookmarkEnd w:id="35"/>
      <w:bookmarkEnd w:id="36"/>
      <w:r>
        <w:t>(</w:t>
      </w:r>
      <w:r w:rsidRPr="00A1628A">
        <w:rPr>
          <w:i/>
          <w:iCs/>
          <w:color w:val="A6A6A6" w:themeColor="background1" w:themeShade="A6"/>
        </w:rPr>
        <w:t xml:space="preserve">утратил силу с 15.08.2022 – Постановление Правительства ДНР </w:t>
      </w:r>
      <w:hyperlink r:id="rId8" w:anchor="0030-65-1-20220808-1" w:history="1">
        <w:r w:rsidRPr="00A1628A">
          <w:rPr>
            <w:rStyle w:val="a8"/>
            <w:i/>
            <w:iCs/>
            <w:color w:val="03407D" w:themeColor="hyperlink" w:themeShade="A6"/>
          </w:rPr>
          <w:t>от 08.08.2022 № 65-1</w:t>
        </w:r>
      </w:hyperlink>
      <w:r>
        <w:t>)</w:t>
      </w:r>
    </w:p>
    <w:p w14:paraId="3EEA441E" w14:textId="439184EA" w:rsidR="0055053C" w:rsidRDefault="0055053C" w:rsidP="00001732">
      <w:pPr>
        <w:pStyle w:val="1"/>
        <w:numPr>
          <w:ilvl w:val="0"/>
          <w:numId w:val="3"/>
        </w:numPr>
        <w:tabs>
          <w:tab w:val="left" w:pos="1290"/>
        </w:tabs>
        <w:spacing w:after="320"/>
        <w:ind w:firstLine="720"/>
        <w:jc w:val="both"/>
      </w:pPr>
      <w:r>
        <w:t>При совместном проживании в жилом помещении (доме) льготников и лиц, не пользующихся льготой по оплате жилищно-коммунальных услуг, последние осуществляют оплату жилищно-коммунальных услуг в полном объеме.</w:t>
      </w:r>
      <w:bookmarkStart w:id="37" w:name="_GoBack"/>
      <w:bookmarkEnd w:id="37"/>
    </w:p>
    <w:sectPr w:rsidR="0055053C" w:rsidSect="00001732">
      <w:headerReference w:type="even" r:id="rId9"/>
      <w:headerReference w:type="default" r:id="rId10"/>
      <w:pgSz w:w="11900" w:h="16840"/>
      <w:pgMar w:top="1129" w:right="545" w:bottom="1172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9DD1" w14:textId="77777777" w:rsidR="003F654D" w:rsidRDefault="003F654D">
      <w:r>
        <w:separator/>
      </w:r>
    </w:p>
  </w:endnote>
  <w:endnote w:type="continuationSeparator" w:id="0">
    <w:p w14:paraId="4803D4AC" w14:textId="77777777" w:rsidR="003F654D" w:rsidRDefault="003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7291" w14:textId="77777777" w:rsidR="003F654D" w:rsidRDefault="003F654D"/>
  </w:footnote>
  <w:footnote w:type="continuationSeparator" w:id="0">
    <w:p w14:paraId="37836C80" w14:textId="77777777" w:rsidR="003F654D" w:rsidRDefault="003F65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696C" w14:textId="77777777" w:rsidR="00A17169" w:rsidRDefault="00A1716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2BA4" w14:textId="77777777" w:rsidR="00A17169" w:rsidRDefault="005505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62E37F0D" wp14:editId="4C8DFB53">
              <wp:simplePos x="0" y="0"/>
              <wp:positionH relativeFrom="page">
                <wp:posOffset>5269230</wp:posOffset>
              </wp:positionH>
              <wp:positionV relativeFrom="page">
                <wp:posOffset>485775</wp:posOffset>
              </wp:positionV>
              <wp:extent cx="67310" cy="10033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8C6DE1" w14:textId="77777777" w:rsidR="00A17169" w:rsidRDefault="0055053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37F0D" id="_x0000_t202" coordsize="21600,21600" o:spt="202" path="m,l,21600r21600,l21600,xe">
              <v:stroke joinstyle="miter"/>
              <v:path gradientshapeok="t" o:connecttype="rect"/>
            </v:shapetype>
            <v:shape id="Shape 71" o:spid="_x0000_s1026" type="#_x0000_t202" style="position:absolute;margin-left:414.9pt;margin-top:38.25pt;width:5.3pt;height:7.9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7+kwEAACIDAAAOAAAAZHJzL2Uyb0RvYy54bWysUm1LwzAQ/i74H0K+u7YOVMq6oYgiiArq&#10;D8jSZA00uZCLa/fvvWTdFP0mfknvrc8999wtVqPt2VYFNOAaXs1KzpST0Bq3afj7293ZFWcYhWtF&#10;D041fKeQr5anJ4vB1+ocOuhbFRiBOKwH3/AuRl8XBcpOWYEz8MpRUkOwIpIbNkUbxEDoti/Oy/Ki&#10;GCC0PoBUiBS93Sf5MuNrrWR81hpVZH3DiVvMb8jvOr3FciHqTRC+M3KiIf7AwgrjqOkR6lZEwT6C&#10;+QVljQyAoONMgi1AayNVnoGmqcof07x2wqs8C4mD/igT/h+sfNq+BGbahl9WnDlhaUe5LSOfxBk8&#10;1lTz6qkqjjcw0pIPcaRgmnnUwaYvTcMoTzLvjtKqMTJJwYvLeUUJSZmqLOfzrHzx9a8PGO8VWJaM&#10;hgdaXNZTbB8xEg8qPZSkVg7uTN+neCK4J5KsOK7HifUa2h2RHmi3DXd0fJz1D46kS2dwMMLBWE9G&#10;Akd//RGpQe6bUPdQUzNaRKYzHU3a9Hc/V32d9vITAAD//wMAUEsDBBQABgAIAAAAIQAmI0aN3QAA&#10;AAkBAAAPAAAAZHJzL2Rvd25yZXYueG1sTI/BTsMwEETvSPyDtUjcqEMoJU3jVKgSF260CImbG2/j&#10;qPY6it00+XuWExxHO3r7ptpO3okRh9gFUvC4yEAgNcF01Cr4PLw9FCBi0mS0C4QKZoywrW9vKl2a&#10;cKUPHPepFQyhWGoFNqW+lDI2Fr2Oi9Aj8e0UBq8Tx6GVZtBXhnsn8yxbSa874g9W97iz2Jz3F6/g&#10;ZfoK2Efc4fdpbAbbzYV7n5W6v5teNyASTumvDL/6rA41Ox3DhUwUTkGRr1k9MWz1DIILxTJbgjgq&#10;WOdPIOtK/l9Q/wAAAP//AwBQSwECLQAUAAYACAAAACEAtoM4kv4AAADhAQAAEwAAAAAAAAAAAAAA&#10;AAAAAAAAW0NvbnRlbnRfVHlwZXNdLnhtbFBLAQItABQABgAIAAAAIQA4/SH/1gAAAJQBAAALAAAA&#10;AAAAAAAAAAAAAC8BAABfcmVscy8ucmVsc1BLAQItABQABgAIAAAAIQB/Pe7+kwEAACIDAAAOAAAA&#10;AAAAAAAAAAAAAC4CAABkcnMvZTJvRG9jLnhtbFBLAQItABQABgAIAAAAIQAmI0aN3QAAAAkBAAAP&#10;AAAAAAAAAAAAAAAAAO0DAABkcnMvZG93bnJldi54bWxQSwUGAAAAAAQABADzAAAA9wQAAAAA&#10;" filled="f" stroked="f">
              <v:textbox style="mso-fit-shape-to-text:t" inset="0,0,0,0">
                <w:txbxContent>
                  <w:p w14:paraId="108C6DE1" w14:textId="77777777" w:rsidR="00A17169" w:rsidRDefault="0055053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00A1"/>
    <w:multiLevelType w:val="multilevel"/>
    <w:tmpl w:val="BA362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D3D2C"/>
    <w:multiLevelType w:val="multilevel"/>
    <w:tmpl w:val="E6027F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606B2"/>
    <w:multiLevelType w:val="multilevel"/>
    <w:tmpl w:val="28B2A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F42DE"/>
    <w:multiLevelType w:val="multilevel"/>
    <w:tmpl w:val="0D7A7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436DE"/>
    <w:multiLevelType w:val="multilevel"/>
    <w:tmpl w:val="438C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E44C9"/>
    <w:multiLevelType w:val="multilevel"/>
    <w:tmpl w:val="0BD08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962598"/>
    <w:multiLevelType w:val="multilevel"/>
    <w:tmpl w:val="FD44B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FA0562"/>
    <w:multiLevelType w:val="multilevel"/>
    <w:tmpl w:val="7F041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69"/>
    <w:rsid w:val="00001732"/>
    <w:rsid w:val="003F654D"/>
    <w:rsid w:val="0055053C"/>
    <w:rsid w:val="00A1628A"/>
    <w:rsid w:val="00A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8F8"/>
  <w15:docId w15:val="{3E36D19A-EC20-441B-BF48-F33F3D13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520"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60" w:line="266" w:lineRule="auto"/>
      <w:ind w:firstLine="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pacing w:after="160"/>
      <w:ind w:left="18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pacing w:after="440"/>
      <w:ind w:left="56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70"/>
      <w:ind w:left="1630" w:firstLine="350"/>
      <w:outlineLvl w:val="1"/>
    </w:pPr>
    <w:rPr>
      <w:rFonts w:ascii="Courier New" w:eastAsia="Courier New" w:hAnsi="Courier New" w:cs="Courier New"/>
      <w:sz w:val="36"/>
      <w:szCs w:val="3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pacing w:after="24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A162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30-65-1-202208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65-1-2022080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4</cp:revision>
  <dcterms:created xsi:type="dcterms:W3CDTF">2022-01-19T12:56:00Z</dcterms:created>
  <dcterms:modified xsi:type="dcterms:W3CDTF">2022-08-18T08:31:00Z</dcterms:modified>
</cp:coreProperties>
</file>