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AAC8" w14:textId="77777777" w:rsidR="0015597B" w:rsidRPr="006B4603" w:rsidRDefault="0015597B" w:rsidP="0015597B">
      <w:pPr>
        <w:spacing w:line="240" w:lineRule="auto"/>
        <w:ind w:left="4536"/>
        <w:jc w:val="left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>Приложение 1</w:t>
      </w:r>
    </w:p>
    <w:p w14:paraId="36366B6F" w14:textId="77777777" w:rsidR="0015597B" w:rsidRPr="006B4603" w:rsidRDefault="0015597B" w:rsidP="0015597B">
      <w:pPr>
        <w:spacing w:line="240" w:lineRule="auto"/>
        <w:ind w:left="4536"/>
        <w:jc w:val="left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 xml:space="preserve">к Закону Донецкой Народной Республики </w:t>
      </w:r>
      <w:r>
        <w:rPr>
          <w:color w:val="000000"/>
          <w:sz w:val="24"/>
          <w:szCs w:val="24"/>
        </w:rPr>
        <w:br/>
      </w:r>
      <w:r w:rsidRPr="006B4603">
        <w:rPr>
          <w:color w:val="000000"/>
          <w:sz w:val="24"/>
          <w:szCs w:val="24"/>
        </w:rPr>
        <w:t>«О бюджете Территориального фонда обязательного медицинского страхования Донецкой Народной Республики на 2023 год»</w:t>
      </w:r>
    </w:p>
    <w:p w14:paraId="60C464AD" w14:textId="77777777" w:rsidR="0015597B" w:rsidRPr="006B4603" w:rsidRDefault="0015597B" w:rsidP="0015597B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14:paraId="69573B81" w14:textId="77777777" w:rsidR="0015597B" w:rsidRPr="006B4603" w:rsidRDefault="0015597B" w:rsidP="0015597B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14:paraId="5292AAF7" w14:textId="77777777" w:rsidR="0015597B" w:rsidRPr="006B4603" w:rsidRDefault="0015597B" w:rsidP="0015597B">
      <w:pPr>
        <w:spacing w:line="240" w:lineRule="auto"/>
        <w:jc w:val="center"/>
        <w:rPr>
          <w:b/>
          <w:color w:val="000000"/>
          <w:szCs w:val="28"/>
        </w:rPr>
      </w:pPr>
      <w:r w:rsidRPr="006B4603">
        <w:rPr>
          <w:b/>
          <w:color w:val="000000"/>
          <w:szCs w:val="28"/>
        </w:rPr>
        <w:t>Перечень</w:t>
      </w:r>
    </w:p>
    <w:p w14:paraId="5FB59D2C" w14:textId="77777777" w:rsidR="0015597B" w:rsidRPr="006B4603" w:rsidRDefault="0015597B" w:rsidP="0015597B">
      <w:pPr>
        <w:spacing w:line="240" w:lineRule="auto"/>
        <w:jc w:val="center"/>
        <w:rPr>
          <w:b/>
          <w:color w:val="000000"/>
          <w:szCs w:val="28"/>
        </w:rPr>
      </w:pPr>
      <w:r w:rsidRPr="006B4603">
        <w:rPr>
          <w:b/>
          <w:color w:val="000000"/>
          <w:szCs w:val="28"/>
        </w:rPr>
        <w:t xml:space="preserve">главных администраторов доходов бюджета </w:t>
      </w:r>
    </w:p>
    <w:p w14:paraId="555B79D9" w14:textId="77777777" w:rsidR="0015597B" w:rsidRPr="006B4603" w:rsidRDefault="0015597B" w:rsidP="0015597B">
      <w:pPr>
        <w:spacing w:line="240" w:lineRule="auto"/>
        <w:jc w:val="center"/>
        <w:rPr>
          <w:b/>
          <w:color w:val="000000"/>
          <w:szCs w:val="28"/>
        </w:rPr>
      </w:pPr>
      <w:r w:rsidRPr="006B4603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315E6402" w14:textId="77777777" w:rsidR="0015597B" w:rsidRPr="006B4603" w:rsidRDefault="0015597B" w:rsidP="0015597B">
      <w:pPr>
        <w:spacing w:line="240" w:lineRule="auto"/>
        <w:jc w:val="center"/>
        <w:rPr>
          <w:b/>
          <w:szCs w:val="28"/>
        </w:rPr>
      </w:pPr>
      <w:r w:rsidRPr="006B4603">
        <w:rPr>
          <w:b/>
          <w:color w:val="000000"/>
          <w:szCs w:val="28"/>
        </w:rPr>
        <w:t>Донецкой Народной Республики</w:t>
      </w:r>
    </w:p>
    <w:p w14:paraId="0D2F62F7" w14:textId="77777777" w:rsidR="0015597B" w:rsidRPr="006B4603" w:rsidRDefault="0015597B" w:rsidP="0015597B">
      <w:pPr>
        <w:spacing w:line="240" w:lineRule="auto"/>
        <w:jc w:val="center"/>
        <w:rPr>
          <w:rFonts w:ascii="Calibri" w:eastAsia="Calibri" w:hAnsi="Calibri"/>
          <w:szCs w:val="28"/>
          <w:lang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2"/>
        <w:gridCol w:w="2977"/>
        <w:gridCol w:w="4932"/>
      </w:tblGrid>
      <w:tr w:rsidR="0015597B" w:rsidRPr="006B4603" w14:paraId="727838B5" w14:textId="77777777" w:rsidTr="00FD02A6">
        <w:trPr>
          <w:trHeight w:val="5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6715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8A29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15597B" w:rsidRPr="006B4603" w14:paraId="24ACB60B" w14:textId="77777777" w:rsidTr="00FD02A6">
        <w:trPr>
          <w:trHeight w:val="8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7497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69A5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BFE6" w14:textId="77777777" w:rsidR="0015597B" w:rsidRPr="006B4603" w:rsidRDefault="0015597B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5597B" w:rsidRPr="006B4603" w14:paraId="56DABA46" w14:textId="77777777" w:rsidTr="00FD02A6">
        <w:trPr>
          <w:trHeight w:val="10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09585" w14:textId="77777777" w:rsidR="0015597B" w:rsidRPr="006B4603" w:rsidRDefault="0015597B" w:rsidP="00FD02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4603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DAC5" w14:textId="77777777" w:rsidR="0015597B" w:rsidRPr="006B4603" w:rsidRDefault="0015597B" w:rsidP="00FD02A6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E09" w14:textId="77777777" w:rsidR="0015597B" w:rsidRPr="006B4603" w:rsidRDefault="0015597B" w:rsidP="00FD02A6">
            <w:pPr>
              <w:spacing w:line="240" w:lineRule="auto"/>
              <w:rPr>
                <w:b/>
                <w:sz w:val="24"/>
                <w:szCs w:val="24"/>
              </w:rPr>
            </w:pPr>
            <w:r w:rsidRPr="006B4603">
              <w:rPr>
                <w:b/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</w:tr>
      <w:tr w:rsidR="0015597B" w:rsidRPr="006B4603" w14:paraId="40F62F7F" w14:textId="77777777" w:rsidTr="00FD02A6">
        <w:trPr>
          <w:trHeight w:val="14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8E274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3981" w14:textId="77777777" w:rsidR="0015597B" w:rsidRPr="006B4603" w:rsidRDefault="0015597B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2 02 59999 09 0000 150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0FF" w14:textId="77777777" w:rsidR="0015597B" w:rsidRPr="006B4603" w:rsidRDefault="0015597B" w:rsidP="00FD02A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46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</w:tr>
    </w:tbl>
    <w:p w14:paraId="4D61CFC9" w14:textId="6818FBD1" w:rsidR="00D26E62" w:rsidRDefault="00D26E62">
      <w:bookmarkStart w:id="0" w:name="_GoBack"/>
      <w:bookmarkEnd w:id="0"/>
    </w:p>
    <w:sectPr w:rsidR="00D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8B"/>
    <w:rsid w:val="0015597B"/>
    <w:rsid w:val="006C418B"/>
    <w:rsid w:val="00D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D46"/>
  <w15:chartTrackingRefBased/>
  <w15:docId w15:val="{3DA6762A-51DB-4C52-B198-3465E9D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7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2023-04-25T06:24:00Z</dcterms:created>
  <dcterms:modified xsi:type="dcterms:W3CDTF">2023-04-25T06:24:00Z</dcterms:modified>
</cp:coreProperties>
</file>