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04" w:rsidRPr="00602504" w:rsidRDefault="00602504" w:rsidP="0060250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60250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13</w:t>
      </w:r>
      <w:r w:rsidRPr="006025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раздела </w:t>
      </w:r>
      <w:r w:rsidRPr="006025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02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04" w:rsidRPr="00602504" w:rsidRDefault="00602504" w:rsidP="0060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lang w:eastAsia="ru-RU"/>
        </w:rPr>
        <w:t>ЖУРНАЛ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lang w:eastAsia="ru-RU"/>
        </w:rPr>
        <w:t xml:space="preserve">регистрации уведомлений депутатов </w:t>
      </w:r>
      <w:proofErr w:type="spellStart"/>
      <w:r w:rsidRPr="00602504">
        <w:rPr>
          <w:rFonts w:ascii="Times New Roman" w:eastAsia="Times New Roman" w:hAnsi="Times New Roman" w:cs="Times New Roman"/>
          <w:sz w:val="24"/>
          <w:lang w:eastAsia="ru-RU"/>
        </w:rPr>
        <w:t>Енакиевского</w:t>
      </w:r>
      <w:proofErr w:type="spellEnd"/>
      <w:r w:rsidRPr="00602504">
        <w:rPr>
          <w:rFonts w:ascii="Times New Roman" w:eastAsia="Times New Roman" w:hAnsi="Times New Roman" w:cs="Times New Roman"/>
          <w:sz w:val="24"/>
          <w:lang w:eastAsia="ru-RU"/>
        </w:rPr>
        <w:t xml:space="preserve"> городского совета, осуществляющих свои полномочия на постоянной основе, о намерении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02504">
        <w:rPr>
          <w:rFonts w:ascii="Times New Roman" w:eastAsia="Times New Roman" w:hAnsi="Times New Roman" w:cs="Times New Roman"/>
          <w:sz w:val="24"/>
          <w:lang w:eastAsia="ru-RU"/>
        </w:rPr>
        <w:t>выполнять иную оплачиваемую работу</w:t>
      </w:r>
    </w:p>
    <w:p w:rsidR="00602504" w:rsidRPr="00602504" w:rsidRDefault="00602504" w:rsidP="00602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195"/>
        <w:gridCol w:w="1134"/>
        <w:gridCol w:w="1640"/>
        <w:gridCol w:w="1134"/>
        <w:gridCol w:w="1134"/>
        <w:gridCol w:w="1559"/>
        <w:gridCol w:w="1418"/>
      </w:tblGrid>
      <w:tr w:rsidR="00602504" w:rsidRPr="00602504" w:rsidTr="00481059">
        <w:tc>
          <w:tcPr>
            <w:tcW w:w="710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</w:t>
            </w:r>
          </w:p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1195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регистрации уведомления</w:t>
            </w: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Ф.И.О., представившего уведомление</w:t>
            </w:r>
          </w:p>
        </w:tc>
        <w:tc>
          <w:tcPr>
            <w:tcW w:w="1640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Должность по месту иной оплачиваемой работы</w:t>
            </w: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начала иной оплачиваемой работы</w:t>
            </w:r>
          </w:p>
        </w:tc>
        <w:tc>
          <w:tcPr>
            <w:tcW w:w="1559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окончания иной оплачиваемой работы</w:t>
            </w:r>
          </w:p>
        </w:tc>
        <w:tc>
          <w:tcPr>
            <w:tcW w:w="1418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Примечания</w:t>
            </w:r>
          </w:p>
        </w:tc>
      </w:tr>
      <w:tr w:rsidR="00602504" w:rsidRPr="00602504" w:rsidTr="00481059">
        <w:tc>
          <w:tcPr>
            <w:tcW w:w="710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95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40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25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602504" w:rsidRPr="00602504" w:rsidTr="00481059">
        <w:tc>
          <w:tcPr>
            <w:tcW w:w="710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5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602504" w:rsidRPr="00602504" w:rsidRDefault="00602504" w:rsidP="0060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9B0DBA" w:rsidRDefault="00602504" w:rsidP="00602504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04"/>
    <w:rsid w:val="001D4C18"/>
    <w:rsid w:val="0060250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4845"/>
  <w15:chartTrackingRefBased/>
  <w15:docId w15:val="{9088D26C-7E13-4F7F-B934-9D344CDE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2024-05-21T09:37:00Z</dcterms:created>
  <dcterms:modified xsi:type="dcterms:W3CDTF">2024-05-21T09:38:00Z</dcterms:modified>
</cp:coreProperties>
</file>