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0192" w:rsidRPr="00C30192" w:rsidRDefault="00C30192" w:rsidP="00C30192">
      <w:pPr>
        <w:widowControl w:val="0"/>
        <w:autoSpaceDE w:val="0"/>
        <w:autoSpaceDN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bookmarkStart w:id="0" w:name="_GoBack"/>
      <w:bookmarkEnd w:id="0"/>
      <w:r w:rsidRPr="00C301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4</w:t>
      </w:r>
    </w:p>
    <w:p w:rsidR="00C30192" w:rsidRPr="00C30192" w:rsidRDefault="00C30192" w:rsidP="00C301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к Регламенту </w:t>
      </w:r>
      <w:proofErr w:type="spellStart"/>
      <w:r w:rsidRPr="00C30192">
        <w:rPr>
          <w:rFonts w:ascii="Times New Roman" w:eastAsia="Times New Roman" w:hAnsi="Times New Roman" w:cs="Times New Roman"/>
          <w:sz w:val="24"/>
          <w:szCs w:val="24"/>
          <w:lang w:eastAsia="ru-RU"/>
        </w:rPr>
        <w:t>Енакиевского</w:t>
      </w:r>
      <w:proofErr w:type="spellEnd"/>
    </w:p>
    <w:p w:rsidR="00C30192" w:rsidRPr="00C30192" w:rsidRDefault="00C30192" w:rsidP="00C301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городского совета Донецкой</w:t>
      </w:r>
    </w:p>
    <w:p w:rsidR="00C30192" w:rsidRPr="00C30192" w:rsidRDefault="00C30192" w:rsidP="00C301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Pr="00C301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Народной Республики</w:t>
      </w:r>
    </w:p>
    <w:p w:rsidR="00C30192" w:rsidRPr="00C30192" w:rsidRDefault="00C30192" w:rsidP="00C301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01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01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01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01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01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01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01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01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первого созыва</w:t>
      </w:r>
    </w:p>
    <w:p w:rsidR="00C30192" w:rsidRPr="00C30192" w:rsidRDefault="00C30192" w:rsidP="00C301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C301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01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01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01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01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01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01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(пункт 76 раздела XII)</w:t>
      </w:r>
    </w:p>
    <w:p w:rsidR="00C30192" w:rsidRPr="00C30192" w:rsidRDefault="00C30192" w:rsidP="00C301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192" w:rsidRPr="00C30192" w:rsidRDefault="00C30192" w:rsidP="00C301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192" w:rsidRPr="00C30192" w:rsidRDefault="00C30192" w:rsidP="00C301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01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Бланк распоряжения председателя </w:t>
      </w:r>
      <w:proofErr w:type="spellStart"/>
      <w:r w:rsidRPr="00C30192">
        <w:rPr>
          <w:rFonts w:ascii="Times New Roman" w:eastAsia="Times New Roman" w:hAnsi="Times New Roman" w:cs="Times New Roman"/>
          <w:sz w:val="26"/>
          <w:szCs w:val="26"/>
          <w:lang w:eastAsia="ru-RU"/>
        </w:rPr>
        <w:t>Енакиевского</w:t>
      </w:r>
      <w:proofErr w:type="spellEnd"/>
      <w:r w:rsidRPr="00C301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совета Донецкой Народной Республики</w:t>
      </w:r>
    </w:p>
    <w:p w:rsidR="00C30192" w:rsidRPr="00C30192" w:rsidRDefault="00C30192" w:rsidP="00C301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192" w:rsidRPr="00C30192" w:rsidRDefault="00C30192" w:rsidP="00C30192">
      <w:pPr>
        <w:spacing w:after="200" w:line="276" w:lineRule="auto"/>
        <w:ind w:left="446" w:right="45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19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C3019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BF74070" wp14:editId="07700034">
            <wp:extent cx="742950" cy="600075"/>
            <wp:effectExtent l="0" t="0" r="0" b="9525"/>
            <wp:docPr id="20" name="Рисунок 20" descr="1411647174_gerb-dn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1411647174_gerb-dn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192" w:rsidRPr="00C30192" w:rsidRDefault="00C30192" w:rsidP="00C30192">
      <w:pPr>
        <w:widowControl w:val="0"/>
        <w:autoSpaceDE w:val="0"/>
        <w:autoSpaceDN w:val="0"/>
        <w:adjustRightInd w:val="0"/>
        <w:spacing w:after="0" w:line="240" w:lineRule="auto"/>
        <w:ind w:left="446" w:right="456"/>
        <w:jc w:val="center"/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</w:pPr>
    </w:p>
    <w:p w:rsidR="00C30192" w:rsidRPr="00C30192" w:rsidRDefault="00C30192" w:rsidP="00C30192">
      <w:pPr>
        <w:widowControl w:val="0"/>
        <w:autoSpaceDE w:val="0"/>
        <w:autoSpaceDN w:val="0"/>
        <w:adjustRightInd w:val="0"/>
        <w:spacing w:after="0" w:line="240" w:lineRule="auto"/>
        <w:ind w:left="446" w:right="456"/>
        <w:jc w:val="center"/>
        <w:rPr>
          <w:rFonts w:ascii="Times New Roman" w:eastAsia="Times New Roman" w:hAnsi="Times New Roman" w:cs="Times New Roman"/>
          <w:sz w:val="4"/>
          <w:szCs w:val="4"/>
          <w:lang w:val="uk-UA" w:eastAsia="ru-RU"/>
        </w:rPr>
      </w:pPr>
    </w:p>
    <w:p w:rsidR="00C30192" w:rsidRPr="00C30192" w:rsidRDefault="00C30192" w:rsidP="00C301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 w:rsidRPr="00C30192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ДОНЕЦКАЯ НАРОДНАЯ РЕСПУБЛИКА</w:t>
      </w:r>
    </w:p>
    <w:p w:rsidR="00C30192" w:rsidRPr="00C30192" w:rsidRDefault="00C30192" w:rsidP="00C301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</w:p>
    <w:p w:rsidR="00C30192" w:rsidRPr="00C30192" w:rsidRDefault="00C30192" w:rsidP="00C301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 w:rsidRPr="00C30192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ПРЕДСЕДАТЕЛЬ</w:t>
      </w:r>
    </w:p>
    <w:p w:rsidR="00C30192" w:rsidRPr="00C30192" w:rsidRDefault="00C30192" w:rsidP="00C301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 w:rsidRPr="00C30192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ЕНАКИЕВСКОГО ГОРОДСКОГО СОВЕТА </w:t>
      </w:r>
    </w:p>
    <w:p w:rsidR="00C30192" w:rsidRPr="00C30192" w:rsidRDefault="00C30192" w:rsidP="00C301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 w:rsidRPr="00C30192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ДОНЕЦКОЙ НАРОДНОЙ РЕСПУБЛИКИ</w:t>
      </w:r>
    </w:p>
    <w:p w:rsidR="00C30192" w:rsidRPr="00C30192" w:rsidRDefault="00C30192" w:rsidP="00C301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</w:p>
    <w:p w:rsidR="00C30192" w:rsidRPr="00C30192" w:rsidRDefault="00C30192" w:rsidP="00C301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6"/>
          <w:szCs w:val="6"/>
          <w:lang w:val="uk-UA" w:eastAsia="ru-RU"/>
        </w:rPr>
      </w:pPr>
    </w:p>
    <w:p w:rsidR="00C30192" w:rsidRPr="00C30192" w:rsidRDefault="00C30192" w:rsidP="00C301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C3019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Р А С П О Р Я Ж Е Н И Е</w:t>
      </w:r>
    </w:p>
    <w:p w:rsidR="00C30192" w:rsidRPr="00C30192" w:rsidRDefault="00C30192" w:rsidP="00C301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"/>
          <w:szCs w:val="2"/>
          <w:lang w:val="uk-UA" w:eastAsia="ru-RU"/>
        </w:rPr>
      </w:pPr>
    </w:p>
    <w:p w:rsidR="00C30192" w:rsidRPr="00C30192" w:rsidRDefault="00C30192" w:rsidP="00C30192">
      <w:pPr>
        <w:widowControl w:val="0"/>
        <w:shd w:val="clear" w:color="auto" w:fill="FFFFFF"/>
        <w:tabs>
          <w:tab w:val="left" w:pos="29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C3019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____  _________________</w:t>
      </w:r>
      <w:r w:rsidRPr="00C3019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ab/>
        <w:t xml:space="preserve">            </w:t>
      </w:r>
      <w:r w:rsidRPr="00C3019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ab/>
      </w:r>
      <w:r w:rsidRPr="00C3019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ab/>
      </w:r>
      <w:r w:rsidRPr="00C3019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ab/>
        <w:t xml:space="preserve">      </w:t>
      </w:r>
      <w:r w:rsidRPr="00C3019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ab/>
        <w:t xml:space="preserve">       №__________</w:t>
      </w:r>
    </w:p>
    <w:p w:rsidR="00C30192" w:rsidRPr="00C30192" w:rsidRDefault="00C30192" w:rsidP="00C30192">
      <w:pPr>
        <w:widowControl w:val="0"/>
        <w:shd w:val="clear" w:color="auto" w:fill="FFFFFF"/>
        <w:tabs>
          <w:tab w:val="left" w:pos="297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val="uk-UA" w:eastAsia="ru-RU"/>
        </w:rPr>
      </w:pPr>
    </w:p>
    <w:p w:rsidR="00C30192" w:rsidRPr="00C30192" w:rsidRDefault="00C30192" w:rsidP="00C30192">
      <w:pPr>
        <w:widowControl w:val="0"/>
        <w:shd w:val="clear" w:color="auto" w:fill="FFFFFF"/>
        <w:tabs>
          <w:tab w:val="left" w:pos="29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proofErr w:type="spellStart"/>
      <w:r w:rsidRPr="00C3019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Енакиево</w:t>
      </w:r>
      <w:proofErr w:type="spellEnd"/>
    </w:p>
    <w:p w:rsidR="00C30192" w:rsidRPr="00C30192" w:rsidRDefault="00C30192" w:rsidP="00C3019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30192" w:rsidRPr="00C30192" w:rsidRDefault="00C30192" w:rsidP="00C301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DBA" w:rsidRDefault="00C30192" w:rsidP="00C30192">
      <w:pPr>
        <w:ind w:right="-284"/>
      </w:pPr>
    </w:p>
    <w:sectPr w:rsidR="009B0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192"/>
    <w:rsid w:val="001D4C18"/>
    <w:rsid w:val="00C30192"/>
    <w:rsid w:val="00D37F00"/>
    <w:rsid w:val="00E5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D9A92"/>
  <w15:chartTrackingRefBased/>
  <w15:docId w15:val="{37481559-6E0C-4F5E-86C6-2744E44AF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Грищенко Инна Викторовна</dc:creator>
  <cp:keywords/>
  <dc:description/>
  <cp:lastModifiedBy>Грищенко Инна Викторовна</cp:lastModifiedBy>
  <cp:revision>1</cp:revision>
  <dcterms:created xsi:type="dcterms:W3CDTF">2024-05-21T10:52:00Z</dcterms:created>
  <dcterms:modified xsi:type="dcterms:W3CDTF">2024-05-21T10:53:00Z</dcterms:modified>
</cp:coreProperties>
</file>