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58B" w:rsidRPr="008E758B" w:rsidRDefault="008E758B" w:rsidP="008E758B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8E758B" w:rsidRPr="008E758B" w:rsidRDefault="008E758B" w:rsidP="008E758B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к Порядку предоставления в аренду муниципального</w:t>
      </w:r>
    </w:p>
    <w:p w:rsidR="008E758B" w:rsidRPr="008E758B" w:rsidRDefault="008E758B" w:rsidP="008E758B">
      <w:pPr>
        <w:tabs>
          <w:tab w:val="center" w:pos="7509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имущества, находящегося</w:t>
      </w:r>
    </w:p>
    <w:p w:rsidR="008E758B" w:rsidRPr="008E758B" w:rsidRDefault="008E758B" w:rsidP="008E758B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в муниципальной собственности Володарского муниципального округа Донецкой Народной Республики</w:t>
      </w:r>
    </w:p>
    <w:p w:rsidR="008E758B" w:rsidRPr="008E758B" w:rsidRDefault="008E758B" w:rsidP="008E758B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(пункт 4.2)</w:t>
      </w:r>
    </w:p>
    <w:p w:rsidR="008E758B" w:rsidRPr="008E758B" w:rsidRDefault="008E758B" w:rsidP="008E758B">
      <w:pPr>
        <w:spacing w:after="24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x-none"/>
        </w:rPr>
      </w:pPr>
    </w:p>
    <w:p w:rsidR="008E758B" w:rsidRPr="008E758B" w:rsidRDefault="008E758B" w:rsidP="008E7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ДОГОВОР №______</w:t>
      </w:r>
    </w:p>
    <w:p w:rsidR="008E758B" w:rsidRPr="008E758B" w:rsidRDefault="008E758B" w:rsidP="008E7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 xml:space="preserve">аренды муниципального имущества, находящегося в муниципальной собственности Володарского муниципального округа Донецкой Народной Республики </w:t>
      </w:r>
    </w:p>
    <w:p w:rsidR="008E758B" w:rsidRPr="008E758B" w:rsidRDefault="008E758B" w:rsidP="008E75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i/>
          <w:sz w:val="28"/>
          <w:szCs w:val="28"/>
        </w:rPr>
        <w:t xml:space="preserve">место </w:t>
      </w:r>
      <w:proofErr w:type="gramStart"/>
      <w:r w:rsidRPr="008E758B">
        <w:rPr>
          <w:rFonts w:ascii="Times New Roman" w:eastAsia="Calibri" w:hAnsi="Times New Roman" w:cs="Times New Roman"/>
          <w:i/>
          <w:sz w:val="28"/>
          <w:szCs w:val="28"/>
        </w:rPr>
        <w:t>заключения</w:t>
      </w:r>
      <w:r w:rsidRPr="008E758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E758B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8E758B">
        <w:rPr>
          <w:rFonts w:ascii="Times New Roman" w:eastAsia="Calibri" w:hAnsi="Times New Roman" w:cs="Times New Roman"/>
          <w:sz w:val="28"/>
          <w:szCs w:val="28"/>
        </w:rPr>
        <w:tab/>
      </w:r>
      <w:r w:rsidRPr="008E758B">
        <w:rPr>
          <w:rFonts w:ascii="Times New Roman" w:eastAsia="Calibri" w:hAnsi="Times New Roman" w:cs="Times New Roman"/>
          <w:sz w:val="28"/>
          <w:szCs w:val="28"/>
        </w:rPr>
        <w:tab/>
      </w:r>
      <w:r w:rsidRPr="008E758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</w:t>
      </w:r>
      <w:r w:rsidRPr="008E758B">
        <w:rPr>
          <w:rFonts w:ascii="Times New Roman" w:eastAsia="Calibri" w:hAnsi="Times New Roman" w:cs="Times New Roman"/>
          <w:sz w:val="28"/>
          <w:szCs w:val="28"/>
        </w:rPr>
        <w:t xml:space="preserve">      «____»____________202___год   </w:t>
      </w:r>
    </w:p>
    <w:p w:rsidR="008E758B" w:rsidRPr="008E758B" w:rsidRDefault="008E758B" w:rsidP="008E758B">
      <w:pPr>
        <w:widowControl w:val="0"/>
        <w:autoSpaceDE w:val="0"/>
        <w:autoSpaceDN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Администрация Володарского муниципального округа Донецкой Народной Республики, в дальнейшем «АРЕНДОДАТЕЛЬ», в лице Главы муниципального образования Володарский муниципальный округ Донецкой Народной Республики, действующего на основании_______________________, с одной стороны, и _______________ ИНН ________, внесенное в Единый государственный реестр юридических лиц за основным регистрационным номером ОГРН ____________ Межрайонной инспекцией Федеральной Налоговой службы №_________(________), именуемое(</w:t>
      </w:r>
      <w:proofErr w:type="spellStart"/>
      <w:r w:rsidRPr="008E758B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E758B">
        <w:rPr>
          <w:rFonts w:ascii="Times New Roman" w:eastAsia="Calibri" w:hAnsi="Times New Roman" w:cs="Times New Roman"/>
          <w:sz w:val="28"/>
          <w:szCs w:val="28"/>
        </w:rPr>
        <w:t xml:space="preserve">) в дальнейшем «АРЕНДАТОР»,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 xml:space="preserve">в лице ___________, действующего(ей) на основании ______________,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 xml:space="preserve">с другой стороны, заключили настоящий договор (далее - Договор)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>о следующем: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1.ОБЩИЕ УСЛОВИЯ</w:t>
      </w:r>
    </w:p>
    <w:p w:rsidR="008E758B" w:rsidRPr="008E758B" w:rsidRDefault="008E758B" w:rsidP="008E75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 xml:space="preserve">1.1. «АРЕНДОДАТЕЛЬ» сдает, а «АРЕНДАТОР» принимает в аренду во временное пользование муниципальное имущество, находящееся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>в муниципальной собственности Володарского муниципального округа Донецкой Народной Республики (нежилое помещение, оборудование, сооружение и др.) (далее – имущество, объект), площадью ___, расположенное по адресу: ______, для использования под ____.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1.2. Срок аренды устанавливается с ________ по _________.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1.3. «АРЕНДОДАТЕЛЬ» оставляет за собой право проверки выполнения условий Договора без предварительного уведомления «АРЕНДАТОРА».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lastRenderedPageBreak/>
        <w:t>1.4. Сдача муниципального имущества в аренду не влечет передачу собственности на него.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1.5. При аренде здания или сооружения условия аренды земельного участка, на котором расположен объект, определяются в отдельном договоре, заключенном арендатором с его собственником или уполномоченным собственником органом в соответствии с действующим законодательством.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2. ОБЯЗАННОСТИ СТОРОН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2.1. «АРЕНДОДАТЕЛЬ» обязан: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 xml:space="preserve">2.1.1. В пятидневный срок после заключения Договора предоставить соответствующее имущество акту приема-передачи (Приложение №1),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>в котором должно быть указано его техническое состояние на момент сдачи его в аренду. Один экземпляр акта хранится у «АРЕНДОДАТЕЛЯ».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2.2. «АРЕНДАТОР» обязан: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 xml:space="preserve">2.2.1. Использовать арендованное имущество исключительно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>по целевому назначению, указанному в п.1.1. настоящего Договора. Изменение целевого использования арендованного имущества возможно только после согласования с Управлением архитектуры и градостроительства и разрешения «АРЕНДОДАТЕЛЯ»;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 xml:space="preserve">2.2.2. Обеспечить сохранность, качественную техническую эксплуатацию арендованного имущества, инженерных сетей. Содержать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 xml:space="preserve">в порядке прилегающую к имуществу территорию, осуществлять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 xml:space="preserve">ее благоустройство, озеленение и уборку от мусора (в соответствии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>с правилами благоустройства).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 xml:space="preserve">2.2.3. Не производить никаких перепланировок и переоборудования арендуемого имущества, вызываемых потребностями «АРЕНДАТОРА»,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 xml:space="preserve">без письменного разрешения «АРЕНДОДАТЕЛЯ» и без согласования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>с соответствующими службами;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2.2.4. Заключить договоры на коммунальные и эксплуатационные услуги со специализированными организациями и своевременно производить оплату арендной платы, эксплуатационных расходов и коммунальных услуг;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 xml:space="preserve">2.2.5. Письменно сообщить «АРЕНДОДАТЕЛЮ», не позднее, чем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 xml:space="preserve">за две недели, о предстоящем освобождении арендуемого имущества, как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>в связи с окончанием срока действия Договора, так и при досрочном освобождении и передать его «АРЕНДОДАТЕЛЮ» по Акту приема – передачи;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 xml:space="preserve">2.2.6. По истечении срока действия Договора, а также при досрочном его прекращении, передать «АРЕНДОДАТЕЛЮ» безвозмездно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 xml:space="preserve">все произведенные в арендуемом имуществе перестройки и переделки,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 xml:space="preserve">а также улучшения, составляющие принадлежность данного имущества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>и неотделимые без вреда    от его конструкций;</w:t>
      </w:r>
    </w:p>
    <w:p w:rsid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 xml:space="preserve">2.2.7. Незамедлительно предоставлять уполномоченным лицам «АРЕНДОДАТЕЛЯ» возможность контроля за соблюдением условий Договора </w:t>
      </w:r>
    </w:p>
    <w:p w:rsidR="008E758B" w:rsidRPr="008E758B" w:rsidRDefault="008E758B" w:rsidP="008E75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E75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(допуск на арендуемую территорию для осмотра, предоставление документации и т.д.); обеспечивать беспрепятственный допуск работников специализированных, эксплуатационных и ремонтно-строительных служб при производстве работ, носящих аварийный характер, а также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>при профилактическом или плановом ремонте;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2.2.8. Страховать взятое в аренду имущество. Право страхователя после завершения срока аренды переходит к «АРЕНДОДАТЕЛЮ»;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2.2.9. В соответствии с действующим законодательством Российской Федерации возместить «АРЕНДОДАТЕЛЮ» причиненный ущерб в случае возвращения муниципального имущества (здания, помещения, оборудования и пр.) в состоянии худшем, чем оно было на момент сдачи их в аренду;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2.2.10. При сроке действия Договора не менее года провести государственную регистрацию Договора в установленном законодательством РФ порядке с возложением на себя расходов по ее проведению;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2.2.11. Проводить ремонт в соответствии требованиями действующего законодательства;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2.2.12. «АРЕНДАТОР» не вправе без письменного разрешения «АРЕНДОДАТЕЛЯ» сдавать как в целом, так и частично, в субаренду арендуемое имущество;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2.2.13. «АРЕНДАТОР» не вправе использовать право аренды арендуемого имущества в качестве предмета залога или вклада в уставной капитал (фонд) других предприятий, без согласия «АРЕНДОДАТЕЛЯ».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3. ПЛАТЕЖИ И РАСЧЕТЫ ПО ДОГОВОРУ</w:t>
      </w:r>
    </w:p>
    <w:p w:rsidR="008E758B" w:rsidRPr="008E758B" w:rsidRDefault="008E758B" w:rsidP="008E7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 xml:space="preserve">3.1. Арендные платежи согласно Приложению № 2 к настоящему Договору составляют ______ руб. (____ рублей 00 копеек) в 20__ году. «АРЕНДАТОР» оплачивает ежемесячно арендные платежи (равными долями) по безналичному расчету на расчетный счет «АРЕНДОДАТЕЛЯ», указанный в Разделе 6 Договора, не позднее 10 числа, следующего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>за текущим месяцем. Моментом уплаты арендной платы считается дата поступления денежных средств на расчетный счет «АРЕНДОДАТЕЛЯ».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3.2. Налог на добавленную стоимость (НДС) на указанную сумму арендной платы «АРЕНДАТОР» перечисляет в бюджет.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 xml:space="preserve">3.3. Коммунальные и другие услуги и затраты, связанные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 xml:space="preserve">с содержанием помещения, оплачиваются «АРЕНДАТОРОМ» по отдельным договорам с соответствующими службами. 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4. ОТВЕТСТВЕННОСТЬ СТОРОН</w:t>
      </w:r>
    </w:p>
    <w:p w:rsidR="008E758B" w:rsidRPr="008E758B" w:rsidRDefault="008E758B" w:rsidP="008E7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 xml:space="preserve">4.1. В случае неуплаты «АРЕНДАТОРОМ» платежей в сроки, установленные настоящим Договором, начисляются пени, в размере одной трехсотой действующей на день уплаты пеней ставки рефинансирования </w:t>
      </w:r>
      <w:r w:rsidRPr="008E75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Центрального банка Российской Федерации с просроченной суммы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>за каждый день просрочки. Началом применения данных санкций считается следующий день после срока уплаты очередного платежа.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 xml:space="preserve">4.2. Уплата санкций, установленных настоящим Договором,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>не освобождает «АРЕНДАТОРА» от выполнения лежащих на нем обязательств или устранения нарушений.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 xml:space="preserve">4.3. Договор аренды подлежит досрочному расторжению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>в соответствии с действующим законодательством, а «АРЕНДАТОР» выселению: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 xml:space="preserve">а) при нарушении </w:t>
      </w:r>
      <w:proofErr w:type="spellStart"/>
      <w:r w:rsidRPr="008E758B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8E758B">
        <w:rPr>
          <w:rFonts w:ascii="Times New Roman" w:eastAsia="Calibri" w:hAnsi="Times New Roman" w:cs="Times New Roman"/>
          <w:sz w:val="28"/>
          <w:szCs w:val="28"/>
        </w:rPr>
        <w:t>.: 2.2.2.; 2.2.3.; 2.2.4.; 2.2.8.; 2.2.13.;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б) если «АРЕНДАТОР» не внес арендной платы в течение 2-х месяцев;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в) в случае производственной необходимости в арендуемом помещении.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4.4. За сдачу арендуемого имущества в субаренду без разрешения «АРЕНДОДАТЕЛЯ» взимается штраф в пятикратном размере годовой арендной платы.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 xml:space="preserve">4.5. Во всех случаях досрочного расторжения Договора, предусмотренных настоящим разделом, Договор считается расторгнутым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 xml:space="preserve">с даты, указанной в письменном уведомлении о расторжении Договора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>и доведенного до «АРЕНДАТОРА» или с даты установления факта отсутствия «АРЕНДАТОРА».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 xml:space="preserve">4.6. «АРЕНДАТОР» имеет право расторгнуть Договор в соответствии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>с действующим законодательством.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4.7. В случае ликвидации «АРЕНДАТОРА» Договор считается расторгнутым с момента исключения арендатора из ЕГРЮЛ.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4.8. «АРЕНДАТОР» несет ответственность за бездоговорное потребление коммунальных услуг.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5. ПРОЧИЕ УСЛОВИЯ</w:t>
      </w:r>
    </w:p>
    <w:p w:rsidR="008E758B" w:rsidRPr="008E758B" w:rsidRDefault="008E758B" w:rsidP="008E7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5.1. Настоящий Договор вступает в силу с момента его заключения.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5.2. Настоящий Договор заключается в двух экземплярах, по одному экземпляру каждой из сторон.</w:t>
      </w: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8B" w:rsidRPr="008E758B" w:rsidRDefault="008E758B" w:rsidP="008E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 xml:space="preserve">5.3. Стороны обязуются незамедлительно уведомить друг друга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  <w:t xml:space="preserve">об изменении своих адресов и банковских реквизитов. Неисполнение стороной настоящего пункта лишает ее права ссылаться на то, </w:t>
      </w:r>
      <w:r w:rsidRPr="008E758B">
        <w:rPr>
          <w:rFonts w:ascii="Times New Roman" w:eastAsia="Calibri" w:hAnsi="Times New Roman" w:cs="Times New Roman"/>
          <w:sz w:val="28"/>
          <w:szCs w:val="28"/>
        </w:rPr>
        <w:br/>
      </w:r>
      <w:r w:rsidRPr="008E758B">
        <w:rPr>
          <w:rFonts w:ascii="Times New Roman" w:eastAsia="Calibri" w:hAnsi="Times New Roman" w:cs="Times New Roman"/>
          <w:sz w:val="28"/>
          <w:szCs w:val="28"/>
        </w:rPr>
        <w:lastRenderedPageBreak/>
        <w:t>что предусмотренный Договором платеж или уведомление не были произведены надлежащим образом.</w:t>
      </w:r>
    </w:p>
    <w:p w:rsidR="008E758B" w:rsidRPr="008E758B" w:rsidRDefault="008E758B" w:rsidP="008E7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6. ЮРИДИЧЕСКИЕ АДРЕСА, БАНКОВСКИЕ РЕКВИЗИТЫ</w:t>
      </w:r>
    </w:p>
    <w:p w:rsidR="008E758B" w:rsidRPr="008E758B" w:rsidRDefault="008E758B" w:rsidP="008E7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58B">
        <w:rPr>
          <w:rFonts w:ascii="Times New Roman" w:eastAsia="Calibri" w:hAnsi="Times New Roman" w:cs="Times New Roman"/>
          <w:sz w:val="28"/>
          <w:szCs w:val="28"/>
        </w:rPr>
        <w:t>И ПОДПИСИ СТОРОН</w:t>
      </w:r>
    </w:p>
    <w:p w:rsidR="008E758B" w:rsidRPr="008E758B" w:rsidRDefault="008E758B" w:rsidP="008E75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8" w:type="dxa"/>
        <w:tblInd w:w="108" w:type="dxa"/>
        <w:tblLook w:val="04A0" w:firstRow="1" w:lastRow="0" w:firstColumn="1" w:lastColumn="0" w:noHBand="0" w:noVBand="1"/>
      </w:tblPr>
      <w:tblGrid>
        <w:gridCol w:w="5056"/>
        <w:gridCol w:w="4416"/>
        <w:gridCol w:w="146"/>
      </w:tblGrid>
      <w:tr w:rsidR="008E758B" w:rsidRPr="008E758B" w:rsidTr="00356938">
        <w:trPr>
          <w:gridAfter w:val="1"/>
          <w:wAfter w:w="149" w:type="dxa"/>
        </w:trPr>
        <w:tc>
          <w:tcPr>
            <w:tcW w:w="5096" w:type="dxa"/>
            <w:hideMark/>
          </w:tcPr>
          <w:p w:rsidR="008E758B" w:rsidRPr="008E758B" w:rsidRDefault="008E758B" w:rsidP="008E758B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spacing w:val="-6"/>
                <w:kern w:val="2"/>
                <w:sz w:val="28"/>
                <w:szCs w:val="28"/>
                <w:u w:val="single"/>
              </w:rPr>
            </w:pPr>
            <w:r w:rsidRPr="008E75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АРЕНДОДАТЕЛЬ:</w:t>
            </w:r>
          </w:p>
        </w:tc>
        <w:tc>
          <w:tcPr>
            <w:tcW w:w="4373" w:type="dxa"/>
            <w:hideMark/>
          </w:tcPr>
          <w:p w:rsidR="008E758B" w:rsidRPr="008E758B" w:rsidRDefault="008E758B" w:rsidP="008E758B">
            <w:pPr>
              <w:spacing w:after="0" w:line="240" w:lineRule="auto"/>
              <w:ind w:left="325"/>
              <w:rPr>
                <w:rFonts w:ascii="Times New Roman" w:eastAsia="Andale Sans UI" w:hAnsi="Times New Roman" w:cs="Times New Roman"/>
                <w:b/>
                <w:color w:val="000000"/>
                <w:spacing w:val="-6"/>
                <w:kern w:val="2"/>
                <w:sz w:val="28"/>
                <w:szCs w:val="28"/>
                <w:u w:val="single"/>
              </w:rPr>
            </w:pPr>
            <w:r w:rsidRPr="008E75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АРЕНДАТОР:</w:t>
            </w:r>
          </w:p>
        </w:tc>
      </w:tr>
      <w:tr w:rsidR="008E758B" w:rsidRPr="008E758B" w:rsidTr="00356938">
        <w:tc>
          <w:tcPr>
            <w:tcW w:w="5096" w:type="dxa"/>
          </w:tcPr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Володарского муниципального округа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Донецкой Народной Республики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Юридический адрес</w:t>
            </w: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287000, </w:t>
            </w:r>
            <w:r w:rsidRPr="008E758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Донецкая Народная Республика, М.О.ВОЛОДАРСКИЙ, ПГТ. ВОЛОДАРСКОЕ, УЛ. ЛЕНИНА, Д.87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en-US"/>
              </w:rPr>
            </w:pPr>
            <w:r w:rsidRPr="008E758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en-US"/>
              </w:rPr>
              <w:t xml:space="preserve">ОГРН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КПП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ОКТМО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Лицевой счет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корреспондирующий счет: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Отделение Донецк Банка России//УФК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Донецкой Народной Республике,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>г. Донецк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БИК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 банка:</w:t>
            </w:r>
            <w:r w:rsidRPr="008E758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  <w:lang w:eastAsia="zh-CN" w:bidi="hi-IN"/>
              </w:rPr>
            </w:pPr>
            <w:r w:rsidRPr="008E758B">
              <w:rPr>
                <w:rFonts w:ascii="Times New Roman" w:eastAsia="Liberation Serif" w:hAnsi="Times New Roman" w:cs="Times New Roman"/>
                <w:sz w:val="28"/>
                <w:szCs w:val="28"/>
                <w:lang w:eastAsia="zh-CN" w:bidi="hi-IN"/>
              </w:rPr>
              <w:t xml:space="preserve">Тел.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  <w:lang w:eastAsia="zh-CN" w:bidi="hi-IN"/>
              </w:rPr>
            </w:pPr>
            <w:r w:rsidRPr="008E758B">
              <w:rPr>
                <w:rFonts w:ascii="Times New Roman" w:eastAsia="Liberation Serif" w:hAnsi="Times New Roman" w:cs="Times New Roman"/>
                <w:sz w:val="28"/>
                <w:szCs w:val="28"/>
                <w:lang w:val="en-US" w:eastAsia="zh-CN" w:bidi="hi-IN"/>
              </w:rPr>
              <w:t>E</w:t>
            </w:r>
            <w:r w:rsidRPr="008E758B">
              <w:rPr>
                <w:rFonts w:ascii="Times New Roman" w:eastAsia="Liberation Serif" w:hAnsi="Times New Roman" w:cs="Times New Roman"/>
                <w:sz w:val="28"/>
                <w:szCs w:val="28"/>
                <w:lang w:eastAsia="zh-CN" w:bidi="hi-IN"/>
              </w:rPr>
              <w:t>-</w:t>
            </w:r>
            <w:r w:rsidRPr="008E758B">
              <w:rPr>
                <w:rFonts w:ascii="Times New Roman" w:eastAsia="Liberation Serif" w:hAnsi="Times New Roman" w:cs="Times New Roman"/>
                <w:sz w:val="28"/>
                <w:szCs w:val="28"/>
                <w:lang w:val="en-US" w:eastAsia="zh-CN" w:bidi="hi-IN"/>
              </w:rPr>
              <w:t>mail</w:t>
            </w:r>
            <w:r w:rsidRPr="008E758B">
              <w:rPr>
                <w:rFonts w:ascii="Times New Roman" w:eastAsia="Liberation Serif" w:hAnsi="Times New Roman" w:cs="Times New Roman"/>
                <w:sz w:val="28"/>
                <w:szCs w:val="28"/>
                <w:lang w:eastAsia="zh-CN" w:bidi="hi-IN"/>
              </w:rPr>
              <w:t xml:space="preserve">: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4522" w:type="dxa"/>
            <w:gridSpan w:val="2"/>
          </w:tcPr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Юридический адрес</w:t>
            </w: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ИНН/КПП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ОГРЮЛ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Лицевой счет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корреспондирующий счет: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Отделение Донецк Банка России//УФК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Донецкой Народной Республике,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>г. Донецк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БИК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 банка:</w:t>
            </w:r>
            <w:r w:rsidRPr="008E758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  <w:lang w:eastAsia="zh-CN" w:bidi="hi-IN"/>
              </w:rPr>
            </w:pPr>
            <w:r w:rsidRPr="008E758B">
              <w:rPr>
                <w:rFonts w:ascii="Times New Roman" w:eastAsia="Liberation Serif" w:hAnsi="Times New Roman" w:cs="Times New Roman"/>
                <w:sz w:val="28"/>
                <w:szCs w:val="28"/>
                <w:lang w:eastAsia="zh-CN" w:bidi="hi-IN"/>
              </w:rPr>
              <w:t xml:space="preserve">Тел.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  <w:lang w:eastAsia="zh-CN" w:bidi="hi-IN"/>
              </w:rPr>
            </w:pPr>
            <w:r w:rsidRPr="008E758B">
              <w:rPr>
                <w:rFonts w:ascii="Times New Roman" w:eastAsia="Liberation Serif" w:hAnsi="Times New Roman" w:cs="Times New Roman"/>
                <w:sz w:val="28"/>
                <w:szCs w:val="28"/>
                <w:lang w:val="en-US" w:eastAsia="zh-CN" w:bidi="hi-IN"/>
              </w:rPr>
              <w:t>E</w:t>
            </w:r>
            <w:r w:rsidRPr="008E758B">
              <w:rPr>
                <w:rFonts w:ascii="Times New Roman" w:eastAsia="Liberation Serif" w:hAnsi="Times New Roman" w:cs="Times New Roman"/>
                <w:sz w:val="28"/>
                <w:szCs w:val="28"/>
                <w:lang w:eastAsia="zh-CN" w:bidi="hi-IN"/>
              </w:rPr>
              <w:t>-</w:t>
            </w:r>
            <w:r w:rsidRPr="008E758B">
              <w:rPr>
                <w:rFonts w:ascii="Times New Roman" w:eastAsia="Liberation Serif" w:hAnsi="Times New Roman" w:cs="Times New Roman"/>
                <w:sz w:val="28"/>
                <w:szCs w:val="28"/>
                <w:lang w:val="en-US" w:eastAsia="zh-CN" w:bidi="hi-IN"/>
              </w:rPr>
              <w:t>mail</w:t>
            </w:r>
            <w:r w:rsidRPr="008E758B">
              <w:rPr>
                <w:rFonts w:ascii="Times New Roman" w:eastAsia="Liberation Serif" w:hAnsi="Times New Roman" w:cs="Times New Roman"/>
                <w:sz w:val="28"/>
                <w:szCs w:val="28"/>
                <w:lang w:eastAsia="zh-CN" w:bidi="hi-IN"/>
              </w:rPr>
              <w:t xml:space="preserve">: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spacing w:val="-6"/>
                <w:kern w:val="2"/>
                <w:sz w:val="28"/>
                <w:szCs w:val="28"/>
              </w:rPr>
            </w:pPr>
          </w:p>
        </w:tc>
      </w:tr>
      <w:tr w:rsidR="008E758B" w:rsidRPr="008E758B" w:rsidTr="00356938">
        <w:trPr>
          <w:gridAfter w:val="1"/>
          <w:wAfter w:w="149" w:type="dxa"/>
        </w:trPr>
        <w:tc>
          <w:tcPr>
            <w:tcW w:w="5096" w:type="dxa"/>
          </w:tcPr>
          <w:p w:rsidR="008E758B" w:rsidRPr="008E758B" w:rsidRDefault="008E758B" w:rsidP="008E758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bidi="hi-IN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Глава муниципального образования Володарский муниципальный округ 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Донецкой Народной Республики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  <w:lang w:val="uk-UA" w:eastAsia="uk-UA" w:bidi="hi-IN"/>
              </w:rPr>
            </w:pP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spacing w:val="-6"/>
                <w:kern w:val="2"/>
                <w:sz w:val="28"/>
                <w:szCs w:val="28"/>
              </w:rPr>
            </w:pPr>
            <w:r w:rsidRPr="008E758B">
              <w:rPr>
                <w:rFonts w:ascii="Times New Roman" w:eastAsia="Liberation Serif" w:hAnsi="Times New Roman" w:cs="Times New Roman"/>
                <w:sz w:val="28"/>
                <w:szCs w:val="28"/>
                <w:lang w:val="uk-UA" w:eastAsia="uk-UA" w:bidi="hi-IN"/>
              </w:rPr>
              <w:t>______________________ ФИО</w:t>
            </w:r>
          </w:p>
        </w:tc>
        <w:tc>
          <w:tcPr>
            <w:tcW w:w="4373" w:type="dxa"/>
          </w:tcPr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758B" w:rsidRPr="008E758B" w:rsidRDefault="008E758B" w:rsidP="008E758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8E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______________________ ФИО </w:t>
            </w:r>
          </w:p>
        </w:tc>
      </w:tr>
      <w:tr w:rsidR="008E758B" w:rsidRPr="008E758B" w:rsidTr="00356938">
        <w:trPr>
          <w:gridAfter w:val="1"/>
          <w:wAfter w:w="149" w:type="dxa"/>
        </w:trPr>
        <w:tc>
          <w:tcPr>
            <w:tcW w:w="5096" w:type="dxa"/>
            <w:hideMark/>
          </w:tcPr>
          <w:p w:rsidR="008E758B" w:rsidRPr="008E758B" w:rsidRDefault="008E758B" w:rsidP="008E758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bidi="hi-IN"/>
              </w:rPr>
            </w:pPr>
            <w:r w:rsidRPr="008E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М.П.</w:t>
            </w:r>
          </w:p>
        </w:tc>
        <w:tc>
          <w:tcPr>
            <w:tcW w:w="4373" w:type="dxa"/>
            <w:hideMark/>
          </w:tcPr>
          <w:p w:rsidR="008E758B" w:rsidRPr="008E758B" w:rsidRDefault="008E758B" w:rsidP="008E75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 w:rsidRPr="008E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М.П.</w:t>
            </w:r>
          </w:p>
        </w:tc>
      </w:tr>
    </w:tbl>
    <w:p w:rsidR="009B0DBA" w:rsidRPr="008E758B" w:rsidRDefault="008E758B">
      <w:pPr>
        <w:rPr>
          <w:rFonts w:ascii="Times New Roman" w:hAnsi="Times New Roman" w:cs="Times New Roman"/>
        </w:rPr>
      </w:pPr>
    </w:p>
    <w:sectPr w:rsidR="009B0DBA" w:rsidRPr="008E758B" w:rsidSect="008E75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8B"/>
    <w:rsid w:val="001D4C18"/>
    <w:rsid w:val="008E758B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9D85"/>
  <w15:chartTrackingRefBased/>
  <w15:docId w15:val="{54DA1B72-7F44-4323-A00D-ED0E7A26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2024-06-04T14:19:00Z</dcterms:created>
  <dcterms:modified xsi:type="dcterms:W3CDTF">2024-06-04T14:24:00Z</dcterms:modified>
</cp:coreProperties>
</file>