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9827D" w14:textId="77777777" w:rsidR="00257FFA" w:rsidRPr="00257FFA" w:rsidRDefault="00257FFA" w:rsidP="00257FFA">
      <w:pPr>
        <w:spacing w:line="276" w:lineRule="auto"/>
        <w:ind w:left="4253"/>
        <w:rPr>
          <w:rFonts w:eastAsia="Calibri"/>
          <w:color w:val="000000"/>
          <w:szCs w:val="28"/>
          <w:lang w:eastAsia="en-US"/>
        </w:rPr>
      </w:pPr>
      <w:r w:rsidRPr="00257FFA">
        <w:rPr>
          <w:color w:val="000000"/>
          <w:szCs w:val="28"/>
        </w:rPr>
        <w:t>Приложение 1</w:t>
      </w:r>
      <w:r w:rsidRPr="00257FFA">
        <w:rPr>
          <w:rFonts w:eastAsia="Calibri"/>
          <w:color w:val="000000"/>
          <w:szCs w:val="28"/>
          <w:lang w:eastAsia="en-US"/>
        </w:rPr>
        <w:t xml:space="preserve"> </w:t>
      </w:r>
    </w:p>
    <w:p w14:paraId="594FCB5A" w14:textId="77777777" w:rsidR="00257FFA" w:rsidRPr="00257FFA" w:rsidRDefault="00257FFA" w:rsidP="00257FFA">
      <w:pPr>
        <w:spacing w:line="276" w:lineRule="auto"/>
        <w:ind w:left="4253"/>
        <w:rPr>
          <w:rFonts w:eastAsia="Calibri"/>
          <w:color w:val="000000"/>
          <w:szCs w:val="28"/>
          <w:lang w:eastAsia="en-US"/>
        </w:rPr>
      </w:pPr>
      <w:r w:rsidRPr="00257FFA">
        <w:rPr>
          <w:color w:val="000000"/>
          <w:szCs w:val="28"/>
        </w:rPr>
        <w:t>к Закону Донецкой Народной Республики «Об исполнении бюджета Территориального фонда обязательного медицинского страхования Донецкой Народной Республики за 2023 год»</w:t>
      </w:r>
      <w:r w:rsidRPr="00257FFA">
        <w:rPr>
          <w:color w:val="000000"/>
          <w:szCs w:val="28"/>
        </w:rPr>
        <w:br/>
      </w:r>
    </w:p>
    <w:p w14:paraId="653922A5" w14:textId="77777777" w:rsidR="00257FFA" w:rsidRPr="00257FFA" w:rsidRDefault="00257FFA" w:rsidP="00257FFA">
      <w:pPr>
        <w:spacing w:line="240" w:lineRule="auto"/>
        <w:jc w:val="left"/>
        <w:rPr>
          <w:rFonts w:eastAsia="Calibri"/>
          <w:color w:val="000000"/>
          <w:szCs w:val="28"/>
          <w:lang w:eastAsia="en-US"/>
        </w:rPr>
      </w:pPr>
    </w:p>
    <w:p w14:paraId="5BF303CF" w14:textId="77777777" w:rsidR="00257FFA" w:rsidRPr="00257FFA" w:rsidRDefault="00257FFA" w:rsidP="00257FFA">
      <w:pPr>
        <w:spacing w:line="276" w:lineRule="auto"/>
        <w:jc w:val="center"/>
        <w:rPr>
          <w:b/>
          <w:color w:val="000000"/>
          <w:szCs w:val="28"/>
        </w:rPr>
      </w:pPr>
      <w:r w:rsidRPr="00257FFA">
        <w:rPr>
          <w:b/>
          <w:color w:val="000000"/>
          <w:szCs w:val="28"/>
        </w:rPr>
        <w:t>Доходы</w:t>
      </w:r>
    </w:p>
    <w:p w14:paraId="14E5FD4F" w14:textId="77777777" w:rsidR="00257FFA" w:rsidRPr="00257FFA" w:rsidRDefault="00257FFA" w:rsidP="00257FFA">
      <w:pPr>
        <w:spacing w:line="276" w:lineRule="auto"/>
        <w:jc w:val="center"/>
        <w:rPr>
          <w:b/>
          <w:color w:val="000000"/>
          <w:szCs w:val="28"/>
        </w:rPr>
      </w:pPr>
      <w:r w:rsidRPr="00257FFA">
        <w:rPr>
          <w:b/>
          <w:color w:val="000000"/>
          <w:szCs w:val="28"/>
        </w:rPr>
        <w:t xml:space="preserve"> бюджета Территориального фонда обязательного </w:t>
      </w:r>
    </w:p>
    <w:p w14:paraId="563382C2" w14:textId="77777777" w:rsidR="00257FFA" w:rsidRPr="00257FFA" w:rsidRDefault="00257FFA" w:rsidP="00257FFA">
      <w:pPr>
        <w:spacing w:line="276" w:lineRule="auto"/>
        <w:jc w:val="center"/>
        <w:rPr>
          <w:color w:val="000000"/>
        </w:rPr>
      </w:pPr>
      <w:r w:rsidRPr="00257FFA">
        <w:rPr>
          <w:b/>
          <w:color w:val="000000"/>
          <w:szCs w:val="28"/>
        </w:rPr>
        <w:t xml:space="preserve">медицинского страхования Донецкой Народной Республики </w:t>
      </w:r>
      <w:r w:rsidRPr="00257FFA">
        <w:rPr>
          <w:b/>
          <w:bCs/>
          <w:color w:val="000000"/>
        </w:rPr>
        <w:t xml:space="preserve">по кодам классификации доходов бюджета </w:t>
      </w:r>
      <w:r w:rsidRPr="00257FFA">
        <w:rPr>
          <w:b/>
          <w:color w:val="000000"/>
          <w:szCs w:val="28"/>
        </w:rPr>
        <w:t>за 2023 год</w:t>
      </w:r>
    </w:p>
    <w:p w14:paraId="112C3C1F" w14:textId="77777777" w:rsidR="00257FFA" w:rsidRPr="00257FFA" w:rsidRDefault="00257FFA" w:rsidP="00257FFA">
      <w:pPr>
        <w:spacing w:line="276" w:lineRule="auto"/>
        <w:rPr>
          <w:color w:val="000000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1872"/>
        <w:gridCol w:w="2665"/>
        <w:gridCol w:w="3685"/>
        <w:gridCol w:w="1418"/>
      </w:tblGrid>
      <w:tr w:rsidR="00257FFA" w:rsidRPr="00257FFA" w14:paraId="5A05F19E" w14:textId="77777777" w:rsidTr="00512F05">
        <w:trPr>
          <w:trHeight w:val="58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3D76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bookmarkStart w:id="0" w:name="_Hlk160091076"/>
            <w:r w:rsidRPr="00257FFA"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CDA7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B6E30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7C3EFE47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Кассовое</w:t>
            </w:r>
          </w:p>
          <w:p w14:paraId="17ADD7A4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исполнение</w:t>
            </w:r>
          </w:p>
          <w:p w14:paraId="03366D26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257FFA" w:rsidRPr="00257FFA" w14:paraId="619740B8" w14:textId="77777777" w:rsidTr="00512F05">
        <w:trPr>
          <w:trHeight w:val="836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17B0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8AE3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доходов бюджета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F90A" w14:textId="77777777" w:rsidR="00257FFA" w:rsidRPr="00257FFA" w:rsidRDefault="00257FFA" w:rsidP="00257FF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AE8E" w14:textId="77777777" w:rsidR="00257FFA" w:rsidRPr="00257FFA" w:rsidRDefault="00257FFA" w:rsidP="00257FF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7FFA" w:rsidRPr="00257FFA" w14:paraId="5E078D29" w14:textId="77777777" w:rsidTr="00512F05">
        <w:trPr>
          <w:trHeight w:val="141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AC976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F5597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2 02 59999 09 0000 150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2B4B" w14:textId="77777777" w:rsidR="00257FFA" w:rsidRPr="00257FFA" w:rsidRDefault="00257FFA" w:rsidP="00257FFA">
            <w:pPr>
              <w:autoSpaceDE w:val="0"/>
              <w:autoSpaceDN w:val="0"/>
              <w:adjustRightInd w:val="0"/>
              <w:spacing w:line="240" w:lineRule="auto"/>
              <w:ind w:firstLine="17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57FFA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B7E0" w14:textId="77777777" w:rsidR="00257FFA" w:rsidRPr="00257FFA" w:rsidRDefault="00257FFA" w:rsidP="00257FF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462ADC8C" w14:textId="77777777" w:rsidR="00257FFA" w:rsidRPr="00257FFA" w:rsidRDefault="00257FFA" w:rsidP="00257FF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755BCE55" w14:textId="77777777" w:rsidR="00257FFA" w:rsidRPr="00257FFA" w:rsidRDefault="00257FFA" w:rsidP="00257F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57FFA">
              <w:rPr>
                <w:color w:val="000000"/>
                <w:sz w:val="24"/>
                <w:szCs w:val="24"/>
              </w:rPr>
              <w:t>211 007,2</w:t>
            </w:r>
          </w:p>
        </w:tc>
      </w:tr>
      <w:bookmarkEnd w:id="0"/>
    </w:tbl>
    <w:p w14:paraId="62BF4884" w14:textId="77777777" w:rsidR="00257FFA" w:rsidRPr="00257FFA" w:rsidRDefault="00257FFA" w:rsidP="00257FFA">
      <w:pPr>
        <w:spacing w:line="240" w:lineRule="auto"/>
        <w:ind w:left="4536"/>
        <w:rPr>
          <w:color w:val="000000"/>
        </w:rPr>
      </w:pPr>
    </w:p>
    <w:p w14:paraId="135C5834" w14:textId="278D5EC2" w:rsidR="00257FFA" w:rsidRDefault="00257FFA" w:rsidP="00257FFA">
      <w:pPr>
        <w:tabs>
          <w:tab w:val="left" w:pos="426"/>
        </w:tabs>
        <w:spacing w:line="276" w:lineRule="auto"/>
        <w:rPr>
          <w:szCs w:val="28"/>
        </w:rPr>
      </w:pPr>
      <w:bookmarkStart w:id="1" w:name="_GoBack"/>
      <w:bookmarkEnd w:id="1"/>
    </w:p>
    <w:sectPr w:rsidR="00257FFA" w:rsidSect="00695815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91398" w14:textId="77777777" w:rsidR="003C2681" w:rsidRDefault="003C2681" w:rsidP="00D3203D">
      <w:pPr>
        <w:spacing w:line="240" w:lineRule="auto"/>
      </w:pPr>
      <w:r>
        <w:separator/>
      </w:r>
    </w:p>
  </w:endnote>
  <w:endnote w:type="continuationSeparator" w:id="0">
    <w:p w14:paraId="04C7F573" w14:textId="77777777" w:rsidR="003C2681" w:rsidRDefault="003C2681" w:rsidP="00D32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3EC70" w14:textId="77777777" w:rsidR="003C2681" w:rsidRDefault="003C2681" w:rsidP="00D3203D">
      <w:pPr>
        <w:spacing w:line="240" w:lineRule="auto"/>
      </w:pPr>
      <w:r>
        <w:separator/>
      </w:r>
    </w:p>
  </w:footnote>
  <w:footnote w:type="continuationSeparator" w:id="0">
    <w:p w14:paraId="6501EF68" w14:textId="77777777" w:rsidR="003C2681" w:rsidRDefault="003C2681" w:rsidP="00D320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24A58" w14:textId="40C3EA2D" w:rsidR="00D3203D" w:rsidRPr="00D3203D" w:rsidRDefault="00D3203D">
    <w:pPr>
      <w:pStyle w:val="a9"/>
      <w:jc w:val="center"/>
      <w:rPr>
        <w:sz w:val="24"/>
        <w:szCs w:val="24"/>
      </w:rPr>
    </w:pPr>
  </w:p>
  <w:p w14:paraId="10E94887" w14:textId="77777777" w:rsidR="00D3203D" w:rsidRDefault="00D3203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7C0E"/>
    <w:multiLevelType w:val="hybridMultilevel"/>
    <w:tmpl w:val="D3227006"/>
    <w:lvl w:ilvl="0" w:tplc="12BCFEC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4B559DC"/>
    <w:multiLevelType w:val="hybridMultilevel"/>
    <w:tmpl w:val="EFB47BCE"/>
    <w:lvl w:ilvl="0" w:tplc="033677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A1496E"/>
    <w:multiLevelType w:val="hybridMultilevel"/>
    <w:tmpl w:val="78CC8DC0"/>
    <w:lvl w:ilvl="0" w:tplc="221CD8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B0"/>
    <w:rsid w:val="0001392D"/>
    <w:rsid w:val="00073E38"/>
    <w:rsid w:val="00082406"/>
    <w:rsid w:val="000D370C"/>
    <w:rsid w:val="000F43E0"/>
    <w:rsid w:val="00115866"/>
    <w:rsid w:val="00117231"/>
    <w:rsid w:val="001356C5"/>
    <w:rsid w:val="00153726"/>
    <w:rsid w:val="0018403D"/>
    <w:rsid w:val="00257912"/>
    <w:rsid w:val="00257FFA"/>
    <w:rsid w:val="002755DC"/>
    <w:rsid w:val="002B2145"/>
    <w:rsid w:val="002F421E"/>
    <w:rsid w:val="0031700C"/>
    <w:rsid w:val="003566ED"/>
    <w:rsid w:val="003B75D9"/>
    <w:rsid w:val="003C2681"/>
    <w:rsid w:val="004B2F1A"/>
    <w:rsid w:val="004C7E98"/>
    <w:rsid w:val="00553F7F"/>
    <w:rsid w:val="00553F9C"/>
    <w:rsid w:val="00594E5F"/>
    <w:rsid w:val="00611611"/>
    <w:rsid w:val="0061787F"/>
    <w:rsid w:val="00642320"/>
    <w:rsid w:val="006C0AB0"/>
    <w:rsid w:val="006E055A"/>
    <w:rsid w:val="006F1334"/>
    <w:rsid w:val="007158D2"/>
    <w:rsid w:val="007638DD"/>
    <w:rsid w:val="007D17A4"/>
    <w:rsid w:val="007D5058"/>
    <w:rsid w:val="007E3267"/>
    <w:rsid w:val="008329CF"/>
    <w:rsid w:val="00855368"/>
    <w:rsid w:val="00864EDA"/>
    <w:rsid w:val="00866463"/>
    <w:rsid w:val="00877736"/>
    <w:rsid w:val="00883C7D"/>
    <w:rsid w:val="008C40B1"/>
    <w:rsid w:val="008C5382"/>
    <w:rsid w:val="008D244F"/>
    <w:rsid w:val="00920408"/>
    <w:rsid w:val="00934AB6"/>
    <w:rsid w:val="00987D92"/>
    <w:rsid w:val="00991D87"/>
    <w:rsid w:val="009E3697"/>
    <w:rsid w:val="009F3ADC"/>
    <w:rsid w:val="00AD5407"/>
    <w:rsid w:val="00B01EAE"/>
    <w:rsid w:val="00B07CCC"/>
    <w:rsid w:val="00B66CB1"/>
    <w:rsid w:val="00B84A2B"/>
    <w:rsid w:val="00C059D3"/>
    <w:rsid w:val="00C76D2F"/>
    <w:rsid w:val="00C825DF"/>
    <w:rsid w:val="00D26A56"/>
    <w:rsid w:val="00D3203D"/>
    <w:rsid w:val="00D6784D"/>
    <w:rsid w:val="00D82ECC"/>
    <w:rsid w:val="00DA6305"/>
    <w:rsid w:val="00DB567B"/>
    <w:rsid w:val="00DF3C34"/>
    <w:rsid w:val="00E40B1A"/>
    <w:rsid w:val="00E565C2"/>
    <w:rsid w:val="00E600C0"/>
    <w:rsid w:val="00E62EEA"/>
    <w:rsid w:val="00E91870"/>
    <w:rsid w:val="00EB4EBB"/>
    <w:rsid w:val="00F40520"/>
    <w:rsid w:val="00F55E2B"/>
    <w:rsid w:val="00F94FFB"/>
    <w:rsid w:val="00FE06D7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DE41"/>
  <w15:docId w15:val="{14ABF49B-B8E7-4610-A5E4-425ED722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AB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D3203D"/>
    <w:p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0AB0"/>
    <w:rPr>
      <w:color w:val="0000FF"/>
      <w:u w:val="single"/>
    </w:rPr>
  </w:style>
  <w:style w:type="paragraph" w:customStyle="1" w:styleId="21">
    <w:name w:val="Основной текст (2)"/>
    <w:basedOn w:val="a"/>
    <w:link w:val="22"/>
    <w:rsid w:val="006C0AB0"/>
    <w:pPr>
      <w:widowControl w:val="0"/>
      <w:shd w:val="clear" w:color="auto" w:fill="FFFFFF"/>
      <w:spacing w:before="300" w:after="540" w:line="370" w:lineRule="exact"/>
    </w:pPr>
    <w:rPr>
      <w:szCs w:val="28"/>
      <w:lang w:eastAsia="en-US"/>
    </w:rPr>
  </w:style>
  <w:style w:type="character" w:customStyle="1" w:styleId="22">
    <w:name w:val="Основной текст (2)_"/>
    <w:link w:val="21"/>
    <w:rsid w:val="006C0A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 Indent"/>
    <w:basedOn w:val="a"/>
    <w:link w:val="a5"/>
    <w:rsid w:val="00594E5F"/>
    <w:pPr>
      <w:spacing w:line="240" w:lineRule="auto"/>
      <w:ind w:firstLine="567"/>
      <w:jc w:val="left"/>
    </w:pPr>
  </w:style>
  <w:style w:type="character" w:customStyle="1" w:styleId="a5">
    <w:name w:val="Основной текст с отступом Знак"/>
    <w:basedOn w:val="a0"/>
    <w:link w:val="a4"/>
    <w:rsid w:val="00594E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94E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7D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7D9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32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D3203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2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3203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20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1BF66-8543-41D5-B02F-98926A92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Солодовник Оксана Валерьевна</cp:lastModifiedBy>
  <cp:revision>3</cp:revision>
  <cp:lastPrinted>2024-04-18T05:44:00Z</cp:lastPrinted>
  <dcterms:created xsi:type="dcterms:W3CDTF">2024-06-11T08:38:00Z</dcterms:created>
  <dcterms:modified xsi:type="dcterms:W3CDTF">2024-06-11T08:39:00Z</dcterms:modified>
</cp:coreProperties>
</file>