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14" w:rsidRPr="00867A14" w:rsidRDefault="00867A14" w:rsidP="00867A1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867A14" w:rsidRPr="00867A14" w:rsidRDefault="00867A14" w:rsidP="00867A1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A14" w:rsidRPr="00867A14" w:rsidRDefault="00867A14" w:rsidP="00867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Шахтерского  </w:t>
      </w:r>
    </w:p>
    <w:p w:rsidR="00867A14" w:rsidRPr="00867A14" w:rsidRDefault="00867A14" w:rsidP="00867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867A14" w:rsidRPr="00867A14" w:rsidRDefault="00867A14" w:rsidP="00867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867A14" w:rsidRPr="00867A14" w:rsidRDefault="00867A14" w:rsidP="00867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67A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16.05.2024</w:t>
      </w:r>
      <w:r w:rsidRPr="00867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867A1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</w:t>
      </w:r>
      <w:r w:rsidRPr="00867A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-25/110</w:t>
      </w:r>
    </w:p>
    <w:p w:rsidR="00867A14" w:rsidRPr="00867A14" w:rsidRDefault="00867A14" w:rsidP="00867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7A14" w:rsidRPr="00867A14" w:rsidRDefault="00867A14" w:rsidP="00867A14">
      <w:pPr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67A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Составы постоянных комитетов </w:t>
      </w:r>
    </w:p>
    <w:p w:rsidR="00867A14" w:rsidRPr="00867A14" w:rsidRDefault="00867A14" w:rsidP="00867A14">
      <w:pPr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67A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Шахтерского </w:t>
      </w:r>
      <w:r w:rsidRPr="00867A14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r w:rsidRPr="00867A1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67A14">
        <w:rPr>
          <w:rFonts w:ascii="Times New Roman" w:eastAsia="Calibri" w:hAnsi="Times New Roman" w:cs="Times New Roman"/>
          <w:b/>
          <w:sz w:val="26"/>
          <w:szCs w:val="26"/>
        </w:rPr>
        <w:t>совета Донецкой Народной Республики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Состав постоянного комитета по экономической политике, бюджетно-финансовым вопросам Шахтерского муниципального совета Донецкой Народной Республики: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Чайка Сергей Петрович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Кашурникова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Марина Викторовна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Безкоровайная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Наталья Анатолиевна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Василенко Алексей Васильевич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Полобок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Владимир Ильич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Состав постоянного комитета 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Республики: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Галушка Эдуард Васильевич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Бельских Виктор Алексеевич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Хрущев Владимир Владимирович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     Банников Александр Васильевич </w:t>
      </w:r>
    </w:p>
    <w:p w:rsidR="00867A14" w:rsidRPr="00867A14" w:rsidRDefault="00867A14" w:rsidP="00867A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Стойко Елена Анатольевна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    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Состав постоянного комитета по градостроительству и жилищно-коммунальному хозяйству Шахтерского муниципального совета Донецкой Народной Республики: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Березняк Дмитрий Александрович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Ерин Александр Юрьевич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Моногарова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Ирина Михайловна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A14">
        <w:rPr>
          <w:rFonts w:ascii="Times New Roman" w:eastAsia="Calibri" w:hAnsi="Times New Roman" w:cs="Times New Roman"/>
          <w:sz w:val="26"/>
          <w:szCs w:val="26"/>
        </w:rPr>
        <w:t xml:space="preserve">        Галушка Эдуард Васильевич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Гуленко Дмитрий Игоревич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Состав постоянного комитета по вопросам социальной и молодежной политики Шахтерского муниципального совета Донецкой Народной Республики: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Стойко Елена Анатольевна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Горчева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Людмила Алексеевна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Батрудтинов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Руслан </w:t>
      </w:r>
      <w:proofErr w:type="spellStart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Рауфович</w:t>
      </w:r>
      <w:proofErr w:type="spellEnd"/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>Волынец Евгений Валерьевич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Сидельников Александр Иванович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 постоянного комитета по регламенту, мандатам, развитию местного самоуправления, соблюдению законности, правопорядка и предупреждению </w:t>
      </w: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чрезвычайных ситуаций Шахтерского муниципального совета Донецкой Народной Республики: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Банников Александр Васильевич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     Сидоренко Денис Александрович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     </w:t>
      </w:r>
      <w:r w:rsidRPr="00867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Иванишина Наталья Михайловна </w:t>
      </w:r>
    </w:p>
    <w:p w:rsidR="00867A14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     Егоров Константин Викторович </w:t>
      </w:r>
      <w:bookmarkStart w:id="0" w:name="_GoBack"/>
      <w:bookmarkEnd w:id="0"/>
    </w:p>
    <w:p w:rsidR="009B0DBA" w:rsidRPr="00867A14" w:rsidRDefault="00867A14" w:rsidP="0086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867A1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       Кузнецов Александр Евгеньевич </w:t>
      </w:r>
    </w:p>
    <w:sectPr w:rsidR="009B0DBA" w:rsidRPr="00867A14" w:rsidSect="00867A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14"/>
    <w:rsid w:val="001D4C18"/>
    <w:rsid w:val="00867A1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CCA4"/>
  <w15:chartTrackingRefBased/>
  <w15:docId w15:val="{F7C8495D-1AEA-47F8-9467-A8FDFE20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2024-06-10T08:59:00Z</dcterms:created>
  <dcterms:modified xsi:type="dcterms:W3CDTF">2024-06-10T09:01:00Z</dcterms:modified>
</cp:coreProperties>
</file>