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B6" w:rsidRPr="002C45B6" w:rsidRDefault="002C45B6" w:rsidP="002C45B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hyperlink r:id="rId4" w:anchor="P28" w:history="1">
        <w:r w:rsidRPr="002C45B6">
          <w:rPr>
            <w:rFonts w:ascii="Times New Roman" w:eastAsia="Calibri" w:hAnsi="Times New Roman" w:cs="Times New Roman"/>
            <w:sz w:val="28"/>
            <w:szCs w:val="28"/>
          </w:rPr>
          <w:t>Порядк</w:t>
        </w:r>
      </w:hyperlink>
      <w:r w:rsidRPr="002C45B6">
        <w:rPr>
          <w:rFonts w:ascii="Times New Roman" w:eastAsia="Calibri" w:hAnsi="Times New Roman" w:cs="Times New Roman"/>
          <w:sz w:val="28"/>
          <w:szCs w:val="28"/>
        </w:rPr>
        <w:t xml:space="preserve">у </w:t>
      </w:r>
    </w:p>
    <w:p w:rsidR="002C45B6" w:rsidRPr="002C45B6" w:rsidRDefault="002C45B6" w:rsidP="002C45B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 xml:space="preserve">проведения антикоррупционной экспертизы муниципальных правовых актов </w:t>
      </w:r>
      <w:r w:rsidRPr="002C45B6">
        <w:rPr>
          <w:rFonts w:ascii="Times New Roman" w:eastAsia="Calibri" w:hAnsi="Times New Roman" w:cs="Times New Roman"/>
          <w:iCs/>
          <w:sz w:val="28"/>
          <w:szCs w:val="28"/>
        </w:rPr>
        <w:t>Шахтерского муниципального совета Донецкой Народной Республики и проектов нормативных правовых актов, вносимых в Шахтерский муниципальный совет</w:t>
      </w:r>
      <w:r w:rsidRPr="002C45B6"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 </w:t>
      </w:r>
    </w:p>
    <w:p w:rsidR="002C45B6" w:rsidRPr="002C45B6" w:rsidRDefault="002C45B6" w:rsidP="002C45B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(часть 1 статьи 4)</w:t>
      </w:r>
    </w:p>
    <w:p w:rsidR="002C45B6" w:rsidRPr="002C45B6" w:rsidRDefault="002C45B6" w:rsidP="002C45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C45B6" w:rsidRPr="002C45B6" w:rsidRDefault="002C45B6" w:rsidP="002C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5B6">
        <w:rPr>
          <w:rFonts w:ascii="Times New Roman" w:eastAsia="Calibri" w:hAnsi="Times New Roman" w:cs="Times New Roman"/>
          <w:b/>
          <w:sz w:val="28"/>
          <w:szCs w:val="28"/>
        </w:rPr>
        <w:t>ЗАКЛЮЧЕНИЕ №___</w:t>
      </w:r>
    </w:p>
    <w:p w:rsidR="002C45B6" w:rsidRPr="002C45B6" w:rsidRDefault="002C45B6" w:rsidP="002C4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антикоррупционной экспертизы </w:t>
      </w:r>
    </w:p>
    <w:p w:rsidR="002C45B6" w:rsidRPr="002C45B6" w:rsidRDefault="002C45B6" w:rsidP="002C4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</w:rPr>
      </w:pPr>
    </w:p>
    <w:p w:rsidR="002C45B6" w:rsidRPr="002C45B6" w:rsidRDefault="002C45B6" w:rsidP="002C45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Федеральным законом от 25.12.2008 № 273-ФЗ «О противодействии коррупции», </w:t>
      </w:r>
      <w:r w:rsidRPr="002C4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 06.10.2003                                № 131-ФЗ «Об общих принципах организации местного самоуправления в Российской Федерации»</w:t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5" w:history="1">
        <w:r w:rsidRPr="002C45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Методикой</w:t>
        </w:r>
      </w:hyperlink>
      <w:r w:rsidRPr="002C4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 96 и </w:t>
      </w:r>
      <w:hyperlink r:id="rId6" w:anchor="P28" w:history="1">
        <w:r w:rsidRPr="002C4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проведения антикоррупционной экспертизы муниципальных правовых актов </w:t>
      </w:r>
      <w:r w:rsidRPr="002C4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Шахтерского муниципального совета Донецкой Народной Республики и проектов нормативных правовых актов, вносимых в Шахтерский муниципальный совет</w:t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утвержденным решением Шахтерского муниципального совета Донецкой Народной Республики                                                                     от ________ №_________,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C45B6" w:rsidRPr="002C45B6" w:rsidRDefault="002C45B6" w:rsidP="002C45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(</w:t>
      </w:r>
      <w:r w:rsidRPr="002C45B6">
        <w:rPr>
          <w:rFonts w:ascii="Times New Roman" w:eastAsia="Calibri" w:hAnsi="Times New Roman" w:cs="Times New Roman"/>
          <w:sz w:val="20"/>
          <w:szCs w:val="20"/>
        </w:rPr>
        <w:t>должность лица, ответственного за проведение антикоррупционной экспертизы</w:t>
      </w:r>
      <w:r w:rsidRPr="002C45B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C45B6" w:rsidRPr="002C45B6" w:rsidRDefault="002C45B6" w:rsidP="002C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проведена антикоррупционная экспертиза</w:t>
      </w:r>
    </w:p>
    <w:p w:rsidR="002C45B6" w:rsidRPr="002C45B6" w:rsidRDefault="002C45B6" w:rsidP="002C4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45B6" w:rsidRPr="002C45B6" w:rsidRDefault="002C45B6" w:rsidP="002C4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45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нормативного правового акта (проекта нормативного правового акта</w:t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45B6" w:rsidRPr="002C45B6" w:rsidRDefault="002C45B6" w:rsidP="002C4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B6" w:rsidRPr="002C45B6" w:rsidRDefault="002C45B6" w:rsidP="002C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(проект нормативного правового акта)</w:t>
      </w:r>
      <w:r w:rsidRPr="002C45B6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2C45B6" w:rsidRPr="002C45B6" w:rsidRDefault="002C45B6" w:rsidP="002C45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(</w:t>
      </w:r>
      <w:r w:rsidRPr="002C45B6">
        <w:rPr>
          <w:rFonts w:ascii="Times New Roman" w:eastAsia="Calibri" w:hAnsi="Times New Roman" w:cs="Times New Roman"/>
          <w:sz w:val="20"/>
          <w:szCs w:val="20"/>
        </w:rPr>
        <w:t xml:space="preserve">сокращенное наименование </w:t>
      </w:r>
      <w:r w:rsidRPr="002C45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нормативный правовой акт (проекта нормативного правового акта</w:t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45B6" w:rsidRPr="002C45B6" w:rsidRDefault="002C45B6" w:rsidP="002C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подготовленного</w:t>
      </w:r>
      <w:r w:rsidRPr="002C45B6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</w:t>
      </w:r>
    </w:p>
    <w:p w:rsidR="002C45B6" w:rsidRPr="002C45B6" w:rsidRDefault="002C45B6" w:rsidP="002C45B6">
      <w:pPr>
        <w:spacing w:after="0" w:line="240" w:lineRule="auto"/>
        <w:ind w:left="2123" w:firstLine="709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(</w:t>
      </w:r>
      <w:r w:rsidRPr="002C45B6">
        <w:rPr>
          <w:rFonts w:ascii="Times New Roman" w:eastAsia="Calibri" w:hAnsi="Times New Roman" w:cs="Times New Roman"/>
          <w:sz w:val="20"/>
          <w:szCs w:val="20"/>
        </w:rPr>
        <w:t>разработчик</w:t>
      </w:r>
      <w:r w:rsidRPr="002C45B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проекта нормативного правового акта</w:t>
      </w:r>
      <w:r w:rsidRPr="002C45B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C45B6" w:rsidRPr="002C45B6" w:rsidRDefault="002C45B6" w:rsidP="002C4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Вариант 1:</w:t>
      </w:r>
    </w:p>
    <w:p w:rsidR="002C45B6" w:rsidRPr="002C45B6" w:rsidRDefault="002C45B6" w:rsidP="002C4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 xml:space="preserve">В представленном </w:t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</w:t>
      </w:r>
      <w:r w:rsidRPr="002C45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правовом акте (проекте нормативного правового акта) </w:t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2C45B6" w:rsidRPr="002C45B6" w:rsidRDefault="002C45B6" w:rsidP="002C45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C45B6">
        <w:rPr>
          <w:rFonts w:ascii="Times New Roman" w:eastAsia="Calibri" w:hAnsi="Times New Roman" w:cs="Times New Roman"/>
          <w:sz w:val="20"/>
          <w:szCs w:val="20"/>
        </w:rPr>
        <w:t>сокращенное наименование акта (проекта акта</w:t>
      </w:r>
      <w:r w:rsidRPr="002C45B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C45B6" w:rsidRPr="002C45B6" w:rsidRDefault="002C45B6" w:rsidP="002C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 xml:space="preserve">коррупциогенные факторы </w:t>
      </w:r>
      <w:r w:rsidRPr="002C45B6">
        <w:rPr>
          <w:rFonts w:ascii="Times New Roman" w:eastAsia="Calibri" w:hAnsi="Times New Roman" w:cs="Times New Roman"/>
          <w:b/>
          <w:bCs/>
          <w:sz w:val="28"/>
          <w:szCs w:val="28"/>
        </w:rPr>
        <w:t>не выявлены.</w:t>
      </w:r>
    </w:p>
    <w:p w:rsidR="002C45B6" w:rsidRPr="002C45B6" w:rsidRDefault="002C45B6" w:rsidP="002C45B6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2C45B6" w:rsidRPr="002C45B6" w:rsidRDefault="002C45B6" w:rsidP="002C4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 xml:space="preserve">Вариант 2: </w:t>
      </w:r>
    </w:p>
    <w:p w:rsidR="002C45B6" w:rsidRPr="002C45B6" w:rsidRDefault="002C45B6" w:rsidP="002C45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представленном </w:t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</w:t>
      </w:r>
      <w:r w:rsidRPr="002C45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правовом акте (проекте нормативного правового </w:t>
      </w:r>
      <w:proofErr w:type="gramStart"/>
      <w:r w:rsidRPr="002C45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акта)</w:t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2C45B6" w:rsidRPr="002C45B6" w:rsidRDefault="002C45B6" w:rsidP="002C45B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(</w:t>
      </w:r>
      <w:r w:rsidRPr="002C45B6">
        <w:rPr>
          <w:rFonts w:ascii="Times New Roman" w:eastAsia="Calibri" w:hAnsi="Times New Roman" w:cs="Times New Roman"/>
          <w:sz w:val="20"/>
          <w:szCs w:val="20"/>
        </w:rPr>
        <w:t>сокращенное наименование акта (проекта акта</w:t>
      </w:r>
      <w:r w:rsidRPr="002C45B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C45B6" w:rsidRPr="002C45B6" w:rsidRDefault="002C45B6" w:rsidP="002C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45B6">
        <w:rPr>
          <w:rFonts w:ascii="Times New Roman" w:eastAsia="Calibri" w:hAnsi="Times New Roman" w:cs="Times New Roman"/>
          <w:b/>
          <w:bCs/>
          <w:sz w:val="28"/>
          <w:szCs w:val="28"/>
        </w:rPr>
        <w:t>выявлены следующие коррупциогенные факторы:</w:t>
      </w:r>
    </w:p>
    <w:p w:rsidR="002C45B6" w:rsidRPr="002C45B6" w:rsidRDefault="002C45B6" w:rsidP="002C45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C45B6" w:rsidRPr="002C45B6" w:rsidRDefault="002C45B6" w:rsidP="002C45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(</w:t>
      </w:r>
      <w:r w:rsidRPr="002C45B6">
        <w:rPr>
          <w:rFonts w:ascii="Times New Roman" w:eastAsia="Calibri" w:hAnsi="Times New Roman" w:cs="Times New Roman"/>
          <w:sz w:val="20"/>
          <w:szCs w:val="20"/>
        </w:rPr>
        <w:t>указываются выявленные коррупциогенные факторы</w:t>
      </w:r>
      <w:r w:rsidRPr="002C45B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C45B6" w:rsidRPr="002C45B6" w:rsidRDefault="002C45B6" w:rsidP="002C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45B6" w:rsidRPr="002C45B6" w:rsidRDefault="002C45B6" w:rsidP="002C45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В целях устранения выявленных коррупциогенных факторов предлагается (необходимо): ___________________________________________________________________</w:t>
      </w:r>
    </w:p>
    <w:p w:rsidR="002C45B6" w:rsidRPr="002C45B6" w:rsidRDefault="002C45B6" w:rsidP="002C45B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C45B6">
        <w:rPr>
          <w:rFonts w:ascii="Times New Roman" w:eastAsia="Calibri" w:hAnsi="Times New Roman" w:cs="Times New Roman"/>
          <w:sz w:val="28"/>
          <w:szCs w:val="28"/>
        </w:rPr>
        <w:t>(</w:t>
      </w:r>
      <w:r w:rsidRPr="002C45B6">
        <w:rPr>
          <w:rFonts w:ascii="Times New Roman" w:eastAsia="Calibri" w:hAnsi="Times New Roman" w:cs="Times New Roman"/>
          <w:sz w:val="20"/>
          <w:szCs w:val="20"/>
        </w:rPr>
        <w:t>указываются предложения (рекомендации) о способах устранения коррупциогенных факторов</w:t>
      </w:r>
      <w:r w:rsidRPr="002C45B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C45B6" w:rsidRPr="002C45B6" w:rsidRDefault="002C45B6" w:rsidP="002C45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C45B6" w:rsidRPr="002C45B6" w:rsidRDefault="002C45B6" w:rsidP="002C4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5B6" w:rsidRPr="002C45B6" w:rsidRDefault="002C45B6" w:rsidP="002C4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</w:t>
      </w:r>
    </w:p>
    <w:p w:rsidR="002C45B6" w:rsidRPr="002C45B6" w:rsidRDefault="002C45B6" w:rsidP="002C4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проводившего</w:t>
      </w:r>
    </w:p>
    <w:p w:rsidR="002C45B6" w:rsidRPr="002C45B6" w:rsidRDefault="002C45B6" w:rsidP="002C4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 экспертизу</w:t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</w:t>
      </w:r>
      <w:r w:rsidRPr="002C4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9B0DBA" w:rsidRDefault="002C45B6"/>
    <w:sectPr w:rsidR="009B0DBA" w:rsidSect="002C45B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B6"/>
    <w:rsid w:val="001D4C18"/>
    <w:rsid w:val="002C45B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2D91"/>
  <w15:chartTrackingRefBased/>
  <w15:docId w15:val="{B6F7BEF4-95CF-4980-808C-391305C5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56;&#1072;&#1073;&#1086;&#1090;&#1072;%20&#1087;&#1086;%20&#1084;&#1086;&#1076;&#1077;&#1083;&#1100;&#1085;&#1086;&#1081;%20&#1082;&#1072;&#1088;&#1090;&#1077;\&#1055;&#1088;&#1072;&#1074;&#1083;&#1077;&#1085;&#1085;&#1086;&#1077;\&#1087;&#1086;&#1088;&#1103;&#1076;&#1086;&#1082;%20&#1072;&#1085;&#1090;&#1080;&#1082;&#1086;&#1088;&#1088;&#1091;&#1087;&#1094;&#1080;&#1086;&#1085;&#1085;&#1086;&#1081;%20&#1101;&#1082;&#1089;&#1087;&#1077;&#1088;&#1090;&#1080;&#1079;&#1099;%20&#1089;&#1086;&#1074;&#1077;&#1090;.docx" TargetMode="External"/><Relationship Id="rId5" Type="http://schemas.openxmlformats.org/officeDocument/2006/relationships/hyperlink" Target="consultantplus://offline/ref=1F15C676703A9EEFD4E00618691299358EC0669F2BF95AC7383D7B86C288A29F90DE767E0FF8EBE45DCF81035E5E21880267F23866B2604FM5kDH" TargetMode="External"/><Relationship Id="rId4" Type="http://schemas.openxmlformats.org/officeDocument/2006/relationships/hyperlink" Target="file:///E:\&#1056;&#1072;&#1073;&#1086;&#1090;&#1072;%20&#1087;&#1086;%20&#1084;&#1086;&#1076;&#1077;&#1083;&#1100;&#1085;&#1086;&#1081;%20&#1082;&#1072;&#1088;&#1090;&#1077;\&#1055;&#1088;&#1072;&#1074;&#1083;&#1077;&#1085;&#1085;&#1086;&#1077;\&#1087;&#1086;&#1088;&#1103;&#1076;&#1086;&#1082;%20&#1072;&#1085;&#1090;&#1080;&#1082;&#1086;&#1088;&#1088;&#1091;&#1087;&#1094;&#1080;&#1086;&#1085;&#1085;&#1086;&#1081;%20&#1101;&#1082;&#1089;&#1087;&#1077;&#1088;&#1090;&#1080;&#1079;&#1099;%20&#1089;&#1086;&#1074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2024-06-13T11:45:00Z</dcterms:created>
  <dcterms:modified xsi:type="dcterms:W3CDTF">2024-06-13T11:48:00Z</dcterms:modified>
</cp:coreProperties>
</file>