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1379" w14:textId="77777777" w:rsidR="00E47C28" w:rsidRPr="00762911" w:rsidRDefault="00E47C28" w:rsidP="00E47C28">
      <w:pPr>
        <w:ind w:left="4962"/>
        <w:rPr>
          <w:rFonts w:ascii="Times New Roman" w:hAnsi="Times New Roman"/>
          <w:sz w:val="26"/>
          <w:szCs w:val="26"/>
        </w:rPr>
      </w:pPr>
      <w:r w:rsidRPr="00762911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762911">
        <w:rPr>
          <w:rFonts w:ascii="Times New Roman" w:hAnsi="Times New Roman"/>
          <w:sz w:val="26"/>
          <w:szCs w:val="26"/>
        </w:rPr>
        <w:t>Приложение  2</w:t>
      </w:r>
      <w:proofErr w:type="gramEnd"/>
      <w:r w:rsidRPr="00762911">
        <w:rPr>
          <w:rFonts w:ascii="Times New Roman" w:hAnsi="Times New Roman"/>
          <w:sz w:val="26"/>
          <w:szCs w:val="26"/>
        </w:rPr>
        <w:t xml:space="preserve"> </w:t>
      </w:r>
    </w:p>
    <w:p w14:paraId="35D3DCA7" w14:textId="77777777" w:rsidR="00E47C28" w:rsidRPr="00762911" w:rsidRDefault="00E47C28" w:rsidP="00E47C28">
      <w:pPr>
        <w:ind w:left="5387"/>
        <w:rPr>
          <w:rFonts w:ascii="Times New Roman" w:hAnsi="Times New Roman"/>
          <w:sz w:val="26"/>
          <w:szCs w:val="26"/>
        </w:rPr>
      </w:pPr>
    </w:p>
    <w:p w14:paraId="1BC4C863" w14:textId="77777777" w:rsidR="00E47C28" w:rsidRPr="00762911" w:rsidRDefault="00E47C28" w:rsidP="00E47C28">
      <w:pPr>
        <w:ind w:left="5387"/>
        <w:rPr>
          <w:rFonts w:ascii="Times New Roman" w:hAnsi="Times New Roman"/>
          <w:sz w:val="26"/>
          <w:szCs w:val="26"/>
        </w:rPr>
      </w:pPr>
      <w:r w:rsidRPr="00762911">
        <w:rPr>
          <w:rFonts w:ascii="Times New Roman" w:hAnsi="Times New Roman"/>
          <w:sz w:val="26"/>
          <w:szCs w:val="26"/>
        </w:rPr>
        <w:t>УТВЕРЖДЕН</w:t>
      </w:r>
    </w:p>
    <w:p w14:paraId="67485002" w14:textId="77777777" w:rsidR="00E47C28" w:rsidRPr="00762911" w:rsidRDefault="00E47C28" w:rsidP="00E47C28">
      <w:pPr>
        <w:ind w:left="5387"/>
        <w:rPr>
          <w:rFonts w:ascii="Times New Roman" w:hAnsi="Times New Roman"/>
          <w:sz w:val="26"/>
          <w:szCs w:val="26"/>
        </w:rPr>
      </w:pPr>
      <w:r w:rsidRPr="00762911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14:paraId="5C3258F5" w14:textId="77777777" w:rsidR="00E47C28" w:rsidRPr="00762911" w:rsidRDefault="00E47C28" w:rsidP="00E47C28">
      <w:pPr>
        <w:ind w:left="5387"/>
        <w:rPr>
          <w:rFonts w:ascii="Times New Roman" w:hAnsi="Times New Roman"/>
          <w:sz w:val="26"/>
          <w:szCs w:val="26"/>
        </w:rPr>
      </w:pPr>
      <w:r w:rsidRPr="00762911">
        <w:rPr>
          <w:rFonts w:ascii="Times New Roman" w:hAnsi="Times New Roman"/>
          <w:sz w:val="26"/>
          <w:szCs w:val="26"/>
        </w:rPr>
        <w:t>городского округа Донецк Донецкой Народной Республики</w:t>
      </w:r>
    </w:p>
    <w:p w14:paraId="128B8EFD" w14:textId="77777777" w:rsidR="00E47C28" w:rsidRPr="00762911" w:rsidRDefault="00E47C28" w:rsidP="00E47C28">
      <w:pPr>
        <w:ind w:left="4679" w:firstLine="708"/>
        <w:rPr>
          <w:rFonts w:ascii="Times New Roman" w:hAnsi="Times New Roman"/>
          <w:b/>
          <w:sz w:val="26"/>
          <w:szCs w:val="26"/>
        </w:rPr>
      </w:pPr>
      <w:r w:rsidRPr="00762911">
        <w:rPr>
          <w:rFonts w:ascii="Times New Roman" w:hAnsi="Times New Roman"/>
          <w:sz w:val="26"/>
          <w:szCs w:val="26"/>
        </w:rPr>
        <w:t xml:space="preserve">от </w:t>
      </w:r>
      <w:r w:rsidRPr="00762911">
        <w:rPr>
          <w:rFonts w:ascii="Times New Roman" w:hAnsi="Times New Roman"/>
          <w:sz w:val="26"/>
          <w:szCs w:val="26"/>
          <w:u w:val="single"/>
        </w:rPr>
        <w:t>04.06.2024</w:t>
      </w:r>
      <w:r w:rsidRPr="00762911">
        <w:rPr>
          <w:rFonts w:ascii="Times New Roman" w:hAnsi="Times New Roman"/>
          <w:sz w:val="26"/>
          <w:szCs w:val="26"/>
        </w:rPr>
        <w:t xml:space="preserve"> № </w:t>
      </w:r>
      <w:r w:rsidRPr="00762911">
        <w:rPr>
          <w:rFonts w:ascii="Times New Roman" w:hAnsi="Times New Roman"/>
          <w:sz w:val="26"/>
          <w:szCs w:val="26"/>
          <w:u w:val="single"/>
        </w:rPr>
        <w:t>146</w:t>
      </w:r>
    </w:p>
    <w:p w14:paraId="0EF94D8A" w14:textId="77777777" w:rsidR="00E47C28" w:rsidRPr="00762911" w:rsidRDefault="00E47C28" w:rsidP="00E47C28">
      <w:pPr>
        <w:spacing w:line="240" w:lineRule="exact"/>
        <w:ind w:right="-284"/>
        <w:rPr>
          <w:rFonts w:ascii="Times New Roman" w:eastAsia="Calibri" w:hAnsi="Times New Roman"/>
          <w:sz w:val="26"/>
          <w:szCs w:val="26"/>
        </w:rPr>
      </w:pPr>
    </w:p>
    <w:p w14:paraId="0D206181" w14:textId="77777777" w:rsidR="00E47C28" w:rsidRPr="00762911" w:rsidRDefault="00E47C28" w:rsidP="00E47C28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762911">
        <w:rPr>
          <w:rFonts w:ascii="Times New Roman" w:hAnsi="Times New Roman"/>
          <w:b/>
          <w:sz w:val="26"/>
          <w:szCs w:val="26"/>
        </w:rPr>
        <w:t xml:space="preserve">Состав рабочей группы </w:t>
      </w:r>
      <w:bookmarkStart w:id="0" w:name="_Hlk167979702"/>
      <w:r w:rsidRPr="00762911">
        <w:rPr>
          <w:rFonts w:ascii="Times New Roman" w:eastAsia="Times New Roman" w:hAnsi="Times New Roman"/>
          <w:b/>
          <w:sz w:val="26"/>
          <w:szCs w:val="26"/>
        </w:rPr>
        <w:t xml:space="preserve">по определению и </w:t>
      </w:r>
      <w:r w:rsidRPr="00762911">
        <w:rPr>
          <w:rFonts w:ascii="Times New Roman" w:hAnsi="Times New Roman"/>
          <w:b/>
          <w:sz w:val="26"/>
          <w:szCs w:val="26"/>
        </w:rPr>
        <w:t xml:space="preserve">назначению временного перевозчика на муниципальный маршрут регулярных перевозок пассажиров и багажа автомобильным транспортом на территории </w:t>
      </w:r>
      <w:r w:rsidRPr="007629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муниципального образования городской округ Донецк </w:t>
      </w:r>
    </w:p>
    <w:p w14:paraId="2E495872" w14:textId="77777777" w:rsidR="00E47C28" w:rsidRPr="00762911" w:rsidRDefault="00E47C28" w:rsidP="00E47C28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7629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Донецкой Народной Республики (далее – рабочая группа)</w:t>
      </w:r>
    </w:p>
    <w:p w14:paraId="4ED2EB4C" w14:textId="77777777" w:rsidR="00E47C28" w:rsidRPr="00762911" w:rsidRDefault="00E47C28" w:rsidP="00E47C28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6232"/>
      </w:tblGrid>
      <w:tr w:rsidR="00E47C28" w:rsidRPr="00762911" w14:paraId="7E05A995" w14:textId="77777777" w:rsidTr="006905FF">
        <w:tc>
          <w:tcPr>
            <w:tcW w:w="2972" w:type="dxa"/>
          </w:tcPr>
          <w:p w14:paraId="0C99B34E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Волков </w:t>
            </w:r>
          </w:p>
          <w:p w14:paraId="7F807200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Николай Иванович</w:t>
            </w:r>
          </w:p>
        </w:tc>
        <w:tc>
          <w:tcPr>
            <w:tcW w:w="425" w:type="dxa"/>
          </w:tcPr>
          <w:p w14:paraId="7DA272D1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32" w:type="dxa"/>
          </w:tcPr>
          <w:p w14:paraId="5C1BAFD7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городского округа Донецк Донецкой Народной Республики, председатель рабочей группы;</w:t>
            </w:r>
          </w:p>
          <w:p w14:paraId="2D35A4F2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47C28" w:rsidRPr="00762911" w14:paraId="5EDE3AA0" w14:textId="77777777" w:rsidTr="006905FF">
        <w:tc>
          <w:tcPr>
            <w:tcW w:w="2972" w:type="dxa"/>
          </w:tcPr>
          <w:p w14:paraId="3A47B8E2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Лоза </w:t>
            </w:r>
          </w:p>
          <w:p w14:paraId="6C8C8466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425" w:type="dxa"/>
          </w:tcPr>
          <w:p w14:paraId="65C03623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32" w:type="dxa"/>
          </w:tcPr>
          <w:p w14:paraId="19E9CAF0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директор Департамента экономики и транспорта администрации городского округа Донецк, заместитель председателя рабочей группы;</w:t>
            </w:r>
          </w:p>
          <w:p w14:paraId="391B1415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47C28" w:rsidRPr="00762911" w14:paraId="5F19B423" w14:textId="77777777" w:rsidTr="006905FF">
        <w:tc>
          <w:tcPr>
            <w:tcW w:w="2972" w:type="dxa"/>
          </w:tcPr>
          <w:p w14:paraId="0E7BF388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Андреева </w:t>
            </w:r>
          </w:p>
          <w:p w14:paraId="443A4EFF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Валентина Леонидовна</w:t>
            </w:r>
          </w:p>
        </w:tc>
        <w:tc>
          <w:tcPr>
            <w:tcW w:w="425" w:type="dxa"/>
          </w:tcPr>
          <w:p w14:paraId="0BF55505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32" w:type="dxa"/>
          </w:tcPr>
          <w:p w14:paraId="5DCB6620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начальник отдела договорных отношений управления транспорта Департамента экономики и транспорта администрации городского округа Донецк, секретарь рабочей группы.</w:t>
            </w:r>
          </w:p>
        </w:tc>
      </w:tr>
      <w:tr w:rsidR="00E47C28" w:rsidRPr="00762911" w14:paraId="424CA0AA" w14:textId="77777777" w:rsidTr="006905FF">
        <w:tc>
          <w:tcPr>
            <w:tcW w:w="2972" w:type="dxa"/>
          </w:tcPr>
          <w:p w14:paraId="78208CBC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</w:p>
          <w:p w14:paraId="13C40954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14:paraId="62A686E6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14:paraId="299205EA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32" w:type="dxa"/>
          </w:tcPr>
          <w:p w14:paraId="61F9AC1C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47C28" w:rsidRPr="00762911" w14:paraId="0F08B35C" w14:textId="77777777" w:rsidTr="006905FF">
        <w:tc>
          <w:tcPr>
            <w:tcW w:w="2972" w:type="dxa"/>
          </w:tcPr>
          <w:p w14:paraId="10BC6237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Науменко </w:t>
            </w:r>
          </w:p>
          <w:p w14:paraId="2610A442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425" w:type="dxa"/>
          </w:tcPr>
          <w:p w14:paraId="677A4E5E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32" w:type="dxa"/>
          </w:tcPr>
          <w:p w14:paraId="5A1D568C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начальник управления транспорта Департамента экономики и транспорта администрации городского округа Донецк;</w:t>
            </w:r>
          </w:p>
          <w:p w14:paraId="328E1001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47C28" w:rsidRPr="00762911" w14:paraId="4DA8A1EF" w14:textId="77777777" w:rsidTr="006905FF">
        <w:tc>
          <w:tcPr>
            <w:tcW w:w="2972" w:type="dxa"/>
          </w:tcPr>
          <w:p w14:paraId="5BD57E5A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Арасланова </w:t>
            </w:r>
          </w:p>
          <w:p w14:paraId="285D29CC" w14:textId="77777777" w:rsidR="00E47C28" w:rsidRPr="00762911" w:rsidRDefault="00E47C28" w:rsidP="006905FF">
            <w:pPr>
              <w:ind w:right="-10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Инна </w:t>
            </w:r>
            <w:proofErr w:type="spellStart"/>
            <w:r w:rsidRPr="00762911">
              <w:rPr>
                <w:rFonts w:ascii="Times New Roman" w:hAnsi="Times New Roman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425" w:type="dxa"/>
          </w:tcPr>
          <w:p w14:paraId="19194E8E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32" w:type="dxa"/>
          </w:tcPr>
          <w:p w14:paraId="7AE75016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начальник отдела подготовки муниципальных правовых актов, антикоррупционных и правовых экспертиз правового управления администрации городского округа Донецк;</w:t>
            </w:r>
          </w:p>
          <w:p w14:paraId="16F8462B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47C28" w:rsidRPr="00762911" w14:paraId="422A082B" w14:textId="77777777" w:rsidTr="006905FF">
        <w:tc>
          <w:tcPr>
            <w:tcW w:w="2972" w:type="dxa"/>
          </w:tcPr>
          <w:p w14:paraId="59591E25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14:paraId="4AE666DB" w14:textId="77777777" w:rsidR="00E47C28" w:rsidRPr="00762911" w:rsidRDefault="00E47C28" w:rsidP="006905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32" w:type="dxa"/>
          </w:tcPr>
          <w:p w14:paraId="0404AB3D" w14:textId="77777777" w:rsidR="00E47C28" w:rsidRPr="00762911" w:rsidRDefault="00E47C28" w:rsidP="006905FF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62911">
              <w:rPr>
                <w:rFonts w:ascii="Times New Roman" w:hAnsi="Times New Roman"/>
                <w:sz w:val="26"/>
                <w:szCs w:val="26"/>
              </w:rPr>
              <w:t xml:space="preserve">представитель Отдела Государственной инспекции безопасности дорожного движения Управления Министерства внутренних дел России «Донецкое» Министерства внутренних дел по Донецкой Народной </w:t>
            </w:r>
            <w:proofErr w:type="gramStart"/>
            <w:r w:rsidRPr="00762911">
              <w:rPr>
                <w:rFonts w:ascii="Times New Roman" w:hAnsi="Times New Roman"/>
                <w:sz w:val="26"/>
                <w:szCs w:val="26"/>
              </w:rPr>
              <w:t>Республике  (</w:t>
            </w:r>
            <w:proofErr w:type="gramEnd"/>
            <w:r w:rsidRPr="00762911">
              <w:rPr>
                <w:rFonts w:ascii="Times New Roman" w:hAnsi="Times New Roman"/>
                <w:sz w:val="26"/>
                <w:szCs w:val="26"/>
              </w:rPr>
              <w:t>по согласованию).</w:t>
            </w:r>
          </w:p>
        </w:tc>
      </w:tr>
    </w:tbl>
    <w:p w14:paraId="61883E9F" w14:textId="77777777" w:rsidR="00E47C28" w:rsidRPr="00762911" w:rsidRDefault="00E47C28" w:rsidP="00E47C28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bookmarkEnd w:id="0"/>
    <w:p w14:paraId="42D75445" w14:textId="77777777" w:rsidR="00E47C28" w:rsidRPr="00762911" w:rsidRDefault="00E47C28" w:rsidP="00E47C28">
      <w:pPr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14:paraId="59C8B43B" w14:textId="77777777" w:rsidR="00E47C28" w:rsidRPr="00762911" w:rsidRDefault="00E47C28" w:rsidP="00E47C28">
      <w:pPr>
        <w:ind w:right="-284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6291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Руководитель аппарата </w:t>
      </w:r>
    </w:p>
    <w:p w14:paraId="03B71B1F" w14:textId="77777777" w:rsidR="00E47C28" w:rsidRPr="00762911" w:rsidRDefault="00E47C28" w:rsidP="00E47C28">
      <w:pPr>
        <w:ind w:right="-284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6291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администрации городского округа Донецк </w:t>
      </w:r>
    </w:p>
    <w:p w14:paraId="690F6C39" w14:textId="7604F6D2" w:rsidR="00B123AF" w:rsidRPr="00762911" w:rsidRDefault="00E47C28">
      <w:pPr>
        <w:rPr>
          <w:rFonts w:ascii="Times New Roman" w:hAnsi="Times New Roman"/>
          <w:sz w:val="26"/>
          <w:szCs w:val="26"/>
        </w:rPr>
      </w:pPr>
      <w:r w:rsidRPr="0076291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Донецкой Народной Республики                                              А.В. Лаврушко</w:t>
      </w:r>
      <w:bookmarkStart w:id="1" w:name="_GoBack"/>
      <w:bookmarkEnd w:id="1"/>
    </w:p>
    <w:sectPr w:rsidR="00B123AF" w:rsidRPr="0076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E4"/>
    <w:rsid w:val="00172C39"/>
    <w:rsid w:val="00762911"/>
    <w:rsid w:val="00781704"/>
    <w:rsid w:val="00B123AF"/>
    <w:rsid w:val="00B713E4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BD84-5F1A-4447-BE1C-3AB670C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29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9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9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9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9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9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9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9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29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29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29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9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29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29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29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29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291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629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629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629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629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62911"/>
    <w:rPr>
      <w:b/>
      <w:bCs/>
    </w:rPr>
  </w:style>
  <w:style w:type="character" w:styleId="a9">
    <w:name w:val="Emphasis"/>
    <w:basedOn w:val="a0"/>
    <w:uiPriority w:val="20"/>
    <w:qFormat/>
    <w:rsid w:val="0076291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62911"/>
    <w:rPr>
      <w:szCs w:val="32"/>
    </w:rPr>
  </w:style>
  <w:style w:type="paragraph" w:styleId="ab">
    <w:name w:val="List Paragraph"/>
    <w:basedOn w:val="a"/>
    <w:uiPriority w:val="34"/>
    <w:qFormat/>
    <w:rsid w:val="007629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2911"/>
    <w:rPr>
      <w:i/>
    </w:rPr>
  </w:style>
  <w:style w:type="character" w:customStyle="1" w:styleId="22">
    <w:name w:val="Цитата 2 Знак"/>
    <w:basedOn w:val="a0"/>
    <w:link w:val="21"/>
    <w:uiPriority w:val="29"/>
    <w:rsid w:val="0076291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6291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62911"/>
    <w:rPr>
      <w:b/>
      <w:i/>
      <w:sz w:val="24"/>
    </w:rPr>
  </w:style>
  <w:style w:type="character" w:styleId="ae">
    <w:name w:val="Subtle Emphasis"/>
    <w:uiPriority w:val="19"/>
    <w:qFormat/>
    <w:rsid w:val="0076291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6291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6291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6291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6291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629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Солодовник Оксана Валерьевна</cp:lastModifiedBy>
  <cp:revision>3</cp:revision>
  <dcterms:created xsi:type="dcterms:W3CDTF">2024-07-12T12:45:00Z</dcterms:created>
  <dcterms:modified xsi:type="dcterms:W3CDTF">2024-07-18T12:32:00Z</dcterms:modified>
</cp:coreProperties>
</file>