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702" w:rsidRPr="00AE0702" w:rsidRDefault="00AE0702" w:rsidP="00AE0702">
      <w:pPr>
        <w:spacing w:after="0" w:line="240" w:lineRule="auto"/>
        <w:ind w:leftChars="2494" w:left="5487" w:firstLine="9"/>
        <w:jc w:val="both"/>
        <w:rPr>
          <w:rFonts w:ascii="Times New Roman" w:eastAsia="Times New Roman" w:hAnsi="Times New Roman" w:cs="Times New Roman"/>
          <w:sz w:val="28"/>
          <w:szCs w:val="28"/>
        </w:rPr>
      </w:pPr>
      <w:r w:rsidRPr="00AE0702">
        <w:rPr>
          <w:rFonts w:ascii="Times New Roman" w:eastAsia="Times New Roman" w:hAnsi="Times New Roman" w:cs="Times New Roman"/>
          <w:sz w:val="28"/>
          <w:szCs w:val="28"/>
        </w:rPr>
        <w:t>Приложение 3</w:t>
      </w:r>
    </w:p>
    <w:p w:rsidR="00AE0702" w:rsidRPr="00AE0702" w:rsidRDefault="00AE0702" w:rsidP="00AE0702">
      <w:pPr>
        <w:spacing w:after="0" w:line="240" w:lineRule="auto"/>
        <w:ind w:leftChars="2494" w:left="5487" w:firstLine="9"/>
        <w:jc w:val="both"/>
        <w:rPr>
          <w:rFonts w:ascii="Times New Roman" w:eastAsia="Times New Roman" w:hAnsi="Times New Roman" w:cs="Times New Roman"/>
          <w:sz w:val="28"/>
          <w:szCs w:val="28"/>
        </w:rPr>
      </w:pPr>
    </w:p>
    <w:p w:rsidR="00AE0702" w:rsidRPr="00AE0702" w:rsidRDefault="00AE0702" w:rsidP="00AE0702">
      <w:pPr>
        <w:spacing w:after="0" w:line="240" w:lineRule="auto"/>
        <w:ind w:leftChars="2494" w:left="5487" w:firstLine="9"/>
        <w:jc w:val="both"/>
        <w:rPr>
          <w:rFonts w:ascii="Times New Roman" w:eastAsia="Times New Roman" w:hAnsi="Times New Roman" w:cs="Times New Roman"/>
          <w:sz w:val="28"/>
          <w:szCs w:val="28"/>
        </w:rPr>
      </w:pPr>
      <w:r w:rsidRPr="00AE0702">
        <w:rPr>
          <w:rFonts w:ascii="Times New Roman" w:eastAsia="Times New Roman" w:hAnsi="Times New Roman" w:cs="Times New Roman"/>
          <w:sz w:val="28"/>
          <w:szCs w:val="28"/>
        </w:rPr>
        <w:t>УТВЕРЖДЕН</w:t>
      </w:r>
    </w:p>
    <w:p w:rsidR="00AE0702" w:rsidRPr="00AE0702" w:rsidRDefault="00AE0702" w:rsidP="00AE0702">
      <w:pPr>
        <w:spacing w:after="0" w:line="240" w:lineRule="auto"/>
        <w:ind w:leftChars="2494" w:left="5487" w:firstLine="9"/>
        <w:jc w:val="both"/>
        <w:rPr>
          <w:rFonts w:ascii="Times New Roman" w:eastAsia="Times New Roman" w:hAnsi="Times New Roman" w:cs="Times New Roman"/>
          <w:sz w:val="28"/>
          <w:szCs w:val="28"/>
        </w:rPr>
      </w:pPr>
    </w:p>
    <w:p w:rsidR="00AE0702" w:rsidRPr="00AE0702" w:rsidRDefault="00AE0702" w:rsidP="00AE0702">
      <w:pPr>
        <w:spacing w:after="0" w:line="240" w:lineRule="auto"/>
        <w:ind w:leftChars="2494" w:left="5487" w:firstLine="9"/>
        <w:jc w:val="both"/>
        <w:rPr>
          <w:rFonts w:ascii="Times New Roman" w:eastAsia="Times New Roman" w:hAnsi="Times New Roman" w:cs="Times New Roman"/>
          <w:sz w:val="28"/>
          <w:szCs w:val="28"/>
          <w:lang w:val="zh-CN"/>
        </w:rPr>
      </w:pPr>
      <w:r w:rsidRPr="00AE0702">
        <w:rPr>
          <w:rFonts w:ascii="Times New Roman" w:eastAsia="Times New Roman" w:hAnsi="Times New Roman" w:cs="Times New Roman"/>
          <w:sz w:val="28"/>
          <w:szCs w:val="28"/>
        </w:rPr>
        <w:t>Постановлением Правительства</w:t>
      </w:r>
    </w:p>
    <w:p w:rsidR="00AE0702" w:rsidRPr="00AE0702" w:rsidRDefault="00AE0702" w:rsidP="00AE0702">
      <w:pPr>
        <w:spacing w:after="0" w:line="240" w:lineRule="auto"/>
        <w:ind w:leftChars="2494" w:left="5487" w:firstLine="9"/>
        <w:jc w:val="both"/>
        <w:rPr>
          <w:rFonts w:ascii="Times New Roman" w:eastAsia="Times New Roman" w:hAnsi="Times New Roman" w:cs="Times New Roman"/>
          <w:sz w:val="28"/>
          <w:szCs w:val="28"/>
        </w:rPr>
      </w:pPr>
      <w:r w:rsidRPr="00AE0702">
        <w:rPr>
          <w:rFonts w:ascii="Times New Roman" w:eastAsia="Times New Roman" w:hAnsi="Times New Roman" w:cs="Times New Roman"/>
          <w:sz w:val="28"/>
          <w:szCs w:val="28"/>
          <w:lang w:val="zh-CN"/>
        </w:rPr>
        <w:t>Донецкой Народной Республики</w:t>
      </w:r>
    </w:p>
    <w:p w:rsidR="00AE0702" w:rsidRPr="00AE0702" w:rsidRDefault="00AE0702" w:rsidP="00AE0702">
      <w:pPr>
        <w:spacing w:after="0" w:line="240" w:lineRule="auto"/>
        <w:ind w:leftChars="2494" w:left="5487" w:firstLine="9"/>
        <w:jc w:val="both"/>
        <w:rPr>
          <w:rFonts w:ascii="Times New Roman" w:eastAsia="Times New Roman" w:hAnsi="Times New Roman" w:cs="Times New Roman"/>
          <w:sz w:val="28"/>
          <w:szCs w:val="28"/>
        </w:rPr>
      </w:pPr>
      <w:r w:rsidRPr="00AE0702">
        <w:rPr>
          <w:rFonts w:ascii="Times New Roman" w:eastAsia="Times New Roman" w:hAnsi="Times New Roman" w:cs="Times New Roman"/>
          <w:sz w:val="28"/>
          <w:szCs w:val="28"/>
        </w:rPr>
        <w:t>от 18 июля 2024 г. № 74-3</w:t>
      </w:r>
    </w:p>
    <w:p w:rsidR="00AE0702" w:rsidRPr="00AE0702" w:rsidRDefault="00AE0702" w:rsidP="00AE0702">
      <w:pPr>
        <w:spacing w:after="0" w:line="240" w:lineRule="auto"/>
        <w:jc w:val="both"/>
        <w:rPr>
          <w:rFonts w:ascii="Times New Roman" w:eastAsia="Times New Roman" w:hAnsi="Times New Roman" w:cs="Times New Roman"/>
          <w:sz w:val="48"/>
          <w:szCs w:val="48"/>
          <w:lang w:val="zh-CN"/>
        </w:rPr>
      </w:pPr>
    </w:p>
    <w:p w:rsidR="00AE0702" w:rsidRPr="00AE0702" w:rsidRDefault="00AE0702" w:rsidP="00AE0702">
      <w:pPr>
        <w:spacing w:after="0" w:line="240" w:lineRule="auto"/>
        <w:ind w:left="14" w:right="-43" w:hangingChars="5" w:hanging="14"/>
        <w:jc w:val="center"/>
        <w:rPr>
          <w:rFonts w:ascii="Times New Roman" w:eastAsia="Times New Roman" w:hAnsi="Times New Roman" w:cs="Times New Roman"/>
          <w:sz w:val="28"/>
          <w:szCs w:val="28"/>
          <w:lang w:val="zh-CN"/>
        </w:rPr>
      </w:pPr>
      <w:r w:rsidRPr="00AE0702">
        <w:rPr>
          <w:rFonts w:ascii="Times New Roman" w:eastAsia="Times New Roman" w:hAnsi="Times New Roman" w:cs="Times New Roman"/>
          <w:sz w:val="28"/>
          <w:szCs w:val="28"/>
        </w:rPr>
        <w:t>ПОРЯДОК</w:t>
      </w:r>
    </w:p>
    <w:p w:rsidR="00AE0702" w:rsidRPr="00AE0702" w:rsidRDefault="00AE0702" w:rsidP="00AE0702">
      <w:pPr>
        <w:spacing w:after="0" w:line="240" w:lineRule="auto"/>
        <w:ind w:left="14" w:right="-2" w:hangingChars="5" w:hanging="14"/>
        <w:jc w:val="center"/>
        <w:rPr>
          <w:rFonts w:ascii="Times New Roman" w:eastAsia="Times New Roman" w:hAnsi="Times New Roman" w:cs="Times New Roman"/>
          <w:sz w:val="28"/>
          <w:szCs w:val="28"/>
          <w:lang w:val="zh-CN"/>
        </w:rPr>
      </w:pPr>
      <w:r w:rsidRPr="00AE0702">
        <w:rPr>
          <w:rFonts w:ascii="Times New Roman" w:eastAsia="Times New Roman" w:hAnsi="Times New Roman" w:cs="Times New Roman"/>
          <w:sz w:val="28"/>
          <w:szCs w:val="28"/>
          <w:lang w:val="zh-CN"/>
        </w:rPr>
        <w:t xml:space="preserve">и сроки предоставления субсидий льготным категориям граждан </w:t>
      </w:r>
      <w:r w:rsidRPr="00AE0702">
        <w:rPr>
          <w:rFonts w:ascii="Times New Roman" w:eastAsia="Times New Roman" w:hAnsi="Times New Roman" w:cs="Times New Roman"/>
          <w:sz w:val="28"/>
          <w:szCs w:val="28"/>
          <w:lang w:val="zh-CN"/>
        </w:rPr>
        <w:br/>
        <w:t xml:space="preserve">на покупку и установку газоиспользующего оборудования, </w:t>
      </w:r>
      <w:r w:rsidRPr="00AE0702">
        <w:rPr>
          <w:rFonts w:ascii="Times New Roman" w:eastAsia="Times New Roman" w:hAnsi="Times New Roman" w:cs="Times New Roman"/>
          <w:sz w:val="28"/>
          <w:szCs w:val="28"/>
        </w:rPr>
        <w:t xml:space="preserve">проведение работ внутри границ их земельных участков в рамках реализации мероприятий </w:t>
      </w:r>
      <w:r w:rsidRPr="00AE0702">
        <w:rPr>
          <w:rFonts w:ascii="Times New Roman" w:eastAsia="Times New Roman" w:hAnsi="Times New Roman" w:cs="Times New Roman"/>
          <w:sz w:val="28"/>
          <w:szCs w:val="28"/>
        </w:rPr>
        <w:br/>
        <w:t xml:space="preserve">по осуществлению подключения (технологического присоединения) газоиспользующего оборудования и объектов капитального строительства </w:t>
      </w:r>
      <w:r w:rsidRPr="00AE0702">
        <w:rPr>
          <w:rFonts w:ascii="Times New Roman" w:eastAsia="Times New Roman" w:hAnsi="Times New Roman" w:cs="Times New Roman"/>
          <w:sz w:val="28"/>
          <w:szCs w:val="28"/>
        </w:rPr>
        <w:br/>
        <w:t xml:space="preserve">к газораспределительным сетям при </w:t>
      </w:r>
      <w:proofErr w:type="spellStart"/>
      <w:r w:rsidRPr="00AE0702">
        <w:rPr>
          <w:rFonts w:ascii="Times New Roman" w:eastAsia="Times New Roman" w:hAnsi="Times New Roman" w:cs="Times New Roman"/>
          <w:sz w:val="28"/>
          <w:szCs w:val="28"/>
        </w:rPr>
        <w:t>догазификации</w:t>
      </w:r>
      <w:proofErr w:type="spellEnd"/>
    </w:p>
    <w:p w:rsidR="00AE0702" w:rsidRPr="00AE0702" w:rsidRDefault="00AE0702" w:rsidP="00AE0702">
      <w:pPr>
        <w:spacing w:after="0" w:line="240" w:lineRule="auto"/>
        <w:ind w:left="1134" w:right="992"/>
        <w:jc w:val="center"/>
        <w:rPr>
          <w:rFonts w:ascii="Times New Roman" w:eastAsia="Times New Roman" w:hAnsi="Times New Roman" w:cs="Times New Roman"/>
          <w:sz w:val="36"/>
          <w:szCs w:val="36"/>
          <w:lang w:val="zh-CN"/>
        </w:rPr>
      </w:pPr>
    </w:p>
    <w:p w:rsidR="00AE0702" w:rsidRPr="00AE0702" w:rsidRDefault="00AE0702" w:rsidP="00AE0702">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1. Общие положения</w:t>
      </w:r>
    </w:p>
    <w:p w:rsidR="00AE0702" w:rsidRPr="00AE0702" w:rsidRDefault="00AE0702" w:rsidP="00AE0702">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1.1. Настоящий Порядок устанавливает правила предоставления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AE0702">
        <w:rPr>
          <w:rFonts w:ascii="Times New Roman" w:eastAsia="Times New Roman" w:hAnsi="Times New Roman" w:cs="Times New Roman"/>
          <w:sz w:val="28"/>
          <w:szCs w:val="28"/>
          <w:lang w:eastAsia="ru-RU"/>
        </w:rPr>
        <w:t>догазификации</w:t>
      </w:r>
      <w:proofErr w:type="spellEnd"/>
      <w:r w:rsidRPr="00AE0702">
        <w:rPr>
          <w:rFonts w:ascii="Times New Roman" w:eastAsia="Times New Roman" w:hAnsi="Times New Roman" w:cs="Times New Roman"/>
          <w:sz w:val="28"/>
          <w:szCs w:val="28"/>
          <w:lang w:eastAsia="ru-RU"/>
        </w:rPr>
        <w:t xml:space="preserve">), предусмотренных </w:t>
      </w:r>
      <w:hyperlink r:id="rId4" w:history="1">
        <w:r w:rsidRPr="00AE0702">
          <w:rPr>
            <w:rFonts w:ascii="Times New Roman" w:eastAsia="Times New Roman" w:hAnsi="Times New Roman" w:cs="Times New Roman"/>
            <w:sz w:val="28"/>
            <w:szCs w:val="28"/>
            <w:lang w:eastAsia="ru-RU"/>
          </w:rPr>
          <w:t>Правила</w:t>
        </w:r>
      </w:hyperlink>
      <w:r w:rsidRPr="00AE0702">
        <w:rPr>
          <w:rFonts w:ascii="Times New Roman" w:eastAsia="Times New Roman" w:hAnsi="Times New Roman" w:cs="Times New Roman"/>
          <w:sz w:val="28"/>
          <w:szCs w:val="28"/>
          <w:lang w:eastAsia="ru-RU"/>
        </w:rPr>
        <w:t xml:space="preserve">ми предоставления и распределения в 2024 году субсидий из федерального бюджета бюджетам субъектов Российской Федерации на </w:t>
      </w:r>
      <w:proofErr w:type="spellStart"/>
      <w:r w:rsidRPr="00AE0702">
        <w:rPr>
          <w:rFonts w:ascii="Times New Roman" w:eastAsia="Times New Roman" w:hAnsi="Times New Roman" w:cs="Times New Roman"/>
          <w:sz w:val="28"/>
          <w:szCs w:val="28"/>
          <w:lang w:eastAsia="ru-RU"/>
        </w:rPr>
        <w:t>софинансирование</w:t>
      </w:r>
      <w:proofErr w:type="spellEnd"/>
      <w:r w:rsidRPr="00AE0702">
        <w:rPr>
          <w:rFonts w:ascii="Times New Roman" w:eastAsia="Times New Roman" w:hAnsi="Times New Roman" w:cs="Times New Roman"/>
          <w:sz w:val="28"/>
          <w:szCs w:val="28"/>
          <w:lang w:eastAsia="ru-RU"/>
        </w:rPr>
        <w:t xml:space="preserve">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AE0702">
        <w:rPr>
          <w:rFonts w:ascii="Times New Roman" w:eastAsia="Times New Roman" w:hAnsi="Times New Roman" w:cs="Times New Roman"/>
          <w:sz w:val="28"/>
          <w:szCs w:val="28"/>
          <w:lang w:eastAsia="ru-RU"/>
        </w:rPr>
        <w:t>догазификации</w:t>
      </w:r>
      <w:proofErr w:type="spellEnd"/>
      <w:r w:rsidRPr="00AE0702">
        <w:rPr>
          <w:rFonts w:ascii="Times New Roman" w:eastAsia="Times New Roman" w:hAnsi="Times New Roman" w:cs="Times New Roman"/>
          <w:sz w:val="28"/>
          <w:szCs w:val="28"/>
          <w:lang w:eastAsia="ru-RU"/>
        </w:rPr>
        <w:t xml:space="preserve">), являющихся приложением № 37 к государственной программе Российской Федерации «Развитие энергетики», утвержденной постановлением Правительства Российской Федерации от 15 апреля 2014 года № 321 «Об утверждении государственной программы Российской Федерации «Развитие энергетики» (далее соответственно – субсидии, Правила предоставления субсидий в 2024 году). </w:t>
      </w:r>
    </w:p>
    <w:p w:rsidR="00AE0702" w:rsidRPr="00AE0702" w:rsidRDefault="00AE0702" w:rsidP="00AE070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1.2. В целях настоящего Порядка используются следующие понятия:</w:t>
      </w:r>
    </w:p>
    <w:p w:rsidR="00AE0702" w:rsidRPr="00AE0702" w:rsidRDefault="00AE0702" w:rsidP="00AE0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0702">
        <w:rPr>
          <w:rFonts w:ascii="Times New Roman" w:eastAsia="Times New Roman" w:hAnsi="Times New Roman" w:cs="Times New Roman"/>
          <w:sz w:val="28"/>
          <w:szCs w:val="28"/>
          <w:lang w:eastAsia="ru-RU"/>
        </w:rPr>
        <w:t>1.2.1. </w:t>
      </w:r>
      <w:r w:rsidRPr="00AE0702">
        <w:rPr>
          <w:rFonts w:ascii="Times New Roman" w:eastAsia="Calibri" w:hAnsi="Times New Roman" w:cs="Times New Roman"/>
          <w:sz w:val="28"/>
          <w:szCs w:val="28"/>
        </w:rPr>
        <w:t xml:space="preserve">Газоиспользующее оборудование – бытовое газоиспользующее оборудование и (или) внутридомовое газовое оборудование, устанавливаемое </w:t>
      </w:r>
      <w:r w:rsidRPr="00AE0702">
        <w:rPr>
          <w:rFonts w:ascii="Times New Roman" w:eastAsia="Calibri" w:hAnsi="Times New Roman" w:cs="Times New Roman"/>
          <w:sz w:val="28"/>
          <w:szCs w:val="28"/>
        </w:rPr>
        <w:br/>
        <w:t>в домовладениях граждан.</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1.2.2. Домовладение – объект индивидуального жилищного строительства или жилой дом блокированной застройки и примыкающие к ним </w:t>
      </w:r>
      <w:r w:rsidRPr="00AE0702">
        <w:rPr>
          <w:rFonts w:ascii="Times New Roman" w:eastAsia="Times New Roman" w:hAnsi="Times New Roman" w:cs="Times New Roman"/>
          <w:sz w:val="28"/>
          <w:szCs w:val="28"/>
          <w:lang w:eastAsia="ru-RU"/>
        </w:rPr>
        <w:br/>
        <w:t>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1.2.3. Льготные категории граждан (далее также – граждане, физические лица) – граждане, являющиеся ветеранами Великой Отечественной войны, </w:t>
      </w:r>
      <w:r w:rsidRPr="00AE0702">
        <w:rPr>
          <w:rFonts w:ascii="Times New Roman" w:eastAsia="Times New Roman" w:hAnsi="Times New Roman" w:cs="Times New Roman"/>
          <w:sz w:val="28"/>
          <w:szCs w:val="28"/>
          <w:lang w:eastAsia="ru-RU"/>
        </w:rPr>
        <w:lastRenderedPageBreak/>
        <w:t xml:space="preserve">ветеранами боевых действий, инвалидами Великой Отечественной войны </w:t>
      </w:r>
      <w:r w:rsidRPr="00AE0702">
        <w:rPr>
          <w:rFonts w:ascii="Times New Roman" w:eastAsia="Times New Roman" w:hAnsi="Times New Roman" w:cs="Times New Roman"/>
          <w:sz w:val="28"/>
          <w:szCs w:val="28"/>
          <w:lang w:eastAsia="ru-RU"/>
        </w:rPr>
        <w:br/>
        <w:t xml:space="preserve">и инвалидами боевых действий (далее – инвалиды войны), членами семей погибших (умерших) инвалидов войны, участников Великой Отечественной войны, ветеранов боевых действий, участниками специальной военной операции и членами их семей, инвалидами </w:t>
      </w:r>
      <w:r w:rsidRPr="00AE0702">
        <w:rPr>
          <w:rFonts w:ascii="Times New Roman" w:eastAsia="Times New Roman" w:hAnsi="Times New Roman" w:cs="Times New Roman"/>
          <w:sz w:val="28"/>
          <w:szCs w:val="28"/>
          <w:lang w:val="en-US" w:eastAsia="ru-RU"/>
        </w:rPr>
        <w:t>I</w:t>
      </w:r>
      <w:r w:rsidRPr="00AE0702">
        <w:rPr>
          <w:rFonts w:ascii="Times New Roman" w:eastAsia="Times New Roman" w:hAnsi="Times New Roman" w:cs="Times New Roman"/>
          <w:sz w:val="28"/>
          <w:szCs w:val="28"/>
          <w:lang w:eastAsia="ru-RU"/>
        </w:rPr>
        <w:t xml:space="preserve"> группы и лицами, осуществляющими уход за детьми-инвалидами, а также многодетные семьи и малоимущие граждане, в том числе малоимущие семьи с детьми, заключившие предусматривающие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w:t>
      </w:r>
      <w:r w:rsidRPr="00AE0702">
        <w:rPr>
          <w:rFonts w:ascii="Times New Roman" w:eastAsia="Times New Roman" w:hAnsi="Times New Roman" w:cs="Times New Roman"/>
          <w:sz w:val="28"/>
          <w:szCs w:val="28"/>
          <w:lang w:eastAsia="ru-RU"/>
        </w:rPr>
        <w:br/>
        <w:t xml:space="preserve">и (или) по установке прибора учета газа, и (или) по поставке газоиспользующего оборудования, и (или) по поставке прибора учета газа </w:t>
      </w:r>
      <w:r w:rsidRPr="00AE0702">
        <w:rPr>
          <w:rFonts w:ascii="Times New Roman" w:eastAsia="Times New Roman" w:hAnsi="Times New Roman" w:cs="Times New Roman"/>
          <w:sz w:val="28"/>
          <w:szCs w:val="28"/>
          <w:lang w:eastAsia="ru-RU"/>
        </w:rPr>
        <w:br/>
        <w:t xml:space="preserve">в соответствии с </w:t>
      </w:r>
      <w:hyperlink r:id="rId5" w:anchor="7DI0K8" w:history="1">
        <w:r w:rsidRPr="00AE0702">
          <w:rPr>
            <w:rFonts w:ascii="Times New Roman" w:eastAsia="Times New Roman" w:hAnsi="Times New Roman" w:cs="Times New Roman"/>
            <w:sz w:val="28"/>
            <w:szCs w:val="28"/>
            <w:lang w:eastAsia="ru-RU"/>
          </w:rPr>
          <w:t>пунктом 12 Правил подключения (технологического присоединения) газоиспользующего оборудования и объектов капитального строительства к сетям газораспределения</w:t>
        </w:r>
      </w:hyperlink>
      <w:r w:rsidRPr="00AE0702">
        <w:rPr>
          <w:rFonts w:ascii="Times New Roman" w:eastAsia="Times New Roman" w:hAnsi="Times New Roman" w:cs="Times New Roman"/>
          <w:sz w:val="28"/>
          <w:szCs w:val="28"/>
          <w:lang w:eastAsia="ru-RU"/>
        </w:rPr>
        <w:t xml:space="preserve">, утвержденных </w:t>
      </w:r>
      <w:hyperlink r:id="rId6" w:anchor="7D20K3" w:history="1">
        <w:r w:rsidRPr="00AE0702">
          <w:rPr>
            <w:rFonts w:ascii="Times New Roman" w:eastAsia="Times New Roman" w:hAnsi="Times New Roman" w:cs="Times New Roman"/>
            <w:sz w:val="28"/>
            <w:szCs w:val="28"/>
            <w:lang w:eastAsia="ru-RU"/>
          </w:rPr>
          <w:t xml:space="preserve">постановлением Правительства Российской Федерации от 13 сентября 2021 года № 1547 </w:t>
        </w:r>
        <w:r w:rsidRPr="00AE0702">
          <w:rPr>
            <w:rFonts w:ascii="Times New Roman" w:eastAsia="Times New Roman" w:hAnsi="Times New Roman" w:cs="Times New Roman"/>
            <w:sz w:val="28"/>
            <w:szCs w:val="28"/>
            <w:lang w:eastAsia="ru-RU"/>
          </w:rPr>
          <w:br/>
          <w:t xml:space="preserve">«Об утверждении Правил подключения (технологического присоединения) газоиспользующего оборудования и объектов капитального строительства </w:t>
        </w:r>
        <w:r w:rsidRPr="00AE0702">
          <w:rPr>
            <w:rFonts w:ascii="Times New Roman" w:eastAsia="Times New Roman" w:hAnsi="Times New Roman" w:cs="Times New Roman"/>
            <w:sz w:val="28"/>
            <w:szCs w:val="28"/>
            <w:lang w:eastAsia="ru-RU"/>
          </w:rPr>
          <w:br/>
          <w:t>к сетям газораспределения и о признании утратившими силу некоторых актов Правительства Российской Федерации</w:t>
        </w:r>
      </w:hyperlink>
      <w:r w:rsidRPr="00AE0702">
        <w:rPr>
          <w:rFonts w:ascii="Times New Roman" w:eastAsia="Times New Roman" w:hAnsi="Times New Roman" w:cs="Times New Roman"/>
          <w:sz w:val="28"/>
          <w:szCs w:val="28"/>
          <w:lang w:eastAsia="ru-RU"/>
        </w:rPr>
        <w:t xml:space="preserve">» (далее соответственно – подключение, Правила подключения), договор о подключении в рамках </w:t>
      </w:r>
      <w:proofErr w:type="spellStart"/>
      <w:r w:rsidRPr="00AE0702">
        <w:rPr>
          <w:rFonts w:ascii="Times New Roman" w:eastAsia="Times New Roman" w:hAnsi="Times New Roman" w:cs="Times New Roman"/>
          <w:sz w:val="28"/>
          <w:szCs w:val="28"/>
          <w:lang w:eastAsia="ru-RU"/>
        </w:rPr>
        <w:t>догазификации</w:t>
      </w:r>
      <w:proofErr w:type="spellEnd"/>
      <w:r w:rsidRPr="00AE0702">
        <w:rPr>
          <w:rFonts w:ascii="Times New Roman" w:eastAsia="Times New Roman" w:hAnsi="Times New Roman" w:cs="Times New Roman"/>
          <w:sz w:val="28"/>
          <w:szCs w:val="28"/>
          <w:lang w:eastAsia="ru-RU"/>
        </w:rPr>
        <w:t xml:space="preserve"> либо дополнительное соглашение к заключенному до 31 декабря 2023 года (включительно) договору о подключении в рамках </w:t>
      </w:r>
      <w:proofErr w:type="spellStart"/>
      <w:r w:rsidRPr="00AE0702">
        <w:rPr>
          <w:rFonts w:ascii="Times New Roman" w:eastAsia="Times New Roman" w:hAnsi="Times New Roman" w:cs="Times New Roman"/>
          <w:sz w:val="28"/>
          <w:szCs w:val="28"/>
          <w:lang w:eastAsia="ru-RU"/>
        </w:rPr>
        <w:t>догазификации</w:t>
      </w:r>
      <w:proofErr w:type="spellEnd"/>
      <w:r w:rsidRPr="00AE0702">
        <w:rPr>
          <w:rFonts w:ascii="Times New Roman" w:eastAsia="Times New Roman" w:hAnsi="Times New Roman" w:cs="Times New Roman"/>
          <w:sz w:val="28"/>
          <w:szCs w:val="28"/>
          <w:lang w:eastAsia="ru-RU"/>
        </w:rPr>
        <w:t xml:space="preserve"> </w:t>
      </w:r>
      <w:r w:rsidRPr="00AE0702">
        <w:rPr>
          <w:rFonts w:ascii="Times New Roman" w:eastAsia="Times New Roman" w:hAnsi="Times New Roman" w:cs="Times New Roman"/>
          <w:sz w:val="28"/>
          <w:szCs w:val="28"/>
          <w:lang w:eastAsia="ru-RU"/>
        </w:rPr>
        <w:br/>
        <w:t>(далее – договор о подключении).</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1.2.4. Газораспределительные организации – специализированные организации, которые владеют на праве собственности или на ином законном основании газораспределительными сетями и осуществляют регулируемый </w:t>
      </w:r>
      <w:r w:rsidRPr="00AE0702">
        <w:rPr>
          <w:rFonts w:ascii="Times New Roman" w:eastAsia="Times New Roman" w:hAnsi="Times New Roman" w:cs="Times New Roman"/>
          <w:sz w:val="28"/>
          <w:szCs w:val="28"/>
          <w:lang w:eastAsia="ru-RU"/>
        </w:rPr>
        <w:br/>
        <w:t xml:space="preserve">вид деятельности по оказанию услуг по транспортировке газа </w:t>
      </w:r>
      <w:r w:rsidRPr="00AE0702">
        <w:rPr>
          <w:rFonts w:ascii="Times New Roman" w:eastAsia="Times New Roman" w:hAnsi="Times New Roman" w:cs="Times New Roman"/>
          <w:sz w:val="28"/>
          <w:szCs w:val="28"/>
          <w:lang w:eastAsia="ru-RU"/>
        </w:rPr>
        <w:br/>
        <w:t xml:space="preserve">по газораспределительным сетям и по подключению, обеспечивают подачу газа его потребителям, а также эксплуатацию и развитие газораспределительной системы, осуществляющие продажу (поставку) и установку газоиспользующего оборудования граждан, проведение работ внутри границ их земельных участков в рамках </w:t>
      </w:r>
      <w:proofErr w:type="spellStart"/>
      <w:r w:rsidRPr="00AE0702">
        <w:rPr>
          <w:rFonts w:ascii="Times New Roman" w:eastAsia="Times New Roman" w:hAnsi="Times New Roman" w:cs="Times New Roman"/>
          <w:sz w:val="28"/>
          <w:szCs w:val="28"/>
          <w:lang w:eastAsia="ru-RU"/>
        </w:rPr>
        <w:t>догазификации</w:t>
      </w:r>
      <w:proofErr w:type="spellEnd"/>
      <w:r w:rsidRPr="00AE0702">
        <w:rPr>
          <w:rFonts w:ascii="Times New Roman" w:eastAsia="Times New Roman" w:hAnsi="Times New Roman" w:cs="Times New Roman"/>
          <w:sz w:val="28"/>
          <w:szCs w:val="28"/>
          <w:lang w:eastAsia="ru-RU"/>
        </w:rPr>
        <w:t xml:space="preserve"> в соответствии с договором о подключении.</w:t>
      </w:r>
    </w:p>
    <w:p w:rsidR="00AE0702" w:rsidRPr="00AE0702" w:rsidRDefault="00AE0702" w:rsidP="00AE0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1.2.5. </w:t>
      </w:r>
      <w:proofErr w:type="spellStart"/>
      <w:r w:rsidRPr="00AE0702">
        <w:rPr>
          <w:rFonts w:ascii="Times New Roman" w:eastAsia="Calibri" w:hAnsi="Times New Roman" w:cs="Times New Roman"/>
          <w:sz w:val="28"/>
          <w:szCs w:val="28"/>
        </w:rPr>
        <w:t>Догазификация</w:t>
      </w:r>
      <w:proofErr w:type="spellEnd"/>
      <w:r w:rsidRPr="00AE0702">
        <w:rPr>
          <w:rFonts w:ascii="Times New Roman" w:eastAsia="Calibri" w:hAnsi="Times New Roman" w:cs="Times New Roman"/>
          <w:sz w:val="28"/>
          <w:szCs w:val="28"/>
        </w:rPr>
        <w:t xml:space="preserve"> – осуществление подключения,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w:t>
      </w:r>
      <w:r w:rsidRPr="00AE0702">
        <w:rPr>
          <w:rFonts w:ascii="Times New Roman" w:eastAsia="Calibri" w:hAnsi="Times New Roman" w:cs="Times New Roman"/>
          <w:sz w:val="28"/>
          <w:szCs w:val="28"/>
        </w:rPr>
        <w:br/>
        <w:t xml:space="preserve">с осуществлением предпринимательской (профессиональной) деятельности, </w:t>
      </w:r>
      <w:r w:rsidRPr="00AE0702">
        <w:rPr>
          <w:rFonts w:ascii="Times New Roman" w:eastAsia="Calibri" w:hAnsi="Times New Roman" w:cs="Times New Roman"/>
          <w:sz w:val="28"/>
          <w:szCs w:val="28"/>
        </w:rPr>
        <w:br/>
        <w:t xml:space="preserve">с учетом выполнения мероприятий в рамках подключения до границ земельных участков, принадлежащих физическим лицам на праве собственности </w:t>
      </w:r>
      <w:r w:rsidRPr="00AE0702">
        <w:rPr>
          <w:rFonts w:ascii="Times New Roman" w:eastAsia="Calibri" w:hAnsi="Times New Roman" w:cs="Times New Roman"/>
          <w:sz w:val="28"/>
          <w:szCs w:val="28"/>
        </w:rPr>
        <w:br/>
      </w:r>
      <w:r w:rsidRPr="00AE0702">
        <w:rPr>
          <w:rFonts w:ascii="Times New Roman" w:eastAsia="Calibri" w:hAnsi="Times New Roman" w:cs="Times New Roman"/>
          <w:sz w:val="28"/>
          <w:szCs w:val="28"/>
        </w:rPr>
        <w:lastRenderedPageBreak/>
        <w:t xml:space="preserve">или на ином предусмотренном законом праве, без взимания платы </w:t>
      </w:r>
      <w:r w:rsidRPr="00AE0702">
        <w:rPr>
          <w:rFonts w:ascii="Times New Roman" w:eastAsia="Calibri" w:hAnsi="Times New Roman" w:cs="Times New Roman"/>
          <w:sz w:val="28"/>
          <w:szCs w:val="28"/>
        </w:rPr>
        <w:br/>
        <w:t>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Calibri" w:hAnsi="Times New Roman" w:cs="Times New Roman"/>
          <w:sz w:val="28"/>
          <w:szCs w:val="28"/>
        </w:rPr>
        <w:t>1.2.6. </w:t>
      </w:r>
      <w:r w:rsidRPr="00AE0702">
        <w:rPr>
          <w:rFonts w:ascii="Times New Roman" w:eastAsia="Times New Roman" w:hAnsi="Times New Roman" w:cs="Times New Roman"/>
          <w:sz w:val="28"/>
          <w:szCs w:val="28"/>
          <w:lang w:eastAsia="ru-RU"/>
        </w:rPr>
        <w:t xml:space="preserve">Исполнительный орган Донецкой Народной Республики в сфере труда и социальной защиты населения (далее </w:t>
      </w:r>
      <w:r w:rsidRPr="00AE0702">
        <w:rPr>
          <w:rFonts w:ascii="Times New Roman" w:eastAsia="Times New Roman" w:hAnsi="Times New Roman" w:cs="Times New Roman"/>
          <w:sz w:val="28"/>
          <w:szCs w:val="28"/>
          <w:lang w:eastAsia="ru-RU"/>
        </w:rPr>
        <w:noBreakHyphen/>
        <w:t xml:space="preserve"> исполнительный орган) – орган, осуществляющий организацию предоставления субсидий льготным категориям граждан на покупку и установку газоиспользующего оборудования через организации социальной защиты населения.</w:t>
      </w:r>
    </w:p>
    <w:p w:rsidR="00AE0702" w:rsidRPr="00AE0702" w:rsidRDefault="00AE0702" w:rsidP="00AE0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 xml:space="preserve">1.2.7. Иные понятия, используемые в настоящем Порядке, используются </w:t>
      </w:r>
      <w:r w:rsidRPr="00AE0702">
        <w:rPr>
          <w:rFonts w:ascii="Times New Roman" w:eastAsia="Calibri" w:hAnsi="Times New Roman" w:cs="Times New Roman"/>
          <w:sz w:val="28"/>
          <w:szCs w:val="28"/>
        </w:rPr>
        <w:br/>
        <w:t>в значении, предусмотренном законодательством Российской Федерации.</w:t>
      </w:r>
    </w:p>
    <w:p w:rsidR="00AE0702" w:rsidRPr="00AE0702" w:rsidRDefault="00AE0702" w:rsidP="00AE0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 xml:space="preserve">1.3. Право на предоставление субсидии имеют граждане Российской Федерации, из числа отдельных категорий граждан, перечисленных </w:t>
      </w:r>
      <w:r w:rsidRPr="00AE0702">
        <w:rPr>
          <w:rFonts w:ascii="Times New Roman" w:eastAsia="Calibri" w:hAnsi="Times New Roman" w:cs="Times New Roman"/>
          <w:sz w:val="28"/>
          <w:szCs w:val="28"/>
        </w:rPr>
        <w:br/>
        <w:t xml:space="preserve">в подпункте 1.2.3 пункта 1.2 настоящего Порядка, являющиеся собственниками домовладений (включая долевую или совместную собственность или на ином предусмотренном законом праве на территории Донецкой Народной Республики) расположенных на территории Донецкой Народной Республики, </w:t>
      </w:r>
      <w:r w:rsidRPr="00AE0702">
        <w:rPr>
          <w:rFonts w:ascii="Times New Roman" w:eastAsia="Calibri" w:hAnsi="Times New Roman" w:cs="Times New Roman"/>
          <w:sz w:val="28"/>
          <w:szCs w:val="28"/>
        </w:rPr>
        <w:br/>
        <w:t xml:space="preserve">и заключившие после 31 декабря 2023 года договор о подключении, </w:t>
      </w:r>
      <w:r w:rsidRPr="00AE0702">
        <w:rPr>
          <w:rFonts w:ascii="Times New Roman" w:eastAsia="Calibri" w:hAnsi="Times New Roman" w:cs="Times New Roman"/>
          <w:sz w:val="28"/>
          <w:szCs w:val="28"/>
        </w:rPr>
        <w:br/>
      </w:r>
      <w:r w:rsidRPr="00AE0702">
        <w:rPr>
          <w:rFonts w:ascii="Times New Roman" w:eastAsia="Times New Roman" w:hAnsi="Times New Roman" w:cs="Times New Roman"/>
          <w:sz w:val="28"/>
          <w:szCs w:val="28"/>
          <w:lang w:eastAsia="ru-RU"/>
        </w:rPr>
        <w:t xml:space="preserve">либо дополнительное соглашение к договору о подключении заключенному </w:t>
      </w:r>
      <w:r w:rsidRPr="00AE0702">
        <w:rPr>
          <w:rFonts w:ascii="Times New Roman" w:eastAsia="Times New Roman" w:hAnsi="Times New Roman" w:cs="Times New Roman"/>
          <w:sz w:val="28"/>
          <w:szCs w:val="28"/>
          <w:lang w:eastAsia="ru-RU"/>
        </w:rPr>
        <w:br/>
        <w:t>до 31 декабря 2023 года (включительно).</w:t>
      </w:r>
    </w:p>
    <w:p w:rsidR="00AE0702" w:rsidRPr="00AE0702" w:rsidRDefault="00AE0702" w:rsidP="00AE0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0702">
        <w:rPr>
          <w:rFonts w:ascii="Times New Roman" w:eastAsia="Times New Roman" w:hAnsi="Times New Roman" w:cs="Times New Roman"/>
          <w:color w:val="000000"/>
          <w:sz w:val="28"/>
          <w:szCs w:val="28"/>
          <w:shd w:val="clear" w:color="auto" w:fill="FFFFFF"/>
          <w:lang w:eastAsia="ru-RU"/>
        </w:rPr>
        <w:t>1.4. Субсидия предоставляется гражданину в отношении одного домовладения однократно.</w:t>
      </w:r>
    </w:p>
    <w:p w:rsidR="00AE0702" w:rsidRPr="00AE0702" w:rsidRDefault="00AE0702" w:rsidP="00AE0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1.5. При наличии у нескольких граждан права на предоставление субсидии в отношении одного домовладения субсидия предоставляется только одному из таких граждан.</w:t>
      </w:r>
    </w:p>
    <w:p w:rsidR="00AE0702" w:rsidRPr="00AE0702" w:rsidRDefault="00AE0702" w:rsidP="00AE0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 xml:space="preserve">1.6. При отнесении гражданина к нескольким льготным категориям граждан право на предоставление субсидии предоставляется по одной </w:t>
      </w:r>
      <w:r w:rsidRPr="00AE0702">
        <w:rPr>
          <w:rFonts w:ascii="Times New Roman" w:eastAsia="Calibri" w:hAnsi="Times New Roman" w:cs="Times New Roman"/>
          <w:sz w:val="28"/>
          <w:szCs w:val="28"/>
        </w:rPr>
        <w:br/>
        <w:t>из них по выбору гражданина.</w:t>
      </w:r>
    </w:p>
    <w:p w:rsidR="00AE0702" w:rsidRPr="00AE0702" w:rsidRDefault="00AE0702" w:rsidP="00AE070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E0702" w:rsidRPr="00AE0702" w:rsidRDefault="00AE0702" w:rsidP="00AE070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2. Порядок и сроки предоставления субсидии </w:t>
      </w:r>
    </w:p>
    <w:p w:rsidR="00AE0702" w:rsidRPr="00AE0702" w:rsidRDefault="00AE0702" w:rsidP="00AE070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2.1. Способ предоставления субсидии гражданину. </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Субсидия предоставляется гражданину путем ее перечисления </w:t>
      </w:r>
      <w:r w:rsidRPr="00AE0702">
        <w:rPr>
          <w:rFonts w:ascii="Times New Roman" w:eastAsia="Times New Roman" w:hAnsi="Times New Roman" w:cs="Times New Roman"/>
          <w:sz w:val="28"/>
          <w:szCs w:val="28"/>
          <w:lang w:eastAsia="ru-RU"/>
        </w:rPr>
        <w:br/>
        <w:t xml:space="preserve">на расчетный счет газораспределительной организации в счет внесения платы по договору о подключении за гражданина в порядке и сроки, установленные пунктом 13 типовой формы договора о подключении (технологическом присоединении) газоиспользующего оборудования к сети газораспределения </w:t>
      </w:r>
      <w:r w:rsidRPr="00AE0702">
        <w:rPr>
          <w:rFonts w:ascii="Times New Roman" w:eastAsia="Times New Roman" w:hAnsi="Times New Roman" w:cs="Times New Roman"/>
          <w:sz w:val="28"/>
          <w:szCs w:val="28"/>
          <w:lang w:eastAsia="ru-RU"/>
        </w:rPr>
        <w:br/>
        <w:t xml:space="preserve">в рамках </w:t>
      </w:r>
      <w:proofErr w:type="spellStart"/>
      <w:r w:rsidRPr="00AE0702">
        <w:rPr>
          <w:rFonts w:ascii="Times New Roman" w:eastAsia="Times New Roman" w:hAnsi="Times New Roman" w:cs="Times New Roman"/>
          <w:sz w:val="28"/>
          <w:szCs w:val="28"/>
          <w:lang w:eastAsia="ru-RU"/>
        </w:rPr>
        <w:t>догазификации</w:t>
      </w:r>
      <w:proofErr w:type="spellEnd"/>
      <w:r w:rsidRPr="00AE0702">
        <w:rPr>
          <w:rFonts w:ascii="Times New Roman" w:eastAsia="Times New Roman" w:hAnsi="Times New Roman" w:cs="Times New Roman"/>
          <w:sz w:val="28"/>
          <w:szCs w:val="28"/>
          <w:lang w:eastAsia="ru-RU"/>
        </w:rPr>
        <w:t xml:space="preserve"> (далее – типовая форма договора о подключении), являющейся приложением № 8 к Правилам подключения или в соответствии </w:t>
      </w:r>
      <w:r w:rsidRPr="00AE0702">
        <w:rPr>
          <w:rFonts w:ascii="Times New Roman" w:eastAsia="Times New Roman" w:hAnsi="Times New Roman" w:cs="Times New Roman"/>
          <w:sz w:val="28"/>
          <w:szCs w:val="28"/>
          <w:lang w:eastAsia="ru-RU"/>
        </w:rPr>
        <w:br/>
        <w:t xml:space="preserve">с иным порядком внесения платы, установленным сторонами договора </w:t>
      </w:r>
      <w:r w:rsidRPr="00AE0702">
        <w:rPr>
          <w:rFonts w:ascii="Times New Roman" w:eastAsia="Times New Roman" w:hAnsi="Times New Roman" w:cs="Times New Roman"/>
          <w:sz w:val="28"/>
          <w:szCs w:val="28"/>
          <w:lang w:eastAsia="ru-RU"/>
        </w:rPr>
        <w:br/>
        <w:t xml:space="preserve">о подключении на основании: </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заявления о предоставлении субсидии льготным категориям граждан </w:t>
      </w:r>
      <w:r w:rsidRPr="00AE0702">
        <w:rPr>
          <w:rFonts w:ascii="Times New Roman" w:eastAsia="Times New Roman" w:hAnsi="Times New Roman" w:cs="Times New Roman"/>
          <w:sz w:val="28"/>
          <w:szCs w:val="28"/>
          <w:lang w:eastAsia="ru-RU"/>
        </w:rPr>
        <w:br/>
        <w:t>на покупку и установку газоиспользующего оборудования, проведение работ при социальной газификации (</w:t>
      </w:r>
      <w:proofErr w:type="spellStart"/>
      <w:r w:rsidRPr="00AE0702">
        <w:rPr>
          <w:rFonts w:ascii="Times New Roman" w:eastAsia="Times New Roman" w:hAnsi="Times New Roman" w:cs="Times New Roman"/>
          <w:sz w:val="28"/>
          <w:szCs w:val="28"/>
          <w:lang w:eastAsia="ru-RU"/>
        </w:rPr>
        <w:t>догазификации</w:t>
      </w:r>
      <w:proofErr w:type="spellEnd"/>
      <w:r w:rsidRPr="00AE0702">
        <w:rPr>
          <w:rFonts w:ascii="Times New Roman" w:eastAsia="Times New Roman" w:hAnsi="Times New Roman" w:cs="Times New Roman"/>
          <w:sz w:val="28"/>
          <w:szCs w:val="28"/>
          <w:lang w:eastAsia="ru-RU"/>
        </w:rPr>
        <w:t>) по форме согласно приложению к настоящему Порядку (далее – заявление);</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lastRenderedPageBreak/>
        <w:t>документов, указанных в пункте 5.1 настоящего Порядка;</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решения о признании права на предоставление субсидии, указанного </w:t>
      </w:r>
      <w:r w:rsidRPr="00AE0702">
        <w:rPr>
          <w:rFonts w:ascii="Times New Roman" w:eastAsia="Times New Roman" w:hAnsi="Times New Roman" w:cs="Times New Roman"/>
          <w:sz w:val="28"/>
          <w:szCs w:val="28"/>
          <w:lang w:eastAsia="ru-RU"/>
        </w:rPr>
        <w:br/>
        <w:t>в подпункте 3.2.5.1 настоящего Порядка.</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2.2. Способ предоставления субсидии, указанный в пункте 2.1 настоящего Порядка, не влечет дополнительных расходов граждан, связанных </w:t>
      </w:r>
      <w:r w:rsidRPr="00AE0702">
        <w:rPr>
          <w:rFonts w:ascii="Times New Roman" w:eastAsia="Times New Roman" w:hAnsi="Times New Roman" w:cs="Times New Roman"/>
          <w:sz w:val="28"/>
          <w:szCs w:val="28"/>
          <w:lang w:eastAsia="ru-RU"/>
        </w:rPr>
        <w:br/>
        <w:t xml:space="preserve">с использованием субсидии, и не может влиять на размер субсидии. </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Субсидии, предоставляемые льготным категориям граждан, являются целевыми и предоставляются в целях внесения гражданином платы </w:t>
      </w:r>
      <w:r w:rsidRPr="00AE0702">
        <w:rPr>
          <w:rFonts w:ascii="Times New Roman" w:eastAsia="Times New Roman" w:hAnsi="Times New Roman" w:cs="Times New Roman"/>
          <w:sz w:val="28"/>
          <w:szCs w:val="28"/>
          <w:lang w:eastAsia="ru-RU"/>
        </w:rPr>
        <w:br/>
        <w:t xml:space="preserve">по договору в порядке, установленном пунктом 13 типовой формы договора </w:t>
      </w:r>
      <w:r w:rsidRPr="00AE0702">
        <w:rPr>
          <w:rFonts w:ascii="Times New Roman" w:eastAsia="Times New Roman" w:hAnsi="Times New Roman" w:cs="Times New Roman"/>
          <w:sz w:val="28"/>
          <w:szCs w:val="28"/>
          <w:lang w:eastAsia="ru-RU"/>
        </w:rPr>
        <w:br/>
        <w:t>о подключении. Использование субсидии на иные цели не допускается.</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2.3. Граждане обращаются за предоставлением субсидии в Организацию социальной защиты населения (далее - ОСЗН) по месту жительства (пребывания) с заявлением и документами, указанными в пункте 5.1 настоящего Порядка.</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От имени гражданина вправе обратиться его законный представитель </w:t>
      </w:r>
      <w:r w:rsidRPr="00AE0702">
        <w:rPr>
          <w:rFonts w:ascii="Times New Roman" w:eastAsia="Times New Roman" w:hAnsi="Times New Roman" w:cs="Times New Roman"/>
          <w:sz w:val="28"/>
          <w:szCs w:val="28"/>
          <w:lang w:eastAsia="ru-RU"/>
        </w:rPr>
        <w:br/>
        <w:t xml:space="preserve">или лицо, уполномоченное им на основании доверенности, оформленной </w:t>
      </w:r>
      <w:r w:rsidRPr="00AE0702">
        <w:rPr>
          <w:rFonts w:ascii="Times New Roman" w:eastAsia="Times New Roman" w:hAnsi="Times New Roman" w:cs="Times New Roman"/>
          <w:sz w:val="28"/>
          <w:szCs w:val="28"/>
          <w:lang w:eastAsia="ru-RU"/>
        </w:rPr>
        <w:br/>
        <w:t>в соответствии с законодательством Российской Федерации.</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2.4. Днем обращения за получением субсидии является день приема ОСЗН заявления и документов, указанных в пункте 5.1 настоящего Порядка.</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2.5. Гражданин несет ответственность за достоверность сведений, указанных в заявлении, и в представленных документах. </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2.6. Запрещается требовать от гражданина представления документов, </w:t>
      </w:r>
      <w:r w:rsidRPr="00AE0702">
        <w:rPr>
          <w:rFonts w:ascii="Times New Roman" w:eastAsia="Times New Roman" w:hAnsi="Times New Roman" w:cs="Times New Roman"/>
          <w:sz w:val="28"/>
          <w:szCs w:val="28"/>
          <w:lang w:eastAsia="ru-RU"/>
        </w:rPr>
        <w:br/>
        <w:t xml:space="preserve">не предусмотренных настоящим Порядком. </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2.7. Решение о признании права на предоставление субсидии </w:t>
      </w:r>
      <w:r w:rsidRPr="00AE0702">
        <w:rPr>
          <w:rFonts w:ascii="Times New Roman" w:eastAsia="Times New Roman" w:hAnsi="Times New Roman" w:cs="Times New Roman"/>
          <w:sz w:val="28"/>
          <w:szCs w:val="28"/>
          <w:lang w:eastAsia="ru-RU"/>
        </w:rPr>
        <w:br/>
        <w:t xml:space="preserve">или решение об отказе в предоставлении субсидии принимается ОСЗН </w:t>
      </w:r>
      <w:r w:rsidRPr="00AE0702">
        <w:rPr>
          <w:rFonts w:ascii="Times New Roman" w:eastAsia="Times New Roman" w:hAnsi="Times New Roman" w:cs="Times New Roman"/>
          <w:sz w:val="28"/>
          <w:szCs w:val="28"/>
          <w:lang w:eastAsia="ru-RU"/>
        </w:rPr>
        <w:br/>
        <w:t xml:space="preserve">в соответствии с подпунктами 3.3.1, 3.3. настоящего Порядка. </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2.8. Исполнительный</w:t>
      </w:r>
      <w:r w:rsidRPr="00AE0702">
        <w:rPr>
          <w:rFonts w:ascii="Times New Roman" w:eastAsia="Times New Roman" w:hAnsi="Times New Roman" w:cs="Times New Roman"/>
          <w:sz w:val="24"/>
          <w:szCs w:val="24"/>
          <w:lang w:eastAsia="ru-RU"/>
        </w:rPr>
        <w:t xml:space="preserve"> </w:t>
      </w:r>
      <w:r w:rsidRPr="00AE0702">
        <w:rPr>
          <w:rFonts w:ascii="Times New Roman" w:eastAsia="Times New Roman" w:hAnsi="Times New Roman" w:cs="Times New Roman"/>
          <w:sz w:val="28"/>
          <w:szCs w:val="28"/>
          <w:lang w:eastAsia="ru-RU"/>
        </w:rPr>
        <w:t>орган</w:t>
      </w:r>
      <w:r w:rsidRPr="00AE0702">
        <w:rPr>
          <w:rFonts w:ascii="Times New Roman" w:eastAsia="Times New Roman" w:hAnsi="Times New Roman" w:cs="Times New Roman"/>
          <w:sz w:val="24"/>
          <w:szCs w:val="24"/>
          <w:lang w:eastAsia="ru-RU"/>
        </w:rPr>
        <w:t xml:space="preserve"> </w:t>
      </w:r>
      <w:r w:rsidRPr="00AE0702">
        <w:rPr>
          <w:rFonts w:ascii="Times New Roman" w:eastAsia="Times New Roman" w:hAnsi="Times New Roman" w:cs="Times New Roman"/>
          <w:sz w:val="28"/>
          <w:szCs w:val="28"/>
          <w:lang w:eastAsia="ru-RU"/>
        </w:rPr>
        <w:t>после</w:t>
      </w:r>
      <w:r w:rsidRPr="00AE0702">
        <w:rPr>
          <w:rFonts w:ascii="Times New Roman" w:eastAsia="Times New Roman" w:hAnsi="Times New Roman" w:cs="Times New Roman"/>
          <w:sz w:val="24"/>
          <w:szCs w:val="24"/>
          <w:lang w:eastAsia="ru-RU"/>
        </w:rPr>
        <w:t xml:space="preserve"> </w:t>
      </w:r>
      <w:r w:rsidRPr="00AE0702">
        <w:rPr>
          <w:rFonts w:ascii="Times New Roman" w:eastAsia="Times New Roman" w:hAnsi="Times New Roman" w:cs="Times New Roman"/>
          <w:sz w:val="28"/>
          <w:szCs w:val="28"/>
          <w:lang w:eastAsia="ru-RU"/>
        </w:rPr>
        <w:t>поступления</w:t>
      </w:r>
      <w:r w:rsidRPr="00AE0702">
        <w:rPr>
          <w:rFonts w:ascii="Times New Roman" w:eastAsia="Times New Roman" w:hAnsi="Times New Roman" w:cs="Times New Roman"/>
          <w:sz w:val="24"/>
          <w:szCs w:val="24"/>
          <w:lang w:eastAsia="ru-RU"/>
        </w:rPr>
        <w:t xml:space="preserve"> </w:t>
      </w:r>
      <w:r w:rsidRPr="00AE0702">
        <w:rPr>
          <w:rFonts w:ascii="Times New Roman" w:eastAsia="Times New Roman" w:hAnsi="Times New Roman" w:cs="Times New Roman"/>
          <w:sz w:val="28"/>
          <w:szCs w:val="28"/>
          <w:lang w:eastAsia="ru-RU"/>
        </w:rPr>
        <w:t xml:space="preserve">от Министерства финансов Донецкой Народной Республики финансирования средств на предоставление субсидий, перечисляет субсидию на счет газораспределительной организации, </w:t>
      </w:r>
      <w:r w:rsidRPr="00AE0702">
        <w:rPr>
          <w:rFonts w:ascii="Times New Roman" w:eastAsia="Times New Roman" w:hAnsi="Times New Roman" w:cs="Times New Roman"/>
          <w:sz w:val="28"/>
          <w:szCs w:val="28"/>
          <w:lang w:eastAsia="ru-RU"/>
        </w:rPr>
        <w:br/>
        <w:t xml:space="preserve">с которой гражданином заключен договор о подключении в порядке и в сроки, установленные пунктом 13 типовой формы договора о подключении (технологическом присоединении) газоиспользующего оборудования к сети газораспределения в рамках </w:t>
      </w:r>
      <w:proofErr w:type="spellStart"/>
      <w:r w:rsidRPr="00AE0702">
        <w:rPr>
          <w:rFonts w:ascii="Times New Roman" w:eastAsia="Times New Roman" w:hAnsi="Times New Roman" w:cs="Times New Roman"/>
          <w:sz w:val="28"/>
          <w:szCs w:val="28"/>
          <w:lang w:eastAsia="ru-RU"/>
        </w:rPr>
        <w:t>догазификации</w:t>
      </w:r>
      <w:proofErr w:type="spellEnd"/>
      <w:r w:rsidRPr="00AE0702">
        <w:rPr>
          <w:rFonts w:ascii="Times New Roman" w:eastAsia="Times New Roman" w:hAnsi="Times New Roman" w:cs="Times New Roman"/>
          <w:sz w:val="28"/>
          <w:szCs w:val="28"/>
          <w:lang w:eastAsia="ru-RU"/>
        </w:rPr>
        <w:t xml:space="preserve">, предусмотренной приложением </w:t>
      </w:r>
      <w:r w:rsidRPr="00AE0702">
        <w:rPr>
          <w:rFonts w:ascii="Times New Roman" w:eastAsia="Times New Roman" w:hAnsi="Times New Roman" w:cs="Times New Roman"/>
          <w:sz w:val="28"/>
          <w:szCs w:val="28"/>
          <w:lang w:eastAsia="ru-RU"/>
        </w:rPr>
        <w:br/>
        <w:t>№ 8 к Правилам подключения, или в соответствии с иным порядком внесения платы, установленным сторонами договора о подключении.</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E0702" w:rsidRPr="00AE0702" w:rsidRDefault="00AE0702" w:rsidP="00AE0702">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3. Порядок взаимодействия между гражданином, ОСЗН, </w:t>
      </w:r>
    </w:p>
    <w:p w:rsidR="00AE0702" w:rsidRPr="00AE0702" w:rsidRDefault="00AE0702" w:rsidP="00AE0702">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газораспределительной организацией</w:t>
      </w:r>
    </w:p>
    <w:p w:rsidR="00AE0702" w:rsidRPr="00AE0702" w:rsidRDefault="00AE0702" w:rsidP="00AE0702">
      <w:pPr>
        <w:tabs>
          <w:tab w:val="left" w:pos="567"/>
        </w:tabs>
        <w:spacing w:after="0" w:line="240" w:lineRule="auto"/>
        <w:rPr>
          <w:rFonts w:ascii="Times New Roman" w:eastAsia="Calibri" w:hAnsi="Times New Roman" w:cs="Times New Roman"/>
          <w:sz w:val="28"/>
          <w:szCs w:val="28"/>
        </w:rPr>
      </w:pP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3.1.  Граждане в целях получения субсидии:</w:t>
      </w:r>
    </w:p>
    <w:p w:rsidR="00AE0702" w:rsidRPr="00AE0702" w:rsidRDefault="00AE0702" w:rsidP="00AE070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3.1.1. Заключают договор о подключении в порядке, предусмотренном Правилами подключения. </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3.1.2. Обращаются в ОСЗН по месту жительства (пребывания) </w:t>
      </w:r>
      <w:r w:rsidRPr="00AE0702">
        <w:rPr>
          <w:rFonts w:ascii="Times New Roman" w:eastAsia="Times New Roman" w:hAnsi="Times New Roman" w:cs="Times New Roman"/>
          <w:sz w:val="28"/>
          <w:szCs w:val="28"/>
          <w:lang w:eastAsia="ru-RU"/>
        </w:rPr>
        <w:br/>
        <w:t>в соответствии с пунктом 2.3 настоящего Порядка.</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3.2. ОСЗН:</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lastRenderedPageBreak/>
        <w:t xml:space="preserve">3.2.1. При приеме заявления и документов, указанных в </w:t>
      </w:r>
      <w:hyperlink r:id="rId7" w:history="1">
        <w:r w:rsidRPr="00AE0702">
          <w:rPr>
            <w:rFonts w:ascii="Times New Roman" w:eastAsia="Times New Roman" w:hAnsi="Times New Roman" w:cs="Times New Roman"/>
            <w:sz w:val="28"/>
            <w:szCs w:val="28"/>
            <w:lang w:eastAsia="ru-RU"/>
          </w:rPr>
          <w:t>пункте 5.1</w:t>
        </w:r>
      </w:hyperlink>
      <w:r w:rsidRPr="00AE0702">
        <w:rPr>
          <w:rFonts w:ascii="Times New Roman" w:eastAsia="Times New Roman" w:hAnsi="Times New Roman" w:cs="Times New Roman"/>
          <w:sz w:val="28"/>
          <w:szCs w:val="28"/>
          <w:lang w:eastAsia="ru-RU"/>
        </w:rPr>
        <w:t xml:space="preserve"> настоящего Порядка:</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разъясняет гражданам законодательство о предоставлении субсидии;</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регистрирует заявление с присвоением номера и указанием даты регистрации;</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сверяет копии представленных документов с подлинниками, заверяет </w:t>
      </w:r>
      <w:r w:rsidRPr="00AE0702">
        <w:rPr>
          <w:rFonts w:ascii="Times New Roman" w:eastAsia="Times New Roman" w:hAnsi="Times New Roman" w:cs="Times New Roman"/>
          <w:sz w:val="28"/>
          <w:szCs w:val="28"/>
          <w:lang w:eastAsia="ru-RU"/>
        </w:rPr>
        <w:br/>
        <w:t>их и возвращает гражданину подлинники документов. При заверении соответствия копии документа подлиннику в конце копии проставляется надпись (штамп) о сличении с подлинником, копия документа заверяется подписью с указанием фамилии, инициалов и даты заверения.</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3.2.2. Брошюрует представленные гражданином заявление и документы (копии документов) в личное дело.</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3.2.3. На основании личного дела и сведений производит расчет дохода гражданина или среднедушевой доход семьи гражданина при обращении гражданина, претендующего на получение субсидии и установление статуса малоимущего гражданина, в том числе малоимущей семьи с детьми </w:t>
      </w:r>
      <w:r w:rsidRPr="00AE0702">
        <w:rPr>
          <w:rFonts w:ascii="Times New Roman" w:eastAsia="Times New Roman" w:hAnsi="Times New Roman" w:cs="Times New Roman"/>
          <w:sz w:val="28"/>
          <w:szCs w:val="28"/>
          <w:lang w:eastAsia="ru-RU"/>
        </w:rPr>
        <w:br/>
        <w:t>(далее – расчет дохода).</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3.2.4. Проверяет факт предоставления (непредоставления) субсидии </w:t>
      </w:r>
      <w:r w:rsidRPr="00AE0702">
        <w:rPr>
          <w:rFonts w:ascii="Times New Roman" w:eastAsia="Times New Roman" w:hAnsi="Times New Roman" w:cs="Times New Roman"/>
          <w:sz w:val="28"/>
          <w:szCs w:val="28"/>
          <w:lang w:eastAsia="ru-RU"/>
        </w:rPr>
        <w:br/>
        <w:t>с учетом положений пункта 1.3 настоящего Порядка.</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3.2.5. На основании личного дела (расчета дохода в случае обращения гражданина, претендующего на получение субсидии и установление статуса малоимущего гражданина, в том числе малоимущей семьи с детьми) не позднее 5 рабочих дней со дня обращения, указанного в пункте 2.4 настоящего Порядка, принимает одно из следующих решений:</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3.2.5.1. Решение о признании права на предоставление субсидии.</w:t>
      </w:r>
    </w:p>
    <w:p w:rsidR="00AE0702" w:rsidRPr="00AE0702" w:rsidRDefault="00AE0702" w:rsidP="00AE070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3.2.5.2. Решение об отказе в предоставлении субсидии.</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3.3. Основания для принятия решения об отказе в предоставлении субсидии:</w:t>
      </w:r>
    </w:p>
    <w:p w:rsidR="00AE0702" w:rsidRPr="00AE0702" w:rsidRDefault="00AE0702" w:rsidP="00AE0702">
      <w:pPr>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 xml:space="preserve">3.3.1. Отсутствие права на получение субсидии в соответствии </w:t>
      </w:r>
      <w:r w:rsidRPr="00AE0702">
        <w:rPr>
          <w:rFonts w:ascii="Times New Roman" w:eastAsia="Calibri" w:hAnsi="Times New Roman" w:cs="Times New Roman"/>
          <w:sz w:val="28"/>
          <w:szCs w:val="28"/>
        </w:rPr>
        <w:br/>
        <w:t>с настоящим Порядком (не относится к числу льготных категорий граждан, и у гражданина отсутствуют основания для получения субсидии).</w:t>
      </w:r>
    </w:p>
    <w:p w:rsidR="00AE0702" w:rsidRPr="00AE0702" w:rsidRDefault="00AE0702" w:rsidP="00AE0702">
      <w:pPr>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 xml:space="preserve">3.3.2. Не соответствие требованиям предоставления субсидии, предусмотренным пунктами 1.4, 1.5 настоящего Порядка.  </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3.3.3. Непредставление или представление не в полном объеме необходимых документов.</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3.3.4. Представление гражданином неполных и (или) недостоверных сведений в заявлении и (или) документах.</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3.4. Принятие ОСЗН решения о признании права на предоставление субсидии. </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3.4.1.</w:t>
      </w:r>
      <w:r w:rsidRPr="00AE0702">
        <w:rPr>
          <w:rFonts w:ascii="Times New Roman" w:eastAsia="Times New Roman" w:hAnsi="Times New Roman" w:cs="Times New Roman"/>
          <w:sz w:val="28"/>
          <w:szCs w:val="28"/>
          <w:lang w:val="en-US" w:eastAsia="ru-RU"/>
        </w:rPr>
        <w:t> </w:t>
      </w:r>
      <w:r w:rsidRPr="00AE0702">
        <w:rPr>
          <w:rFonts w:ascii="Times New Roman" w:eastAsia="Times New Roman" w:hAnsi="Times New Roman" w:cs="Times New Roman"/>
          <w:sz w:val="28"/>
          <w:szCs w:val="28"/>
          <w:lang w:eastAsia="ru-RU"/>
        </w:rPr>
        <w:t xml:space="preserve">В случае принятия решения о признании права на предоставление субсидии гражданину в течение 1 рабочего дня со дня его принятия направляется официальное уведомление. </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3.4.2.</w:t>
      </w:r>
      <w:r w:rsidRPr="00AE0702">
        <w:rPr>
          <w:rFonts w:ascii="Times New Roman" w:eastAsia="Times New Roman" w:hAnsi="Times New Roman" w:cs="Times New Roman"/>
          <w:sz w:val="28"/>
          <w:szCs w:val="28"/>
          <w:lang w:val="en-US" w:eastAsia="ru-RU"/>
        </w:rPr>
        <w:t> </w:t>
      </w:r>
      <w:r w:rsidRPr="00AE0702">
        <w:rPr>
          <w:rFonts w:ascii="Times New Roman" w:eastAsia="Times New Roman" w:hAnsi="Times New Roman" w:cs="Times New Roman"/>
          <w:sz w:val="28"/>
          <w:szCs w:val="28"/>
          <w:lang w:eastAsia="ru-RU"/>
        </w:rPr>
        <w:t xml:space="preserve">При принятии решения о предоставлении субсидии исполнительный орган, в соответствии с заявками ОСЗН, перечисляет субсидию на расчетный </w:t>
      </w:r>
      <w:r w:rsidRPr="00AE0702">
        <w:rPr>
          <w:rFonts w:ascii="Times New Roman" w:eastAsia="Times New Roman" w:hAnsi="Times New Roman" w:cs="Times New Roman"/>
          <w:sz w:val="28"/>
          <w:szCs w:val="28"/>
          <w:lang w:eastAsia="ru-RU"/>
        </w:rPr>
        <w:lastRenderedPageBreak/>
        <w:t>счет газораспределительной организации в порядке, предусмотренном пунктом 2.1 настоящего Порядка.</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3.4.3.</w:t>
      </w:r>
      <w:r w:rsidRPr="00AE0702">
        <w:rPr>
          <w:rFonts w:ascii="Times New Roman" w:eastAsia="Times New Roman" w:hAnsi="Times New Roman" w:cs="Times New Roman"/>
          <w:sz w:val="28"/>
          <w:szCs w:val="28"/>
          <w:lang w:val="en-US" w:eastAsia="ru-RU"/>
        </w:rPr>
        <w:t> </w:t>
      </w:r>
      <w:r w:rsidRPr="00AE0702">
        <w:rPr>
          <w:rFonts w:ascii="Times New Roman" w:eastAsia="Times New Roman" w:hAnsi="Times New Roman" w:cs="Times New Roman"/>
          <w:sz w:val="28"/>
          <w:szCs w:val="28"/>
          <w:lang w:eastAsia="ru-RU"/>
        </w:rPr>
        <w:t xml:space="preserve">Исполнительный орган при наличии решения о признании права </w:t>
      </w:r>
      <w:r w:rsidRPr="00AE0702">
        <w:rPr>
          <w:rFonts w:ascii="Times New Roman" w:eastAsia="Times New Roman" w:hAnsi="Times New Roman" w:cs="Times New Roman"/>
          <w:sz w:val="28"/>
          <w:szCs w:val="28"/>
          <w:lang w:eastAsia="ru-RU"/>
        </w:rPr>
        <w:br/>
        <w:t>на предоставление субсидии вправе перечислить субсидию газораспределительной организации в полном размере, но не превышающем предельный размер субсидии, ранее сроков, предусмотренных пунктом 13 типовой формы договора о подключении или иных сроков внесения платы, установленным сторонами договора.</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3.5.</w:t>
      </w:r>
      <w:r w:rsidRPr="00AE0702">
        <w:rPr>
          <w:rFonts w:ascii="Times New Roman" w:eastAsia="Times New Roman" w:hAnsi="Times New Roman" w:cs="Times New Roman"/>
          <w:sz w:val="28"/>
          <w:szCs w:val="28"/>
          <w:lang w:val="en-US" w:eastAsia="ru-RU"/>
        </w:rPr>
        <w:t> </w:t>
      </w:r>
      <w:r w:rsidRPr="00AE0702">
        <w:rPr>
          <w:rFonts w:ascii="Times New Roman" w:eastAsia="Times New Roman" w:hAnsi="Times New Roman" w:cs="Times New Roman"/>
          <w:sz w:val="28"/>
          <w:szCs w:val="28"/>
          <w:lang w:eastAsia="ru-RU"/>
        </w:rPr>
        <w:t>Принятие ОСЗН решения об отказе в предоставлении субсидии.</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3.5.1.</w:t>
      </w:r>
      <w:r w:rsidRPr="00AE0702">
        <w:rPr>
          <w:rFonts w:ascii="Times New Roman" w:eastAsia="Times New Roman" w:hAnsi="Times New Roman" w:cs="Times New Roman"/>
          <w:sz w:val="28"/>
          <w:szCs w:val="28"/>
          <w:lang w:val="en-US" w:eastAsia="ru-RU"/>
        </w:rPr>
        <w:t> </w:t>
      </w:r>
      <w:r w:rsidRPr="00AE0702">
        <w:rPr>
          <w:rFonts w:ascii="Times New Roman" w:eastAsia="Times New Roman" w:hAnsi="Times New Roman" w:cs="Times New Roman"/>
          <w:sz w:val="28"/>
          <w:szCs w:val="28"/>
          <w:lang w:eastAsia="ru-RU"/>
        </w:rPr>
        <w:t xml:space="preserve">В случае принятия решения об отказе в предоставлении субсидии, гражданину в течение 1 рабочего дня со дня принятия решения об отказе, направляется официальное уведомление об отказе, с указанием причин отказа </w:t>
      </w:r>
      <w:r w:rsidRPr="00AE0702">
        <w:rPr>
          <w:rFonts w:ascii="Times New Roman" w:eastAsia="Times New Roman" w:hAnsi="Times New Roman" w:cs="Times New Roman"/>
          <w:sz w:val="28"/>
          <w:szCs w:val="28"/>
          <w:lang w:eastAsia="ru-RU"/>
        </w:rPr>
        <w:br/>
        <w:t>и порядка его обжалования.</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3.5.2.</w:t>
      </w:r>
      <w:r w:rsidRPr="00AE0702">
        <w:rPr>
          <w:rFonts w:ascii="Times New Roman" w:eastAsia="Times New Roman" w:hAnsi="Times New Roman" w:cs="Times New Roman"/>
          <w:sz w:val="28"/>
          <w:szCs w:val="28"/>
          <w:lang w:val="en-US" w:eastAsia="ru-RU"/>
        </w:rPr>
        <w:t> </w:t>
      </w:r>
      <w:r w:rsidRPr="00AE0702">
        <w:rPr>
          <w:rFonts w:ascii="Times New Roman" w:eastAsia="Times New Roman" w:hAnsi="Times New Roman" w:cs="Times New Roman"/>
          <w:sz w:val="28"/>
          <w:szCs w:val="28"/>
          <w:lang w:eastAsia="ru-RU"/>
        </w:rPr>
        <w:t xml:space="preserve">Решение об отказе в предоставлении субсидии может быть обжаловано гражданином или иными заинтересованными лицами в порядке, предусмотренном законодательством Российской Федерации. </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AE0702" w:rsidRPr="00AE0702" w:rsidRDefault="00AE0702" w:rsidP="00AE070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 Требования к документам, представляемым гражданами, в целях подтверждения их статуса (права на получение субсидии)</w:t>
      </w:r>
    </w:p>
    <w:p w:rsidR="00AE0702" w:rsidRPr="00AE0702" w:rsidRDefault="00AE0702" w:rsidP="00AE0702">
      <w:pPr>
        <w:tabs>
          <w:tab w:val="left" w:pos="567"/>
        </w:tabs>
        <w:spacing w:after="0" w:line="240" w:lineRule="auto"/>
        <w:rPr>
          <w:rFonts w:ascii="Times New Roman" w:eastAsia="Calibri" w:hAnsi="Times New Roman" w:cs="Times New Roman"/>
          <w:sz w:val="28"/>
          <w:szCs w:val="28"/>
        </w:rPr>
      </w:pP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4.1. Документы, подтверждающие статус гражданина (право гражданина на получение субсидии), должны соответствовать федеральным законам, иным нормативным правовым актам Российской Федерации и Донецкой Народной Республики. </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4.2. В соответствии с Федеральным законом от 12 января 1995 года </w:t>
      </w:r>
      <w:r w:rsidRPr="00AE0702">
        <w:rPr>
          <w:rFonts w:ascii="Times New Roman" w:eastAsia="Times New Roman" w:hAnsi="Times New Roman" w:cs="Times New Roman"/>
          <w:sz w:val="28"/>
          <w:szCs w:val="28"/>
          <w:lang w:eastAsia="ru-RU"/>
        </w:rPr>
        <w:br/>
        <w:t xml:space="preserve">№ 5-ФЗ «О ветеранах» ветераны Великой Отечественной войны, или инвалиды Великой Отечественной войны, или инвалиды боевых действий, или ветераны боевых действий, или члены семьи погибшего (умершего) инвалида Великой Отечественной войны, инвалида боевых действий, участника Великой Отечественной войны, ветерана боевых действий гражданином предъявляют:  </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4.2.1. Удостоверение ветерана Великой Отечественной войны.</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4.2.2. Удостоверение ветерана боевых действий.</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4.2.3. Свидетельство о праве на льготы.</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4.2.4. Удостоверение инвалида Отечественной войны.</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4.2.5. Удостоверение инвалида о праве на льготы.</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4.2.6. Удостоверение члена семьи погибшего (умершего) инвалида войны, участника Великой Отечественной войны и ветерана боевых действий.</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4.2.7. Справка федерального учреждения медико-социальной экспертизы, подтверждающая факт установления инвалидности по причине «военная травма» или «заболевание получено в период военной службы». </w:t>
      </w:r>
      <w:r w:rsidRPr="00AE0702">
        <w:rPr>
          <w:rFonts w:ascii="Times New Roman" w:eastAsia="Times New Roman" w:hAnsi="Times New Roman" w:cs="Times New Roman"/>
          <w:sz w:val="28"/>
          <w:szCs w:val="28"/>
          <w:lang w:eastAsia="ru-RU"/>
        </w:rPr>
        <w:br/>
        <w:t xml:space="preserve">При необходимости уточнения причины инвалидности, указанной в справке, – документ, подтверждающий, наступление инвалидности вследствие увечья (ранения, травмы, контузии)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w:t>
      </w:r>
      <w:r w:rsidRPr="00AE0702">
        <w:rPr>
          <w:rFonts w:ascii="Times New Roman" w:eastAsia="Times New Roman" w:hAnsi="Times New Roman" w:cs="Times New Roman"/>
          <w:sz w:val="28"/>
          <w:szCs w:val="28"/>
          <w:lang w:eastAsia="ru-RU"/>
        </w:rPr>
        <w:br/>
      </w:r>
      <w:r w:rsidRPr="00AE0702">
        <w:rPr>
          <w:rFonts w:ascii="Times New Roman" w:eastAsia="Times New Roman" w:hAnsi="Times New Roman" w:cs="Times New Roman"/>
          <w:sz w:val="28"/>
          <w:szCs w:val="28"/>
          <w:lang w:eastAsia="ru-RU"/>
        </w:rPr>
        <w:lastRenderedPageBreak/>
        <w:t xml:space="preserve">или при исполнении иных обязанностей военной службы (документ предъявляется, если необходимо подтвердить отнесение гражданина </w:t>
      </w:r>
      <w:r w:rsidRPr="00AE0702">
        <w:rPr>
          <w:rFonts w:ascii="Times New Roman" w:eastAsia="Times New Roman" w:hAnsi="Times New Roman" w:cs="Times New Roman"/>
          <w:sz w:val="28"/>
          <w:szCs w:val="28"/>
          <w:lang w:eastAsia="ru-RU"/>
        </w:rPr>
        <w:br/>
        <w:t xml:space="preserve">к категории «инвалид Великой Отечественной войны» или «инвалид боевых действий» и при этом из представленных удостоверений не подтверждается отнесение его к указанным категориям граждан). </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4.3. Документы, подтверждающие отнесение гражданина к участнику специальной военной операции, а также отнесение гражданина к члену семьи участника специальной военной операции, включающие в себя:</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4.3.1. Документ, содержащий сведения о направлении участника специальной военной операции из числа мобилизованных на военную службу по мобилизации в Вооруженные Силы Российской Федерации </w:t>
      </w:r>
      <w:r w:rsidRPr="00AE0702">
        <w:rPr>
          <w:rFonts w:ascii="Times New Roman" w:eastAsia="Times New Roman" w:hAnsi="Times New Roman" w:cs="Times New Roman"/>
          <w:sz w:val="28"/>
          <w:szCs w:val="28"/>
          <w:lang w:eastAsia="ru-RU"/>
        </w:rPr>
        <w:br/>
        <w:t xml:space="preserve">или о прохождении им военной службы по мобилизации в Вооруженных Силах Российской Федерации, и, в случае отсутствия в указанном документе сведений об участии в специальной военной операции, документ, подтверждающий </w:t>
      </w:r>
      <w:r w:rsidRPr="00AE0702">
        <w:rPr>
          <w:rFonts w:ascii="Times New Roman" w:eastAsia="Times New Roman" w:hAnsi="Times New Roman" w:cs="Times New Roman"/>
          <w:sz w:val="28"/>
          <w:szCs w:val="28"/>
          <w:lang w:eastAsia="ru-RU"/>
        </w:rPr>
        <w:br/>
        <w:t>его участие в специальной военной операции (представляется мобилизованным или членом семьи мобилизованного).</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4.3.2. Документ, подтверждающий участие участника специальной военной операции из числа военнослужащих в специальной военной операции (представляется военнослужащим или членом семьи военнослужащего).</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4.3.3. Документ, подтверждающий пребывание в добровольческом формировании, и, в случае отсутствия в указанном документе сведений </w:t>
      </w:r>
      <w:r w:rsidRPr="00AE0702">
        <w:rPr>
          <w:rFonts w:ascii="Times New Roman" w:eastAsia="Times New Roman" w:hAnsi="Times New Roman" w:cs="Times New Roman"/>
          <w:sz w:val="28"/>
          <w:szCs w:val="28"/>
          <w:lang w:eastAsia="ru-RU"/>
        </w:rPr>
        <w:br/>
        <w:t xml:space="preserve">об участии в специальной военной операции, документ, подтверждающий </w:t>
      </w:r>
      <w:r w:rsidRPr="00AE0702">
        <w:rPr>
          <w:rFonts w:ascii="Times New Roman" w:eastAsia="Times New Roman" w:hAnsi="Times New Roman" w:cs="Times New Roman"/>
          <w:sz w:val="28"/>
          <w:szCs w:val="28"/>
          <w:lang w:eastAsia="ru-RU"/>
        </w:rPr>
        <w:br/>
        <w:t xml:space="preserve">его участие в специальной военной операции (представляется добровольцем или членом семьи добровольца) (пребывание в добровольческом формировании подтверждается воинским подразделением, военным комиссариатом, справками архивных учреждений, справками уполномоченных органов </w:t>
      </w:r>
      <w:r w:rsidRPr="00AE0702">
        <w:rPr>
          <w:rFonts w:ascii="Times New Roman" w:eastAsia="Times New Roman" w:hAnsi="Times New Roman" w:cs="Times New Roman"/>
          <w:sz w:val="28"/>
          <w:szCs w:val="28"/>
          <w:lang w:eastAsia="ru-RU"/>
        </w:rPr>
        <w:br/>
        <w:t>в области обороны).</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4.3.4. Свидетельства о рождении (свидетельства об усыновлении (удочерении) или вступившее в законную силу решение суда о его усыновлении, свидетельства о заключении брака (для граждан, являющихся родителями (усыновителями), а также состоящими в браке). Документы, выданные органами регистрационного учета, подтверждающие смену фамилии (имени, отчества).</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4.3.5. Документ органа опеки и попечительства об установлении опеки (попечительства) (для граждан, являющихся опекунами (попечителями).</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4.3.6.</w:t>
      </w:r>
      <w:r w:rsidRPr="00AE0702">
        <w:rPr>
          <w:rFonts w:ascii="Times New Roman" w:eastAsia="Times New Roman" w:hAnsi="Times New Roman" w:cs="Times New Roman"/>
          <w:sz w:val="28"/>
          <w:szCs w:val="28"/>
          <w:lang w:val="en-US" w:eastAsia="ru-RU"/>
        </w:rPr>
        <w:t> </w:t>
      </w:r>
      <w:r w:rsidRPr="00AE0702">
        <w:rPr>
          <w:rFonts w:ascii="Times New Roman" w:eastAsia="Times New Roman" w:hAnsi="Times New Roman" w:cs="Times New Roman"/>
          <w:sz w:val="28"/>
          <w:szCs w:val="28"/>
          <w:lang w:eastAsia="ru-RU"/>
        </w:rPr>
        <w:t>Справка, подтверждающая факт обучения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(для детей в возрасте от 18 до 23 лет).</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4.3.7.</w:t>
      </w:r>
      <w:r w:rsidRPr="00AE0702">
        <w:rPr>
          <w:rFonts w:ascii="Times New Roman" w:eastAsia="Times New Roman" w:hAnsi="Times New Roman" w:cs="Times New Roman"/>
          <w:sz w:val="28"/>
          <w:szCs w:val="28"/>
          <w:lang w:val="en-US" w:eastAsia="ru-RU"/>
        </w:rPr>
        <w:t> </w:t>
      </w:r>
      <w:r w:rsidRPr="00AE0702">
        <w:rPr>
          <w:rFonts w:ascii="Times New Roman" w:eastAsia="Times New Roman" w:hAnsi="Times New Roman" w:cs="Times New Roman"/>
          <w:sz w:val="28"/>
          <w:szCs w:val="28"/>
          <w:lang w:eastAsia="ru-RU"/>
        </w:rPr>
        <w:t xml:space="preserve">Согласие (несогласие) на обработку персональных данных </w:t>
      </w:r>
      <w:r w:rsidRPr="00AE0702">
        <w:rPr>
          <w:rFonts w:ascii="Times New Roman" w:eastAsia="Times New Roman" w:hAnsi="Times New Roman" w:cs="Times New Roman"/>
          <w:sz w:val="28"/>
          <w:szCs w:val="28"/>
          <w:lang w:eastAsia="ru-RU"/>
        </w:rPr>
        <w:br/>
        <w:t>в отношении несовершеннолетнего(их) ребенка (детей) заполняется(</w:t>
      </w:r>
      <w:proofErr w:type="spellStart"/>
      <w:r w:rsidRPr="00AE0702">
        <w:rPr>
          <w:rFonts w:ascii="Times New Roman" w:eastAsia="Times New Roman" w:hAnsi="Times New Roman" w:cs="Times New Roman"/>
          <w:sz w:val="28"/>
          <w:szCs w:val="28"/>
          <w:lang w:eastAsia="ru-RU"/>
        </w:rPr>
        <w:t>ются</w:t>
      </w:r>
      <w:proofErr w:type="spellEnd"/>
      <w:r w:rsidRPr="00AE0702">
        <w:rPr>
          <w:rFonts w:ascii="Times New Roman" w:eastAsia="Times New Roman" w:hAnsi="Times New Roman" w:cs="Times New Roman"/>
          <w:sz w:val="28"/>
          <w:szCs w:val="28"/>
          <w:lang w:eastAsia="ru-RU"/>
        </w:rPr>
        <w:t xml:space="preserve">) </w:t>
      </w:r>
      <w:r w:rsidRPr="00AE0702">
        <w:rPr>
          <w:rFonts w:ascii="Times New Roman" w:eastAsia="Times New Roman" w:hAnsi="Times New Roman" w:cs="Times New Roman"/>
          <w:sz w:val="28"/>
          <w:szCs w:val="28"/>
          <w:lang w:val="uk-UA" w:eastAsia="ru-RU"/>
        </w:rPr>
        <w:br/>
      </w:r>
      <w:r w:rsidRPr="00AE0702">
        <w:rPr>
          <w:rFonts w:ascii="Times New Roman" w:eastAsia="Times New Roman" w:hAnsi="Times New Roman" w:cs="Times New Roman"/>
          <w:sz w:val="28"/>
          <w:szCs w:val="28"/>
          <w:lang w:eastAsia="ru-RU"/>
        </w:rPr>
        <w:t>его (их) родителем(</w:t>
      </w:r>
      <w:proofErr w:type="spellStart"/>
      <w:r w:rsidRPr="00AE0702">
        <w:rPr>
          <w:rFonts w:ascii="Times New Roman" w:eastAsia="Times New Roman" w:hAnsi="Times New Roman" w:cs="Times New Roman"/>
          <w:sz w:val="28"/>
          <w:szCs w:val="28"/>
          <w:lang w:eastAsia="ru-RU"/>
        </w:rPr>
        <w:t>ями</w:t>
      </w:r>
      <w:proofErr w:type="spellEnd"/>
      <w:r w:rsidRPr="00AE0702">
        <w:rPr>
          <w:rFonts w:ascii="Times New Roman" w:eastAsia="Times New Roman" w:hAnsi="Times New Roman" w:cs="Times New Roman"/>
          <w:sz w:val="28"/>
          <w:szCs w:val="28"/>
          <w:lang w:eastAsia="ru-RU"/>
        </w:rPr>
        <w:t>) (законным(и) представителем(</w:t>
      </w:r>
      <w:proofErr w:type="spellStart"/>
      <w:r w:rsidRPr="00AE0702">
        <w:rPr>
          <w:rFonts w:ascii="Times New Roman" w:eastAsia="Times New Roman" w:hAnsi="Times New Roman" w:cs="Times New Roman"/>
          <w:sz w:val="28"/>
          <w:szCs w:val="28"/>
          <w:lang w:eastAsia="ru-RU"/>
        </w:rPr>
        <w:t>ями</w:t>
      </w:r>
      <w:proofErr w:type="spellEnd"/>
      <w:r w:rsidRPr="00AE0702">
        <w:rPr>
          <w:rFonts w:ascii="Times New Roman" w:eastAsia="Times New Roman" w:hAnsi="Times New Roman" w:cs="Times New Roman"/>
          <w:sz w:val="28"/>
          <w:szCs w:val="28"/>
          <w:lang w:eastAsia="ru-RU"/>
        </w:rPr>
        <w:t xml:space="preserve">) в соответствии </w:t>
      </w:r>
      <w:r w:rsidRPr="00AE0702">
        <w:rPr>
          <w:rFonts w:ascii="Times New Roman" w:eastAsia="Times New Roman" w:hAnsi="Times New Roman" w:cs="Times New Roman"/>
          <w:sz w:val="28"/>
          <w:szCs w:val="28"/>
          <w:lang w:val="uk-UA" w:eastAsia="ru-RU"/>
        </w:rPr>
        <w:br/>
      </w:r>
      <w:r w:rsidRPr="00AE0702">
        <w:rPr>
          <w:rFonts w:ascii="Times New Roman" w:eastAsia="Times New Roman" w:hAnsi="Times New Roman" w:cs="Times New Roman"/>
          <w:sz w:val="28"/>
          <w:szCs w:val="28"/>
          <w:lang w:eastAsia="ru-RU"/>
        </w:rPr>
        <w:t xml:space="preserve">с требованиями части 4 статьи 9 Федерального закона от 27 июля 2006 года </w:t>
      </w:r>
      <w:r w:rsidRPr="00AE0702">
        <w:rPr>
          <w:rFonts w:ascii="Times New Roman" w:eastAsia="Times New Roman" w:hAnsi="Times New Roman" w:cs="Times New Roman"/>
          <w:sz w:val="28"/>
          <w:szCs w:val="28"/>
          <w:lang w:eastAsia="ru-RU"/>
        </w:rPr>
        <w:br/>
        <w:t xml:space="preserve">№ 152-ФЗ «О персональных данных».   </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4.4.</w:t>
      </w:r>
      <w:r w:rsidRPr="00AE0702">
        <w:rPr>
          <w:rFonts w:ascii="Times New Roman" w:eastAsia="Times New Roman" w:hAnsi="Times New Roman" w:cs="Times New Roman"/>
          <w:sz w:val="28"/>
          <w:szCs w:val="28"/>
          <w:lang w:val="uk-UA" w:eastAsia="ru-RU"/>
        </w:rPr>
        <w:t> </w:t>
      </w:r>
      <w:r w:rsidRPr="00AE0702">
        <w:rPr>
          <w:rFonts w:ascii="Times New Roman" w:eastAsia="Times New Roman" w:hAnsi="Times New Roman" w:cs="Times New Roman"/>
          <w:sz w:val="28"/>
          <w:szCs w:val="28"/>
          <w:lang w:eastAsia="ru-RU"/>
        </w:rPr>
        <w:t xml:space="preserve">Документ, подтверждающий признание гражданина инвалидом </w:t>
      </w:r>
      <w:r w:rsidRPr="00AE0702">
        <w:rPr>
          <w:rFonts w:ascii="Times New Roman" w:eastAsia="Times New Roman" w:hAnsi="Times New Roman" w:cs="Times New Roman"/>
          <w:sz w:val="28"/>
          <w:szCs w:val="28"/>
          <w:lang w:eastAsia="ru-RU"/>
        </w:rPr>
        <w:br/>
      </w:r>
      <w:r w:rsidRPr="00AE0702">
        <w:rPr>
          <w:rFonts w:ascii="Times New Roman" w:eastAsia="Times New Roman" w:hAnsi="Times New Roman" w:cs="Times New Roman"/>
          <w:sz w:val="28"/>
          <w:szCs w:val="28"/>
          <w:lang w:val="en-US" w:eastAsia="ru-RU"/>
        </w:rPr>
        <w:t>I</w:t>
      </w:r>
      <w:r w:rsidRPr="00AE0702">
        <w:rPr>
          <w:rFonts w:ascii="Times New Roman" w:eastAsia="Times New Roman" w:hAnsi="Times New Roman" w:cs="Times New Roman"/>
          <w:sz w:val="28"/>
          <w:szCs w:val="28"/>
          <w:lang w:eastAsia="ru-RU"/>
        </w:rPr>
        <w:t xml:space="preserve"> группы – справка федерального учреждения медико-социальной экспертизы.</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lastRenderedPageBreak/>
        <w:t>4.5.</w:t>
      </w:r>
      <w:r w:rsidRPr="00AE0702">
        <w:rPr>
          <w:rFonts w:ascii="Times New Roman" w:eastAsia="Times New Roman" w:hAnsi="Times New Roman" w:cs="Times New Roman"/>
          <w:sz w:val="28"/>
          <w:szCs w:val="28"/>
          <w:lang w:val="uk-UA" w:eastAsia="ru-RU"/>
        </w:rPr>
        <w:t> </w:t>
      </w:r>
      <w:r w:rsidRPr="00AE0702">
        <w:rPr>
          <w:rFonts w:ascii="Times New Roman" w:eastAsia="Times New Roman" w:hAnsi="Times New Roman" w:cs="Times New Roman"/>
          <w:sz w:val="28"/>
          <w:szCs w:val="28"/>
          <w:lang w:eastAsia="ru-RU"/>
        </w:rPr>
        <w:t>Документы, подтверждающие отнесение гражданина к лицу, осуществляющему уход за ребенком-инвалидом включающие в себя:</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4.5.1. Документы, выданные органами регистрационного учета, подтверждающие сведения о месте жительства (месте пребывания) гражданина и ребенка-инвалида. Если из указанных документов не усматривается факт совместного проживания ребенка-инвалида с гражданином, представляется решение суда о признании факта совместного проживания указанного ребенка </w:t>
      </w:r>
      <w:r w:rsidRPr="00AE0702">
        <w:rPr>
          <w:rFonts w:ascii="Times New Roman" w:eastAsia="Times New Roman" w:hAnsi="Times New Roman" w:cs="Times New Roman"/>
          <w:sz w:val="28"/>
          <w:szCs w:val="28"/>
          <w:lang w:eastAsia="ru-RU"/>
        </w:rPr>
        <w:br/>
        <w:t>с гражданином.</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4.5.2. Справка федерального учреждения медико-социальной экспертизы, подтверждающая факт установления ребенку инвалидности.</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4.5.3. Свидетельство о рождении (свидетельство об усыновлении (удочерении) или вступившее в законную силу решение суда о его усыновлении. Документы, выданные органами записи гражданского состояния, подтверждающие смену фамилии (имени, отчества).</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4.5.4. Документ органа опеки и попечительства об установлении опеки (попечительства) (для граждан, являющихся опекунами (попечителями).</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4.5.5. Согласие (несогласие) на обработку персональных данных </w:t>
      </w:r>
      <w:r w:rsidRPr="00AE0702">
        <w:rPr>
          <w:rFonts w:ascii="Times New Roman" w:eastAsia="Times New Roman" w:hAnsi="Times New Roman" w:cs="Times New Roman"/>
          <w:sz w:val="28"/>
          <w:szCs w:val="28"/>
          <w:lang w:eastAsia="ru-RU"/>
        </w:rPr>
        <w:br/>
        <w:t>в отношении несовершеннолетнего(их) ребенка (детей) заполняется(</w:t>
      </w:r>
      <w:proofErr w:type="spellStart"/>
      <w:r w:rsidRPr="00AE0702">
        <w:rPr>
          <w:rFonts w:ascii="Times New Roman" w:eastAsia="Times New Roman" w:hAnsi="Times New Roman" w:cs="Times New Roman"/>
          <w:sz w:val="28"/>
          <w:szCs w:val="28"/>
          <w:lang w:eastAsia="ru-RU"/>
        </w:rPr>
        <w:t>ются</w:t>
      </w:r>
      <w:proofErr w:type="spellEnd"/>
      <w:r w:rsidRPr="00AE0702">
        <w:rPr>
          <w:rFonts w:ascii="Times New Roman" w:eastAsia="Times New Roman" w:hAnsi="Times New Roman" w:cs="Times New Roman"/>
          <w:sz w:val="28"/>
          <w:szCs w:val="28"/>
          <w:lang w:eastAsia="ru-RU"/>
        </w:rPr>
        <w:t xml:space="preserve">) </w:t>
      </w:r>
      <w:r w:rsidRPr="00AE0702">
        <w:rPr>
          <w:rFonts w:ascii="Times New Roman" w:eastAsia="Times New Roman" w:hAnsi="Times New Roman" w:cs="Times New Roman"/>
          <w:sz w:val="28"/>
          <w:szCs w:val="28"/>
          <w:lang w:eastAsia="ru-RU"/>
        </w:rPr>
        <w:br/>
        <w:t>его (их) родителем(</w:t>
      </w:r>
      <w:proofErr w:type="spellStart"/>
      <w:r w:rsidRPr="00AE0702">
        <w:rPr>
          <w:rFonts w:ascii="Times New Roman" w:eastAsia="Times New Roman" w:hAnsi="Times New Roman" w:cs="Times New Roman"/>
          <w:sz w:val="28"/>
          <w:szCs w:val="28"/>
          <w:lang w:eastAsia="ru-RU"/>
        </w:rPr>
        <w:t>ями</w:t>
      </w:r>
      <w:proofErr w:type="spellEnd"/>
      <w:r w:rsidRPr="00AE0702">
        <w:rPr>
          <w:rFonts w:ascii="Times New Roman" w:eastAsia="Times New Roman" w:hAnsi="Times New Roman" w:cs="Times New Roman"/>
          <w:sz w:val="28"/>
          <w:szCs w:val="28"/>
          <w:lang w:eastAsia="ru-RU"/>
        </w:rPr>
        <w:t>) (законным(и) представителем(</w:t>
      </w:r>
      <w:proofErr w:type="spellStart"/>
      <w:r w:rsidRPr="00AE0702">
        <w:rPr>
          <w:rFonts w:ascii="Times New Roman" w:eastAsia="Times New Roman" w:hAnsi="Times New Roman" w:cs="Times New Roman"/>
          <w:sz w:val="28"/>
          <w:szCs w:val="28"/>
          <w:lang w:eastAsia="ru-RU"/>
        </w:rPr>
        <w:t>ями</w:t>
      </w:r>
      <w:proofErr w:type="spellEnd"/>
      <w:r w:rsidRPr="00AE0702">
        <w:rPr>
          <w:rFonts w:ascii="Times New Roman" w:eastAsia="Times New Roman" w:hAnsi="Times New Roman" w:cs="Times New Roman"/>
          <w:sz w:val="28"/>
          <w:szCs w:val="28"/>
          <w:lang w:eastAsia="ru-RU"/>
        </w:rPr>
        <w:t xml:space="preserve">) в соответствии </w:t>
      </w:r>
      <w:r w:rsidRPr="00AE0702">
        <w:rPr>
          <w:rFonts w:ascii="Times New Roman" w:eastAsia="Times New Roman" w:hAnsi="Times New Roman" w:cs="Times New Roman"/>
          <w:sz w:val="28"/>
          <w:szCs w:val="28"/>
          <w:lang w:eastAsia="ru-RU"/>
        </w:rPr>
        <w:br/>
        <w:t xml:space="preserve">с требованиями части 4 статьи 9 Федерального закона от 27 июля 2006 года </w:t>
      </w:r>
      <w:r w:rsidRPr="00AE0702">
        <w:rPr>
          <w:rFonts w:ascii="Times New Roman" w:eastAsia="Times New Roman" w:hAnsi="Times New Roman" w:cs="Times New Roman"/>
          <w:sz w:val="28"/>
          <w:szCs w:val="28"/>
          <w:lang w:eastAsia="ru-RU"/>
        </w:rPr>
        <w:br/>
        <w:t xml:space="preserve">№ 152-ФЗ «О персональных данных».   </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4.6. Документы, подтверждающие отнесение семьи к многодетной семье включающие в себя:</w:t>
      </w:r>
    </w:p>
    <w:p w:rsidR="00AE0702" w:rsidRPr="00AE0702" w:rsidRDefault="00AE0702" w:rsidP="00AE0702">
      <w:pPr>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4.6.1. Удостоверение многодетной семьи единого образца. </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4.6.2. Согласие (несогласие) на обработку персональных данных </w:t>
      </w:r>
      <w:r w:rsidRPr="00AE0702">
        <w:rPr>
          <w:rFonts w:ascii="Times New Roman" w:eastAsia="Times New Roman" w:hAnsi="Times New Roman" w:cs="Times New Roman"/>
          <w:sz w:val="28"/>
          <w:szCs w:val="28"/>
          <w:lang w:eastAsia="ru-RU"/>
        </w:rPr>
        <w:br/>
        <w:t>в отношении несовершеннолетнего(их) ребенка (детей) заполняется(</w:t>
      </w:r>
      <w:proofErr w:type="spellStart"/>
      <w:r w:rsidRPr="00AE0702">
        <w:rPr>
          <w:rFonts w:ascii="Times New Roman" w:eastAsia="Times New Roman" w:hAnsi="Times New Roman" w:cs="Times New Roman"/>
          <w:sz w:val="28"/>
          <w:szCs w:val="28"/>
          <w:lang w:eastAsia="ru-RU"/>
        </w:rPr>
        <w:t>ются</w:t>
      </w:r>
      <w:proofErr w:type="spellEnd"/>
      <w:r w:rsidRPr="00AE0702">
        <w:rPr>
          <w:rFonts w:ascii="Times New Roman" w:eastAsia="Times New Roman" w:hAnsi="Times New Roman" w:cs="Times New Roman"/>
          <w:sz w:val="28"/>
          <w:szCs w:val="28"/>
          <w:lang w:eastAsia="ru-RU"/>
        </w:rPr>
        <w:t xml:space="preserve">) </w:t>
      </w:r>
      <w:r w:rsidRPr="00AE0702">
        <w:rPr>
          <w:rFonts w:ascii="Times New Roman" w:eastAsia="Times New Roman" w:hAnsi="Times New Roman" w:cs="Times New Roman"/>
          <w:sz w:val="28"/>
          <w:szCs w:val="28"/>
          <w:lang w:eastAsia="ru-RU"/>
        </w:rPr>
        <w:br/>
        <w:t>его (их) родителем(</w:t>
      </w:r>
      <w:proofErr w:type="spellStart"/>
      <w:r w:rsidRPr="00AE0702">
        <w:rPr>
          <w:rFonts w:ascii="Times New Roman" w:eastAsia="Times New Roman" w:hAnsi="Times New Roman" w:cs="Times New Roman"/>
          <w:sz w:val="28"/>
          <w:szCs w:val="28"/>
          <w:lang w:eastAsia="ru-RU"/>
        </w:rPr>
        <w:t>ями</w:t>
      </w:r>
      <w:proofErr w:type="spellEnd"/>
      <w:r w:rsidRPr="00AE0702">
        <w:rPr>
          <w:rFonts w:ascii="Times New Roman" w:eastAsia="Times New Roman" w:hAnsi="Times New Roman" w:cs="Times New Roman"/>
          <w:sz w:val="28"/>
          <w:szCs w:val="28"/>
          <w:lang w:eastAsia="ru-RU"/>
        </w:rPr>
        <w:t>) (законным(и) представителем(</w:t>
      </w:r>
      <w:proofErr w:type="spellStart"/>
      <w:r w:rsidRPr="00AE0702">
        <w:rPr>
          <w:rFonts w:ascii="Times New Roman" w:eastAsia="Times New Roman" w:hAnsi="Times New Roman" w:cs="Times New Roman"/>
          <w:sz w:val="28"/>
          <w:szCs w:val="28"/>
          <w:lang w:eastAsia="ru-RU"/>
        </w:rPr>
        <w:t>ями</w:t>
      </w:r>
      <w:proofErr w:type="spellEnd"/>
      <w:r w:rsidRPr="00AE0702">
        <w:rPr>
          <w:rFonts w:ascii="Times New Roman" w:eastAsia="Times New Roman" w:hAnsi="Times New Roman" w:cs="Times New Roman"/>
          <w:sz w:val="28"/>
          <w:szCs w:val="28"/>
          <w:lang w:eastAsia="ru-RU"/>
        </w:rPr>
        <w:t xml:space="preserve">) в соответствии </w:t>
      </w:r>
      <w:r w:rsidRPr="00AE0702">
        <w:rPr>
          <w:rFonts w:ascii="Times New Roman" w:eastAsia="Times New Roman" w:hAnsi="Times New Roman" w:cs="Times New Roman"/>
          <w:sz w:val="28"/>
          <w:szCs w:val="28"/>
          <w:lang w:eastAsia="ru-RU"/>
        </w:rPr>
        <w:br/>
        <w:t xml:space="preserve">с требованиями части 4 статьи 9 Федерального закона от 27 июля 2006 года </w:t>
      </w:r>
      <w:r w:rsidRPr="00AE0702">
        <w:rPr>
          <w:rFonts w:ascii="Times New Roman" w:eastAsia="Times New Roman" w:hAnsi="Times New Roman" w:cs="Times New Roman"/>
          <w:sz w:val="28"/>
          <w:szCs w:val="28"/>
          <w:lang w:eastAsia="ru-RU"/>
        </w:rPr>
        <w:br/>
        <w:t xml:space="preserve">№ 152-ФЗ «О персональных данных».   </w:t>
      </w:r>
    </w:p>
    <w:p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sz w:val="28"/>
          <w:szCs w:val="28"/>
          <w:lang w:eastAsia="ru-RU"/>
        </w:rPr>
        <w:t>4.7.</w:t>
      </w:r>
      <w:r w:rsidRPr="00AE0702">
        <w:rPr>
          <w:rFonts w:ascii="Times New Roman" w:eastAsia="Times New Roman" w:hAnsi="Times New Roman" w:cs="Times New Roman"/>
          <w:color w:val="000000"/>
          <w:sz w:val="28"/>
          <w:szCs w:val="28"/>
          <w:lang w:eastAsia="ru-RU"/>
        </w:rPr>
        <w:t> Для установления статуса «малоимущий гражданин», в том числе «малоимущая семья с детьми», гражданин представляет следующие документы.</w:t>
      </w:r>
    </w:p>
    <w:p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 xml:space="preserve">4.7.1. Документы, подтверждающие правовые основания отнесения лиц, совместно проживающих и ведущих совместное хозяйство с гражданином, </w:t>
      </w:r>
      <w:r w:rsidRPr="00AE0702">
        <w:rPr>
          <w:rFonts w:ascii="Times New Roman" w:eastAsia="Times New Roman" w:hAnsi="Times New Roman" w:cs="Times New Roman"/>
          <w:color w:val="000000"/>
          <w:sz w:val="28"/>
          <w:szCs w:val="28"/>
          <w:lang w:eastAsia="ru-RU"/>
        </w:rPr>
        <w:br/>
        <w:t>к членам его семьи в соответствии с абзацем первым подпункта 4.7.5. настоящего Порядка.</w:t>
      </w:r>
    </w:p>
    <w:p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4.7.2</w:t>
      </w:r>
      <w:r w:rsidRPr="00AE0702">
        <w:rPr>
          <w:rFonts w:ascii="Times New Roman" w:eastAsia="Times New Roman" w:hAnsi="Times New Roman" w:cs="Times New Roman"/>
          <w:sz w:val="28"/>
          <w:szCs w:val="28"/>
          <w:lang w:val="en-US" w:eastAsia="ru-RU"/>
        </w:rPr>
        <w:t> </w:t>
      </w:r>
      <w:r w:rsidRPr="00AE0702">
        <w:rPr>
          <w:rFonts w:ascii="Times New Roman" w:eastAsia="Times New Roman" w:hAnsi="Times New Roman" w:cs="Times New Roman"/>
          <w:color w:val="000000"/>
          <w:sz w:val="28"/>
          <w:szCs w:val="28"/>
          <w:lang w:eastAsia="ru-RU"/>
        </w:rPr>
        <w:t xml:space="preserve">Документы, подтверждающие проживание членов семьи, включенных в состав малоимущей семьи, совместно по месту жительства (месту пребывания) (документы, выданные органами регистрационного учета, </w:t>
      </w:r>
      <w:r w:rsidRPr="00AE0702">
        <w:rPr>
          <w:rFonts w:ascii="Times New Roman" w:eastAsia="Times New Roman" w:hAnsi="Times New Roman" w:cs="Times New Roman"/>
          <w:color w:val="000000"/>
          <w:sz w:val="28"/>
          <w:szCs w:val="28"/>
          <w:lang w:eastAsia="ru-RU"/>
        </w:rPr>
        <w:br/>
        <w:t xml:space="preserve">с отметкой о регистрации по месту жительства (месту пребывания) </w:t>
      </w:r>
      <w:r w:rsidRPr="00AE0702">
        <w:rPr>
          <w:rFonts w:ascii="Times New Roman" w:eastAsia="Times New Roman" w:hAnsi="Times New Roman" w:cs="Times New Roman"/>
          <w:color w:val="000000"/>
          <w:sz w:val="28"/>
          <w:szCs w:val="28"/>
          <w:lang w:eastAsia="ru-RU"/>
        </w:rPr>
        <w:br/>
        <w:t>или решение суда о признании факта совместного их проживания (в случае фактического проживания совместно).</w:t>
      </w:r>
    </w:p>
    <w:p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 xml:space="preserve">4.7.3. Согласие (несогласие) на обработку персональных данных </w:t>
      </w:r>
      <w:r w:rsidRPr="00AE0702">
        <w:rPr>
          <w:rFonts w:ascii="Times New Roman" w:eastAsia="Times New Roman" w:hAnsi="Times New Roman" w:cs="Times New Roman"/>
          <w:color w:val="000000"/>
          <w:sz w:val="28"/>
          <w:szCs w:val="28"/>
          <w:lang w:eastAsia="ru-RU"/>
        </w:rPr>
        <w:br/>
        <w:t xml:space="preserve">от совершеннолетних лиц, включенных в состав малоимущей семьи </w:t>
      </w:r>
      <w:r w:rsidRPr="00AE0702">
        <w:rPr>
          <w:rFonts w:ascii="Times New Roman" w:eastAsia="Times New Roman" w:hAnsi="Times New Roman" w:cs="Times New Roman"/>
          <w:color w:val="000000"/>
          <w:sz w:val="28"/>
          <w:szCs w:val="28"/>
          <w:lang w:eastAsia="ru-RU"/>
        </w:rPr>
        <w:br/>
        <w:t xml:space="preserve">и указанных гражданином в заявлении, в письменной произвольной форме, соответствующее требованиям части 4 статьи 9 Федерального закона </w:t>
      </w:r>
      <w:r w:rsidRPr="00AE0702">
        <w:rPr>
          <w:rFonts w:ascii="Times New Roman" w:eastAsia="Times New Roman" w:hAnsi="Times New Roman" w:cs="Times New Roman"/>
          <w:color w:val="000000"/>
          <w:sz w:val="28"/>
          <w:szCs w:val="28"/>
          <w:lang w:eastAsia="ru-RU"/>
        </w:rPr>
        <w:br/>
      </w:r>
      <w:r w:rsidRPr="00AE0702">
        <w:rPr>
          <w:rFonts w:ascii="Times New Roman" w:eastAsia="Times New Roman" w:hAnsi="Times New Roman" w:cs="Times New Roman"/>
          <w:color w:val="000000"/>
          <w:sz w:val="28"/>
          <w:szCs w:val="28"/>
          <w:lang w:eastAsia="ru-RU"/>
        </w:rPr>
        <w:lastRenderedPageBreak/>
        <w:t>от 27 июля 2006 года № 152-ФЗ «О персональных данных». Согласие (несогласие) на обработку персональных данных в отношении несовершеннолетнего(их) ребенка (детей) заполняется(</w:t>
      </w:r>
      <w:proofErr w:type="spellStart"/>
      <w:r w:rsidRPr="00AE0702">
        <w:rPr>
          <w:rFonts w:ascii="Times New Roman" w:eastAsia="Times New Roman" w:hAnsi="Times New Roman" w:cs="Times New Roman"/>
          <w:color w:val="000000"/>
          <w:sz w:val="28"/>
          <w:szCs w:val="28"/>
          <w:lang w:eastAsia="ru-RU"/>
        </w:rPr>
        <w:t>ются</w:t>
      </w:r>
      <w:proofErr w:type="spellEnd"/>
      <w:r w:rsidRPr="00AE0702">
        <w:rPr>
          <w:rFonts w:ascii="Times New Roman" w:eastAsia="Times New Roman" w:hAnsi="Times New Roman" w:cs="Times New Roman"/>
          <w:color w:val="000000"/>
          <w:sz w:val="28"/>
          <w:szCs w:val="28"/>
          <w:lang w:eastAsia="ru-RU"/>
        </w:rPr>
        <w:t>) его (их) родителем(</w:t>
      </w:r>
      <w:proofErr w:type="spellStart"/>
      <w:r w:rsidRPr="00AE0702">
        <w:rPr>
          <w:rFonts w:ascii="Times New Roman" w:eastAsia="Times New Roman" w:hAnsi="Times New Roman" w:cs="Times New Roman"/>
          <w:color w:val="000000"/>
          <w:sz w:val="28"/>
          <w:szCs w:val="28"/>
          <w:lang w:eastAsia="ru-RU"/>
        </w:rPr>
        <w:t>ями</w:t>
      </w:r>
      <w:proofErr w:type="spellEnd"/>
      <w:r w:rsidRPr="00AE0702">
        <w:rPr>
          <w:rFonts w:ascii="Times New Roman" w:eastAsia="Times New Roman" w:hAnsi="Times New Roman" w:cs="Times New Roman"/>
          <w:color w:val="000000"/>
          <w:sz w:val="28"/>
          <w:szCs w:val="28"/>
          <w:lang w:eastAsia="ru-RU"/>
        </w:rPr>
        <w:t>) (законным(и) представителем(</w:t>
      </w:r>
      <w:proofErr w:type="spellStart"/>
      <w:r w:rsidRPr="00AE0702">
        <w:rPr>
          <w:rFonts w:ascii="Times New Roman" w:eastAsia="Times New Roman" w:hAnsi="Times New Roman" w:cs="Times New Roman"/>
          <w:color w:val="000000"/>
          <w:sz w:val="28"/>
          <w:szCs w:val="28"/>
          <w:lang w:eastAsia="ru-RU"/>
        </w:rPr>
        <w:t>ями</w:t>
      </w:r>
      <w:proofErr w:type="spellEnd"/>
      <w:r w:rsidRPr="00AE0702">
        <w:rPr>
          <w:rFonts w:ascii="Times New Roman" w:eastAsia="Times New Roman" w:hAnsi="Times New Roman" w:cs="Times New Roman"/>
          <w:color w:val="000000"/>
          <w:sz w:val="28"/>
          <w:szCs w:val="28"/>
          <w:lang w:eastAsia="ru-RU"/>
        </w:rPr>
        <w:t>).</w:t>
      </w:r>
    </w:p>
    <w:p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4.7.4. Документы, подтверждающие доходы малоимущих граждан, предусмотренные перечнем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в том числе:</w:t>
      </w:r>
    </w:p>
    <w:p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 xml:space="preserve">справка о полученных физическим лицом доходах и удержанных суммах налога, выданная налоговым агентом, по форме, утвержденной федеральным органом исполнительной власти, уполномоченным по контролю и надзору </w:t>
      </w:r>
      <w:r w:rsidRPr="00AE0702">
        <w:rPr>
          <w:rFonts w:ascii="Times New Roman" w:eastAsia="Times New Roman" w:hAnsi="Times New Roman" w:cs="Times New Roman"/>
          <w:color w:val="000000"/>
          <w:sz w:val="28"/>
          <w:szCs w:val="28"/>
          <w:lang w:eastAsia="ru-RU"/>
        </w:rPr>
        <w:br/>
        <w:t xml:space="preserve">в области налогов и сборов, справка произвольной формы о доходах, </w:t>
      </w:r>
      <w:r w:rsidRPr="00AE0702">
        <w:rPr>
          <w:rFonts w:ascii="Times New Roman" w:eastAsia="Times New Roman" w:hAnsi="Times New Roman" w:cs="Times New Roman"/>
          <w:color w:val="000000"/>
          <w:sz w:val="28"/>
          <w:szCs w:val="28"/>
          <w:lang w:eastAsia="ru-RU"/>
        </w:rPr>
        <w:br/>
        <w:t>не подлежащих включению в справку о доходах и суммах налога физического лица. Указанные справки выдаются организацией (индивидуальным предпринимателем, нотариусом, занимающимся частной практикой, адвокатом, учредившим адвокатские кабинеты, иным физическим лицом, чья профессиональная деятельность в соответствии с федеральными законами подлежит государственной регистрации и (или) лицензированию) - налоговым агентом, выплатившей доходы гражданину;</w:t>
      </w:r>
    </w:p>
    <w:p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 xml:space="preserve">справка индивидуального предпринимателя, зарегистрированного </w:t>
      </w:r>
      <w:r w:rsidRPr="00AE0702">
        <w:rPr>
          <w:rFonts w:ascii="Times New Roman" w:eastAsia="Times New Roman" w:hAnsi="Times New Roman" w:cs="Times New Roman"/>
          <w:color w:val="000000"/>
          <w:sz w:val="28"/>
          <w:szCs w:val="28"/>
          <w:lang w:eastAsia="ru-RU"/>
        </w:rPr>
        <w:br/>
        <w:t>в установленном порядке и осуществляющего предпринимательскую деятельность без образования юридического лица, нотариуса, занимающегося частной практикой, адвоката, учредившего адвокатский кабинет, главы крестьянского (фермерского) хозяйства, подтверждающая доходы индивидуального предпринимателя, нотариуса, адвоката, главы крестьянского (фермерского) хозяйства;</w:t>
      </w:r>
    </w:p>
    <w:p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 xml:space="preserve">копия договора о сдаче в аренду (наем) недвижимого имущества, принадлежащего на праве собственности семье или отдельным ее членам, </w:t>
      </w:r>
      <w:r w:rsidRPr="00AE0702">
        <w:rPr>
          <w:rFonts w:ascii="Times New Roman" w:eastAsia="Times New Roman" w:hAnsi="Times New Roman" w:cs="Times New Roman"/>
          <w:color w:val="000000"/>
          <w:sz w:val="28"/>
          <w:szCs w:val="28"/>
          <w:lang w:eastAsia="ru-RU"/>
        </w:rPr>
        <w:br/>
        <w:t xml:space="preserve">и выписки по счету, подтверждающие плату за аренду (наем) на банковский счет гражданина, являющегося арендодателем (наймодателем), либо расписка </w:t>
      </w:r>
      <w:r w:rsidRPr="00AE0702">
        <w:rPr>
          <w:rFonts w:ascii="Times New Roman" w:eastAsia="Times New Roman" w:hAnsi="Times New Roman" w:cs="Times New Roman"/>
          <w:color w:val="000000"/>
          <w:sz w:val="28"/>
          <w:szCs w:val="28"/>
          <w:lang w:eastAsia="ru-RU"/>
        </w:rPr>
        <w:br/>
        <w:t>о получении платы за аренду (наем).</w:t>
      </w:r>
    </w:p>
    <w:p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 xml:space="preserve">4.7.5. Определение состава семьи малоимущих граждан, учет доходов </w:t>
      </w:r>
      <w:r w:rsidRPr="00AE0702">
        <w:rPr>
          <w:rFonts w:ascii="Times New Roman" w:eastAsia="Times New Roman" w:hAnsi="Times New Roman" w:cs="Times New Roman"/>
          <w:color w:val="000000"/>
          <w:sz w:val="28"/>
          <w:szCs w:val="28"/>
          <w:lang w:eastAsia="ru-RU"/>
        </w:rPr>
        <w:br/>
        <w:t xml:space="preserve">и расчет их среднедушевого дохода осуществляется в соответствии </w:t>
      </w:r>
      <w:r w:rsidRPr="00AE0702">
        <w:rPr>
          <w:rFonts w:ascii="Times New Roman" w:eastAsia="Times New Roman" w:hAnsi="Times New Roman" w:cs="Times New Roman"/>
          <w:color w:val="000000"/>
          <w:sz w:val="28"/>
          <w:szCs w:val="28"/>
          <w:lang w:eastAsia="ru-RU"/>
        </w:rPr>
        <w:br/>
        <w:t xml:space="preserve">с Федеральным законом от 5 апреля 2003 года № 44-ФЗ «О порядке учета доходов и расчета среднедушевого дохода семьи и дохода одиноко проживающего гражданина для признания их малоимущими и оказания </w:t>
      </w:r>
      <w:r w:rsidRPr="00AE0702">
        <w:rPr>
          <w:rFonts w:ascii="Times New Roman" w:eastAsia="Times New Roman" w:hAnsi="Times New Roman" w:cs="Times New Roman"/>
          <w:color w:val="000000"/>
          <w:sz w:val="28"/>
          <w:szCs w:val="28"/>
          <w:lang w:eastAsia="ru-RU"/>
        </w:rPr>
        <w:br/>
        <w:t>им государственной социальной помощи».</w:t>
      </w:r>
    </w:p>
    <w:p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 xml:space="preserve">Перечень видов доходов в денежной и натуральной форме, учитываемых при расчете среднедушевого дохода семьи и дохода одиноко проживающего гражданина, установлен постановлением Правительства Российской Федерации от 20 августа 2003 года № 512 «О перечне видов доходов, учитываемых </w:t>
      </w:r>
      <w:r w:rsidRPr="00AE0702">
        <w:rPr>
          <w:rFonts w:ascii="Times New Roman" w:eastAsia="Times New Roman" w:hAnsi="Times New Roman" w:cs="Times New Roman"/>
          <w:color w:val="000000"/>
          <w:sz w:val="28"/>
          <w:szCs w:val="28"/>
          <w:lang w:eastAsia="ru-RU"/>
        </w:rPr>
        <w:br/>
        <w:t>при расчете среднедушевого дохода семьи и дохода одиноко проживающего гражданина для оказания им государственной социальной помощи».</w:t>
      </w:r>
    </w:p>
    <w:p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 xml:space="preserve">Величина прожиточного минимума на душу населения и по основным социально-демографическим группам населения Донецкой Народной </w:t>
      </w:r>
      <w:r w:rsidRPr="00AE0702">
        <w:rPr>
          <w:rFonts w:ascii="Times New Roman" w:eastAsia="Times New Roman" w:hAnsi="Times New Roman" w:cs="Times New Roman"/>
          <w:color w:val="000000"/>
          <w:sz w:val="28"/>
          <w:szCs w:val="28"/>
          <w:lang w:eastAsia="ru-RU"/>
        </w:rPr>
        <w:lastRenderedPageBreak/>
        <w:t>Республики на очередной год устанавливается Правительством Донецкой Народной Республики в соответствии с Федеральным законом от 24 октября 1997 года № 134-ФЗ «О прожиточном минимуме в Российской Федерации».</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AE0702" w:rsidRPr="00AE0702" w:rsidRDefault="00AE0702" w:rsidP="00AE070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5. Требования к перечню документов, представляемых гражданами </w:t>
      </w:r>
    </w:p>
    <w:p w:rsidR="00AE0702" w:rsidRPr="00AE0702" w:rsidRDefault="00AE0702" w:rsidP="00AE070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в целях получения субсидии</w:t>
      </w:r>
    </w:p>
    <w:p w:rsidR="00AE0702" w:rsidRPr="00AE0702" w:rsidRDefault="00AE0702" w:rsidP="00AE0702">
      <w:pPr>
        <w:tabs>
          <w:tab w:val="left" w:pos="567"/>
        </w:tabs>
        <w:spacing w:after="0" w:line="240" w:lineRule="auto"/>
        <w:rPr>
          <w:rFonts w:ascii="Times New Roman" w:eastAsia="Calibri" w:hAnsi="Times New Roman" w:cs="Times New Roman"/>
          <w:sz w:val="28"/>
          <w:szCs w:val="28"/>
        </w:rPr>
      </w:pPr>
    </w:p>
    <w:p w:rsidR="00AE0702" w:rsidRPr="00AE0702" w:rsidRDefault="00AE0702" w:rsidP="00AE0702">
      <w:pPr>
        <w:autoSpaceDE w:val="0"/>
        <w:autoSpaceDN w:val="0"/>
        <w:adjustRightInd w:val="0"/>
        <w:spacing w:after="0" w:line="240" w:lineRule="auto"/>
        <w:ind w:left="710"/>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5.1. К заявлению прилагаются следующие документы:  </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5.1.1. Паспорт гражданина Российской Федерации или иной документ, удостоверяющий личность гражданина. В случае обращения представителя гражданина дополнительно представляются документы, удостоверяющие личность представителя гражданина и его полномочия.</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5.1.2. Документ(ы), подтверждающий(е) статус гражданина, предусмотренные пунктами 4.2–4.5, подпунктом 4.6.1 настоящего Порядка, документы о гражданине и (или) членах семьи гражданина для определения состава семьи в целях установления статуса малоимущего гражданина, </w:t>
      </w:r>
      <w:r w:rsidRPr="00AE0702">
        <w:rPr>
          <w:rFonts w:ascii="Times New Roman" w:eastAsia="Times New Roman" w:hAnsi="Times New Roman" w:cs="Times New Roman"/>
          <w:sz w:val="28"/>
          <w:szCs w:val="28"/>
          <w:lang w:eastAsia="ru-RU"/>
        </w:rPr>
        <w:br/>
        <w:t>в том числе малоимущей семьи с детьми, в соответствии с подпунктом 4.7 настоящего Порядка.</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5.1.3. Договор о подключении.</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5.2. Документы, указанные в пункте 5.1. настоящего Порядка, предоставляются в оригинале, сотрудники ОСЗН осуществляют копирование </w:t>
      </w:r>
      <w:r w:rsidRPr="00AE0702">
        <w:rPr>
          <w:rFonts w:ascii="Times New Roman" w:eastAsia="Times New Roman" w:hAnsi="Times New Roman" w:cs="Times New Roman"/>
          <w:sz w:val="28"/>
          <w:szCs w:val="28"/>
          <w:lang w:eastAsia="ru-RU"/>
        </w:rPr>
        <w:br/>
        <w:t xml:space="preserve">и заверение таких документов, за исключением документов, указанных </w:t>
      </w:r>
      <w:r w:rsidRPr="00AE0702">
        <w:rPr>
          <w:rFonts w:ascii="Times New Roman" w:eastAsia="Times New Roman" w:hAnsi="Times New Roman" w:cs="Times New Roman"/>
          <w:sz w:val="28"/>
          <w:szCs w:val="28"/>
          <w:lang w:eastAsia="ru-RU"/>
        </w:rPr>
        <w:br/>
        <w:t>в подпунктах 4.3.7, 4.5.5, 4.6.2, 4.7.3 настоящего Порядка.</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5.3. Факт и дата приема заявления и документов (копий документов), предусмотренных пунктом 5.1 настоящего Порядка, подтверждаются распиской-уведомлением к заявлению. </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AE0702" w:rsidRPr="00AE0702" w:rsidRDefault="00AE0702" w:rsidP="00AE070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6. Порядок и основания возврата гражданином средств субсидий </w:t>
      </w:r>
      <w:r w:rsidRPr="00AE0702">
        <w:rPr>
          <w:rFonts w:ascii="Times New Roman" w:eastAsia="Times New Roman" w:hAnsi="Times New Roman" w:cs="Times New Roman"/>
          <w:sz w:val="28"/>
          <w:szCs w:val="28"/>
          <w:lang w:eastAsia="ru-RU"/>
        </w:rPr>
        <w:br/>
        <w:t xml:space="preserve">в случае их использования на цели, отличные от предусмотренных </w:t>
      </w:r>
    </w:p>
    <w:p w:rsidR="00AE0702" w:rsidRPr="00AE0702" w:rsidRDefault="00AE0702" w:rsidP="00AE070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пунктом 1.1 настоящего Порядка</w:t>
      </w:r>
    </w:p>
    <w:p w:rsidR="00AE0702" w:rsidRPr="00AE0702" w:rsidRDefault="00AE0702" w:rsidP="00AE070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6.1. Контроль за целевым использованием субсидий осуществляется </w:t>
      </w:r>
      <w:r w:rsidRPr="00AE0702">
        <w:rPr>
          <w:rFonts w:ascii="Times New Roman" w:eastAsia="Times New Roman" w:hAnsi="Times New Roman" w:cs="Times New Roman"/>
          <w:sz w:val="28"/>
          <w:szCs w:val="28"/>
          <w:lang w:eastAsia="ru-RU"/>
        </w:rPr>
        <w:br/>
        <w:t xml:space="preserve">в соответствии с законодательством Российской Федерации в следующем порядке: </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6.1.1. ОСЗН направляет в газораспределительную организацию запрос </w:t>
      </w:r>
      <w:r w:rsidRPr="00AE0702">
        <w:rPr>
          <w:rFonts w:ascii="Times New Roman" w:eastAsia="Times New Roman" w:hAnsi="Times New Roman" w:cs="Times New Roman"/>
          <w:sz w:val="28"/>
          <w:szCs w:val="28"/>
          <w:lang w:eastAsia="ru-RU"/>
        </w:rPr>
        <w:br/>
        <w:t xml:space="preserve">о предоставлении информации и документов, подтверждающих исполнение газораспределительной организацией и (или) гражданином обязательств </w:t>
      </w:r>
      <w:r w:rsidRPr="00AE0702">
        <w:rPr>
          <w:rFonts w:ascii="Times New Roman" w:eastAsia="Times New Roman" w:hAnsi="Times New Roman" w:cs="Times New Roman"/>
          <w:sz w:val="28"/>
          <w:szCs w:val="28"/>
          <w:lang w:eastAsia="ru-RU"/>
        </w:rPr>
        <w:br/>
        <w:t xml:space="preserve">по договору. При этом запрос о предоставлении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предусмотренного типовой формой, являющейся </w:t>
      </w:r>
      <w:hyperlink r:id="rId8" w:history="1">
        <w:r w:rsidRPr="00AE0702">
          <w:rPr>
            <w:rFonts w:ascii="Times New Roman" w:eastAsia="Times New Roman" w:hAnsi="Times New Roman" w:cs="Times New Roman"/>
            <w:sz w:val="28"/>
            <w:szCs w:val="28"/>
            <w:lang w:eastAsia="ru-RU"/>
          </w:rPr>
          <w:t xml:space="preserve">приложением </w:t>
        </w:r>
      </w:hyperlink>
      <w:r w:rsidRPr="00AE0702">
        <w:rPr>
          <w:rFonts w:ascii="Times New Roman" w:eastAsia="Times New Roman" w:hAnsi="Times New Roman" w:cs="Times New Roman"/>
          <w:sz w:val="28"/>
          <w:szCs w:val="28"/>
          <w:lang w:eastAsia="ru-RU"/>
        </w:rPr>
        <w:t>№ 4 к Правилам подключения (далее – акт о подключении), направляется не позднее 5 рабочих дней со дня окончания срока выполнения мероприятий по подключению (технологическому присоединению) домовладения и пуску газа,  установленного в договоре.</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lastRenderedPageBreak/>
        <w:t xml:space="preserve">6.1.2. Газораспределительная организация обязана в течение 5 рабочих дней с даты получения запроса, указанного в подпункте 6.1.1 настоящего Порядка, предоставить запрашиваемые информацию, сведения и документы, подтверждающие исполнение газораспределительной организацией </w:t>
      </w:r>
      <w:bookmarkStart w:id="0" w:name="_GoBack"/>
      <w:bookmarkEnd w:id="0"/>
      <w:r w:rsidRPr="00AE0702">
        <w:rPr>
          <w:rFonts w:ascii="Times New Roman" w:eastAsia="Times New Roman" w:hAnsi="Times New Roman" w:cs="Times New Roman"/>
          <w:sz w:val="28"/>
          <w:szCs w:val="28"/>
          <w:lang w:eastAsia="ru-RU"/>
        </w:rPr>
        <w:t>и (или) гражданином обязательств по договору, в том числе акт о подключении.</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6.2. Сумма денежных средств субсидии, излишне выплаченная газораспределительной организации по вине гражданина, в случаях, указанных в пункте 6.3 настоящего Порядка, возмещается гражданином в добровольном порядке. В случае отказа гражданина от добровольного возмещения затрат возврат указанных средств осуществляется в порядке, установленном законодательством Российской Федерации.</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6.3. Основаниями для возврата субсидии гражданином являются:</w:t>
      </w:r>
    </w:p>
    <w:p w:rsidR="00AE0702" w:rsidRPr="00AE0702" w:rsidRDefault="00AE0702" w:rsidP="00AE0702">
      <w:pPr>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отсутствие права на предоставление субсидии на момент подачи заявления;</w:t>
      </w:r>
    </w:p>
    <w:p w:rsidR="00AE0702" w:rsidRPr="00AE0702" w:rsidRDefault="00AE0702" w:rsidP="00AE0702">
      <w:pPr>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утрата права на предоставление субсидии в период со дня подачи заявления до дня принятия решения, предусмотренного подпунктом 3.4.3 настоящего Порядка;</w:t>
      </w:r>
    </w:p>
    <w:p w:rsidR="00AE0702" w:rsidRPr="00AE0702" w:rsidRDefault="00AE0702" w:rsidP="00AE0702">
      <w:pPr>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расторжение договора о подключении;</w:t>
      </w:r>
    </w:p>
    <w:p w:rsidR="00AE0702" w:rsidRPr="00AE0702" w:rsidRDefault="00AE0702" w:rsidP="00AE0702">
      <w:pPr>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представление гражданином недостоверных сведений и документов.</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6.4. Средства субсидии при ее возврате взыскиваются в бюджет Донецкой Народной Республики в соответствии с законодательством Российской Федерации. </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6.5. В случае выявления оснований для возврата субсидии, предусмотренных пунктом 6.3 настоящего Порядка, денежные средства подлежат возврату гражданином в бюджет Донецкой Народной Республики  </w:t>
      </w:r>
      <w:r w:rsidRPr="00AE0702">
        <w:rPr>
          <w:rFonts w:ascii="Times New Roman" w:eastAsia="Times New Roman" w:hAnsi="Times New Roman" w:cs="Times New Roman"/>
          <w:sz w:val="28"/>
          <w:szCs w:val="28"/>
          <w:lang w:eastAsia="ru-RU"/>
        </w:rPr>
        <w:br/>
        <w:t>в течение 7 дней со дня получения гражданином соответствующего требования ОСЗН, в котором указывается порядок их возврата.</w:t>
      </w:r>
    </w:p>
    <w:p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6.6. При невыполнении требования о возврате денежных средств в срок, указанный в пункте 6.5 настоящего Порядка, они взыскиваются с гражданина </w:t>
      </w:r>
      <w:r w:rsidRPr="00AE0702">
        <w:rPr>
          <w:rFonts w:ascii="Times New Roman" w:eastAsia="Times New Roman" w:hAnsi="Times New Roman" w:cs="Times New Roman"/>
          <w:sz w:val="28"/>
          <w:szCs w:val="28"/>
          <w:lang w:eastAsia="ru-RU"/>
        </w:rPr>
        <w:br/>
        <w:t>в судебном порядке.</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6.7. В случае если размер субсидии превышает остаток размера платы </w:t>
      </w:r>
      <w:r w:rsidRPr="00AE0702">
        <w:rPr>
          <w:rFonts w:ascii="Times New Roman" w:eastAsia="Times New Roman" w:hAnsi="Times New Roman" w:cs="Times New Roman"/>
          <w:sz w:val="28"/>
          <w:szCs w:val="28"/>
          <w:lang w:eastAsia="ru-RU"/>
        </w:rPr>
        <w:br/>
        <w:t xml:space="preserve">по договору о подключении, в связи с тем, что субсидия перечислена после внесения гражданином за счет собственных средств части платы по договору </w:t>
      </w:r>
      <w:r w:rsidRPr="00AE0702">
        <w:rPr>
          <w:rFonts w:ascii="Times New Roman" w:eastAsia="Times New Roman" w:hAnsi="Times New Roman" w:cs="Times New Roman"/>
          <w:sz w:val="28"/>
          <w:szCs w:val="28"/>
          <w:lang w:eastAsia="ru-RU"/>
        </w:rPr>
        <w:br/>
        <w:t xml:space="preserve">о подключении после его подписания, газораспределительная организация обязана вернуть на счет гражданина остаток излишне перечисленных гражданином денежных средств, с учетом субсидии перечисленной исполнительным органом по договору. Остаток средств субсидии, подлежащий возврату на счет гражданина, определяется в виде разницы между размером перечисленной субсидии и остатком размера платы по договору </w:t>
      </w:r>
      <w:r w:rsidRPr="00AE0702">
        <w:rPr>
          <w:rFonts w:ascii="Times New Roman" w:eastAsia="Times New Roman" w:hAnsi="Times New Roman" w:cs="Times New Roman"/>
          <w:sz w:val="28"/>
          <w:szCs w:val="28"/>
          <w:lang w:eastAsia="ru-RU"/>
        </w:rPr>
        <w:br/>
        <w:t xml:space="preserve">о подключении. </w:t>
      </w:r>
    </w:p>
    <w:p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6.8. Газораспределительная организация обязана вернуть на расчетный счет исполнительного органа остаток средств субсидии, перечисленной исполнительным органом по договору о подключении на ее расчетный счет,</w:t>
      </w:r>
      <w:r w:rsidRPr="00AE0702">
        <w:rPr>
          <w:rFonts w:ascii="Times New Roman" w:eastAsia="Times New Roman" w:hAnsi="Times New Roman" w:cs="Times New Roman"/>
          <w:sz w:val="28"/>
          <w:szCs w:val="28"/>
          <w:lang w:eastAsia="ru-RU"/>
        </w:rPr>
        <w:br/>
        <w:t xml:space="preserve">в случаях, если плата по договору о подключении будет пересмотрена </w:t>
      </w:r>
      <w:r w:rsidRPr="00AE0702">
        <w:rPr>
          <w:rFonts w:ascii="Times New Roman" w:eastAsia="Times New Roman" w:hAnsi="Times New Roman" w:cs="Times New Roman"/>
          <w:sz w:val="28"/>
          <w:szCs w:val="28"/>
          <w:lang w:eastAsia="ru-RU"/>
        </w:rPr>
        <w:br/>
        <w:t xml:space="preserve">и установлена дополнительным соглашением к договору о подключении </w:t>
      </w:r>
      <w:r w:rsidRPr="00AE0702">
        <w:rPr>
          <w:rFonts w:ascii="Times New Roman" w:eastAsia="Times New Roman" w:hAnsi="Times New Roman" w:cs="Times New Roman"/>
          <w:sz w:val="28"/>
          <w:szCs w:val="28"/>
          <w:lang w:eastAsia="ru-RU"/>
        </w:rPr>
        <w:br/>
      </w:r>
      <w:r w:rsidRPr="00AE0702">
        <w:rPr>
          <w:rFonts w:ascii="Times New Roman" w:eastAsia="Times New Roman" w:hAnsi="Times New Roman" w:cs="Times New Roman"/>
          <w:sz w:val="28"/>
          <w:szCs w:val="28"/>
          <w:lang w:eastAsia="ru-RU"/>
        </w:rPr>
        <w:lastRenderedPageBreak/>
        <w:t xml:space="preserve">в размере, меньшем размера перечисленной субсидии. Остаток средств субсидии, подлежащий возврату на расчетный счет исполнительного органа, определяется в виде разницы между размером перечисленной субсидии </w:t>
      </w:r>
      <w:r w:rsidRPr="00AE0702">
        <w:rPr>
          <w:rFonts w:ascii="Times New Roman" w:eastAsia="Times New Roman" w:hAnsi="Times New Roman" w:cs="Times New Roman"/>
          <w:sz w:val="28"/>
          <w:szCs w:val="28"/>
          <w:lang w:eastAsia="ru-RU"/>
        </w:rPr>
        <w:br/>
        <w:t>и размером платы по договору о подключении.</w:t>
      </w:r>
    </w:p>
    <w:p w:rsidR="009B0DBA" w:rsidRDefault="00AE0702"/>
    <w:sectPr w:rsidR="009B0DBA" w:rsidSect="00AE070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02"/>
    <w:rsid w:val="001D4C18"/>
    <w:rsid w:val="00AE0702"/>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31C6"/>
  <w15:chartTrackingRefBased/>
  <w15:docId w15:val="{7A625BDB-630A-447E-89FD-BF4EBCB3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C6975E569E1DDD10660103D77D39F5F4A937143AEC0DF7A67465C54C53013E462AD101EFD030FA09799D56D39B9E65DB8F9A66C7B9083D1M2O" TargetMode="External"/><Relationship Id="rId3" Type="http://schemas.openxmlformats.org/officeDocument/2006/relationships/webSettings" Target="webSettings.xml"/><Relationship Id="rId7" Type="http://schemas.openxmlformats.org/officeDocument/2006/relationships/hyperlink" Target="consultantplus://offline/ref=2EF1F8481BDD5D2BDF8642A399D5DF11C7C09C69054922BB32A6DE6FCBF6E4F5F440E9E52B7FECD0D744D81CF0F8B85296EE7FB72472530CE63F86624CO7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608633473" TargetMode="External"/><Relationship Id="rId5" Type="http://schemas.openxmlformats.org/officeDocument/2006/relationships/hyperlink" Target="https://docs.cntd.ru/document/608633473" TargetMode="External"/><Relationship Id="rId10" Type="http://schemas.openxmlformats.org/officeDocument/2006/relationships/theme" Target="theme/theme1.xml"/><Relationship Id="rId4" Type="http://schemas.openxmlformats.org/officeDocument/2006/relationships/hyperlink" Target="consultantplus://offline/ref=9ABA7D7B0FAEBB06C77432227B3A6197ECB3242E993C4BA48C08BF402456EB54118342FFC0A2FCC469994A88C67CDE12145743BB8BFDD1835Dx6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4493</Words>
  <Characters>25613</Characters>
  <Application>Microsoft Office Word</Application>
  <DocSecurity>0</DocSecurity>
  <Lines>213</Lines>
  <Paragraphs>60</Paragraphs>
  <ScaleCrop>false</ScaleCrop>
  <Company/>
  <LinksUpToDate>false</LinksUpToDate>
  <CharactersWithSpaces>30046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2024-07-22T09:11:00Z</dcterms:created>
  <dcterms:modified xsi:type="dcterms:W3CDTF">2024-07-22T09:14:00Z</dcterms:modified>
</cp:coreProperties>
</file>