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</w:t>
      </w:r>
      <w:r w:rsidRPr="001D3436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1D3436">
        <w:rPr>
          <w:rFonts w:ascii="Times New Roman" w:eastAsia="Calibri" w:hAnsi="Times New Roman" w:cs="Times New Roman"/>
          <w:sz w:val="24"/>
          <w:szCs w:val="24"/>
        </w:rPr>
        <w:t xml:space="preserve">  к </w:t>
      </w:r>
      <w:r w:rsidRPr="001D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Порядку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выявления, учета и принятия в муниципальную 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собственность муниципального образования городской округ 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Донецкой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Республики 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бесхозяйног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недвижимого имущества, за исключением </w:t>
      </w:r>
    </w:p>
    <w:p w:rsidR="001D3436" w:rsidRPr="001D3436" w:rsidRDefault="001D3436" w:rsidP="001D3436">
      <w:pPr>
        <w:spacing w:after="0" w:line="276" w:lineRule="auto"/>
        <w:ind w:right="-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объектов недвижимого имущества (в том числе выморочного) 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виде жилых помещений, садовых домов, хозяйственных 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построек, предназначенных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удовлетворения </w:t>
      </w:r>
    </w:p>
    <w:p w:rsidR="001D3436" w:rsidRPr="001D3436" w:rsidRDefault="001D3436" w:rsidP="001D3436">
      <w:pPr>
        <w:spacing w:after="0" w:line="276" w:lineRule="auto"/>
        <w:ind w:left="2124" w:righ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гражданами бытовых и иных нужд, линейных объектов </w:t>
      </w:r>
    </w:p>
    <w:p w:rsidR="001D3436" w:rsidRPr="001D3436" w:rsidRDefault="001D3436" w:rsidP="001D3436">
      <w:pPr>
        <w:spacing w:after="0" w:line="276" w:lineRule="auto"/>
        <w:ind w:left="2124" w:right="-85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расположенных на территории муниципального образования</w:t>
      </w:r>
    </w:p>
    <w:p w:rsidR="001D3436" w:rsidRPr="001D3436" w:rsidRDefault="001D3436" w:rsidP="001D3436">
      <w:pPr>
        <w:spacing w:after="0" w:line="276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городской округ </w:t>
      </w:r>
      <w:proofErr w:type="spellStart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>Донецкой  Народной</w:t>
      </w:r>
      <w:proofErr w:type="gramEnd"/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Республики</w:t>
      </w:r>
    </w:p>
    <w:p w:rsidR="001D3436" w:rsidRPr="001D3436" w:rsidRDefault="001D3436" w:rsidP="001D34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D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(пункт 4.2 раздела 4)</w:t>
      </w:r>
    </w:p>
    <w:p w:rsidR="001D3436" w:rsidRPr="001D3436" w:rsidRDefault="001D3436" w:rsidP="001D3436">
      <w:pPr>
        <w:spacing w:after="0" w:line="276" w:lineRule="auto"/>
        <w:ind w:right="-5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D3436" w:rsidRPr="001D3436" w:rsidRDefault="001D3436" w:rsidP="001D34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3436">
        <w:rPr>
          <w:rFonts w:ascii="Times New Roman" w:eastAsia="Calibri" w:hAnsi="Times New Roman" w:cs="Times New Roman"/>
          <w:b/>
          <w:sz w:val="24"/>
          <w:szCs w:val="24"/>
        </w:rPr>
        <w:t>Форма учёта</w:t>
      </w:r>
    </w:p>
    <w:p w:rsidR="001D3436" w:rsidRPr="001D3436" w:rsidRDefault="001D3436" w:rsidP="001D34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3436">
        <w:rPr>
          <w:rFonts w:ascii="Times New Roman" w:eastAsia="Calibri" w:hAnsi="Times New Roman" w:cs="Times New Roman"/>
          <w:b/>
          <w:sz w:val="24"/>
          <w:szCs w:val="24"/>
        </w:rPr>
        <w:t>Реестра б</w:t>
      </w:r>
      <w:bookmarkStart w:id="0" w:name="_GoBack"/>
      <w:bookmarkEnd w:id="0"/>
      <w:r w:rsidRPr="001D3436">
        <w:rPr>
          <w:rFonts w:ascii="Times New Roman" w:eastAsia="Calibri" w:hAnsi="Times New Roman" w:cs="Times New Roman"/>
          <w:b/>
          <w:sz w:val="24"/>
          <w:szCs w:val="24"/>
        </w:rPr>
        <w:t>есхозяйного недвижимого имущества</w:t>
      </w:r>
    </w:p>
    <w:p w:rsidR="001D3436" w:rsidRPr="001D3436" w:rsidRDefault="001D3436" w:rsidP="001D3436">
      <w:pPr>
        <w:tabs>
          <w:tab w:val="left" w:pos="1417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8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893"/>
        <w:gridCol w:w="1843"/>
        <w:gridCol w:w="1529"/>
        <w:gridCol w:w="1759"/>
        <w:gridCol w:w="964"/>
        <w:gridCol w:w="1418"/>
        <w:gridCol w:w="1417"/>
        <w:gridCol w:w="1701"/>
        <w:gridCol w:w="1122"/>
      </w:tblGrid>
      <w:tr w:rsidR="001D3436" w:rsidRPr="001D3436" w:rsidTr="001D3436">
        <w:trPr>
          <w:trHeight w:val="3818"/>
        </w:trPr>
        <w:tc>
          <w:tcPr>
            <w:tcW w:w="567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3436" w:rsidRPr="001D3436" w:rsidRDefault="001D3436" w:rsidP="001D3436">
            <w:pPr>
              <w:spacing w:line="276" w:lineRule="auto"/>
              <w:ind w:left="-109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Реес</w:t>
            </w:r>
            <w:proofErr w:type="spellEnd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proofErr w:type="spellEnd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-вый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proofErr w:type="gramStart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бесхозяйного  недвижимого</w:t>
            </w:r>
            <w:proofErr w:type="gramEnd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  имущества (вещи)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 бесхозяйного недвижимого имущества (вещи)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распорядительного акта о включении </w:t>
            </w:r>
            <w:proofErr w:type="gramStart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объекта  бесхозяйного</w:t>
            </w:r>
            <w:proofErr w:type="gramEnd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имущества (вещи)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в Реестр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принятия  бесхозяйного</w:t>
            </w:r>
            <w:proofErr w:type="gramEnd"/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  недвижимого имущества (вещи) на учёт Управлением Росреестра по ДНР</w:t>
            </w:r>
          </w:p>
          <w:p w:rsidR="001D3436" w:rsidRPr="001D3436" w:rsidRDefault="001D3436" w:rsidP="001D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в судебные органы о признании права муниципальной собственности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суда </w:t>
            </w:r>
          </w:p>
          <w:p w:rsidR="001D3436" w:rsidRPr="001D3436" w:rsidRDefault="001D3436" w:rsidP="001D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Основания исключения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объекта бесхозяйного недвижимого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имущества (вещи)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из Реестра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(№, дата)</w:t>
            </w:r>
          </w:p>
          <w:p w:rsidR="001D3436" w:rsidRPr="001D3436" w:rsidRDefault="001D3436" w:rsidP="001D34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Дата снятия с учета объекта бесхозяйного недвижимого имущества Управлением Росреестра по ДНР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ind w:left="-81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балансодержателе (хранителе, собственнике) недвижимого имущества  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1D3436" w:rsidRPr="001D3436" w:rsidRDefault="001D3436" w:rsidP="001D3436">
            <w:pPr>
              <w:spacing w:line="276" w:lineRule="auto"/>
              <w:ind w:left="-119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3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9B0DBA" w:rsidRDefault="001D3436"/>
    <w:sectPr w:rsidR="009B0DBA" w:rsidSect="001D3436">
      <w:pgSz w:w="16838" w:h="11906" w:orient="landscape"/>
      <w:pgMar w:top="1701" w:right="1245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6"/>
    <w:rsid w:val="001D3436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3C99"/>
  <w15:chartTrackingRefBased/>
  <w15:docId w15:val="{146D4345-67CE-40BC-9D3C-B2D27C0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4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D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2024-07-11T09:10:00Z</dcterms:created>
  <dcterms:modified xsi:type="dcterms:W3CDTF">2024-07-11T09:20:00Z</dcterms:modified>
</cp:coreProperties>
</file>