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DCB" w:rsidRPr="00544DCB" w:rsidRDefault="00544DCB" w:rsidP="00544DCB">
      <w:pPr>
        <w:ind w:left="5387"/>
        <w:rPr>
          <w:sz w:val="28"/>
          <w:szCs w:val="28"/>
        </w:rPr>
      </w:pPr>
      <w:r w:rsidRPr="00544DCB">
        <w:rPr>
          <w:sz w:val="28"/>
          <w:szCs w:val="28"/>
        </w:rPr>
        <w:t>Приложение 6</w:t>
      </w:r>
    </w:p>
    <w:p w:rsidR="00544DCB" w:rsidRPr="00544DCB" w:rsidRDefault="00544DCB" w:rsidP="00544DCB">
      <w:pPr>
        <w:ind w:left="5387"/>
        <w:rPr>
          <w:sz w:val="28"/>
          <w:szCs w:val="28"/>
        </w:rPr>
      </w:pPr>
    </w:p>
    <w:p w:rsidR="00544DCB" w:rsidRPr="00544DCB" w:rsidRDefault="00544DCB" w:rsidP="00544DCB">
      <w:pPr>
        <w:ind w:left="5387"/>
        <w:rPr>
          <w:sz w:val="28"/>
          <w:szCs w:val="28"/>
        </w:rPr>
      </w:pPr>
      <w:r w:rsidRPr="00544DCB">
        <w:rPr>
          <w:sz w:val="28"/>
          <w:szCs w:val="28"/>
        </w:rPr>
        <w:t>УТВЕРЖДЕН</w:t>
      </w:r>
    </w:p>
    <w:p w:rsidR="00544DCB" w:rsidRPr="00544DCB" w:rsidRDefault="00544DCB" w:rsidP="00544DCB">
      <w:pPr>
        <w:ind w:left="5387"/>
        <w:rPr>
          <w:sz w:val="28"/>
          <w:szCs w:val="28"/>
        </w:rPr>
      </w:pPr>
      <w:bookmarkStart w:id="0" w:name="_GoBack"/>
      <w:bookmarkEnd w:id="0"/>
      <w:r w:rsidRPr="00544DCB">
        <w:rPr>
          <w:sz w:val="28"/>
          <w:szCs w:val="28"/>
        </w:rPr>
        <w:t xml:space="preserve">Решением </w:t>
      </w:r>
      <w:proofErr w:type="spellStart"/>
      <w:r w:rsidRPr="00544DCB">
        <w:rPr>
          <w:sz w:val="28"/>
          <w:szCs w:val="28"/>
        </w:rPr>
        <w:t>Макеевского</w:t>
      </w:r>
      <w:proofErr w:type="spellEnd"/>
      <w:r w:rsidRPr="00544DCB">
        <w:rPr>
          <w:sz w:val="28"/>
          <w:szCs w:val="28"/>
        </w:rPr>
        <w:t xml:space="preserve"> городского</w:t>
      </w:r>
    </w:p>
    <w:p w:rsidR="00544DCB" w:rsidRPr="00544DCB" w:rsidRDefault="00544DCB" w:rsidP="00544DCB">
      <w:pPr>
        <w:ind w:left="5387"/>
        <w:rPr>
          <w:sz w:val="28"/>
          <w:szCs w:val="28"/>
        </w:rPr>
      </w:pPr>
      <w:r w:rsidRPr="00544DCB">
        <w:rPr>
          <w:sz w:val="28"/>
          <w:szCs w:val="28"/>
        </w:rPr>
        <w:t>совета Донецкой Народной</w:t>
      </w:r>
    </w:p>
    <w:p w:rsidR="00544DCB" w:rsidRPr="00544DCB" w:rsidRDefault="00544DCB" w:rsidP="00544DCB">
      <w:pPr>
        <w:ind w:left="5387"/>
        <w:rPr>
          <w:sz w:val="28"/>
          <w:szCs w:val="28"/>
        </w:rPr>
      </w:pPr>
      <w:r w:rsidRPr="00544DCB">
        <w:rPr>
          <w:sz w:val="28"/>
          <w:szCs w:val="28"/>
        </w:rPr>
        <w:t>Республики</w:t>
      </w:r>
      <w:r w:rsidRPr="00544DCB">
        <w:rPr>
          <w:rFonts w:eastAsia="Calibri"/>
          <w:sz w:val="28"/>
          <w:szCs w:val="28"/>
        </w:rPr>
        <w:t xml:space="preserve"> первого созыва</w:t>
      </w:r>
    </w:p>
    <w:p w:rsidR="00544DCB" w:rsidRPr="00544DCB" w:rsidRDefault="00544DCB" w:rsidP="00544DCB">
      <w:pPr>
        <w:ind w:left="5387"/>
        <w:rPr>
          <w:sz w:val="28"/>
          <w:szCs w:val="28"/>
        </w:rPr>
      </w:pPr>
      <w:r w:rsidRPr="00544DCB">
        <w:rPr>
          <w:sz w:val="28"/>
          <w:szCs w:val="28"/>
        </w:rPr>
        <w:t>от 05.07.2024 № 29/2</w:t>
      </w: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544DCB" w:rsidRPr="00544DCB" w:rsidRDefault="00544DCB" w:rsidP="00544DCB">
      <w:pPr>
        <w:ind w:firstLine="705"/>
        <w:jc w:val="center"/>
        <w:rPr>
          <w:b/>
          <w:bCs/>
          <w:color w:val="000000"/>
          <w:sz w:val="28"/>
          <w:szCs w:val="28"/>
        </w:rPr>
      </w:pPr>
      <w:r w:rsidRPr="00544DCB">
        <w:rPr>
          <w:b/>
          <w:bCs/>
          <w:color w:val="000000"/>
          <w:sz w:val="28"/>
          <w:szCs w:val="28"/>
        </w:rPr>
        <w:t>Порядок</w:t>
      </w: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DCB">
        <w:rPr>
          <w:rFonts w:ascii="Times New Roman" w:hAnsi="Times New Roman" w:cs="Times New Roman"/>
          <w:b/>
          <w:bCs/>
          <w:sz w:val="28"/>
          <w:szCs w:val="28"/>
        </w:rPr>
        <w:t xml:space="preserve">награждения знаком отличия «За заслуги перед </w:t>
      </w:r>
      <w:r w:rsidRPr="00544DCB">
        <w:rPr>
          <w:rFonts w:ascii="Times New Roman" w:hAnsi="Times New Roman" w:cs="Times New Roman"/>
          <w:b/>
          <w:sz w:val="28"/>
          <w:szCs w:val="28"/>
        </w:rPr>
        <w:t>муниципальным образованием городской округ Макеевка</w:t>
      </w:r>
      <w:r w:rsidRPr="00544DC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544DCB" w:rsidRPr="00544DCB" w:rsidRDefault="00544DCB" w:rsidP="00544DCB">
      <w:pPr>
        <w:ind w:firstLine="705"/>
        <w:jc w:val="both"/>
        <w:rPr>
          <w:color w:val="000000"/>
          <w:sz w:val="28"/>
          <w:szCs w:val="28"/>
        </w:rPr>
      </w:pP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DCB">
        <w:rPr>
          <w:rFonts w:ascii="Times New Roman" w:hAnsi="Times New Roman" w:cs="Times New Roman"/>
          <w:color w:val="000000"/>
          <w:sz w:val="28"/>
          <w:szCs w:val="28"/>
        </w:rPr>
        <w:t xml:space="preserve">1. Знак </w:t>
      </w:r>
      <w:r w:rsidRPr="00544DCB">
        <w:rPr>
          <w:rFonts w:ascii="Times New Roman" w:hAnsi="Times New Roman" w:cs="Times New Roman"/>
          <w:sz w:val="28"/>
          <w:szCs w:val="28"/>
        </w:rPr>
        <w:t xml:space="preserve">отличия «За заслуги перед муниципальным образованием городской округ Макеевка» (далее по тексту - Знак) - вторая по значимости муниципальная награда муниципального образования городского округа Макеевка после звания </w:t>
      </w:r>
      <w:hyperlink r:id="rId4" w:tooltip="Почётный гражданин города Обнинска" w:history="1">
        <w:r w:rsidRPr="00544DCB">
          <w:rPr>
            <w:rFonts w:ascii="Times New Roman" w:hAnsi="Times New Roman" w:cs="Times New Roman"/>
            <w:sz w:val="28"/>
            <w:szCs w:val="28"/>
          </w:rPr>
          <w:t>«Почетный гражданин муниципального образования городской округ Макеевка»</w:t>
        </w:r>
      </w:hyperlink>
      <w:r w:rsidRPr="00544DCB">
        <w:rPr>
          <w:rFonts w:ascii="Times New Roman" w:hAnsi="Times New Roman" w:cs="Times New Roman"/>
          <w:sz w:val="28"/>
          <w:szCs w:val="28"/>
        </w:rPr>
        <w:t>, и является выражением признания за высокие достижения в труде и общественной деятельности, большой вклад в процветание и всестороннее развитие города, повышение его престижа и авторитета, а также рост благосостояния его населения.</w:t>
      </w: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DCB">
        <w:rPr>
          <w:rFonts w:ascii="Times New Roman" w:hAnsi="Times New Roman" w:cs="Times New Roman"/>
          <w:sz w:val="28"/>
          <w:szCs w:val="28"/>
        </w:rPr>
        <w:t>2. Знаком награждается персонально уроженец муниципального образования городской округ Макеевка, его житель, гражданин Российской Федерации, иностранный гражданин, иное лицо:</w:t>
      </w: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DCB">
        <w:rPr>
          <w:rFonts w:ascii="Times New Roman" w:hAnsi="Times New Roman" w:cs="Times New Roman"/>
          <w:sz w:val="28"/>
          <w:szCs w:val="28"/>
        </w:rPr>
        <w:t>2.1. За личный вклад в построение правового государства и гражданского общества.</w:t>
      </w: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DCB">
        <w:rPr>
          <w:rFonts w:ascii="Times New Roman" w:hAnsi="Times New Roman" w:cs="Times New Roman"/>
          <w:sz w:val="28"/>
          <w:szCs w:val="28"/>
        </w:rPr>
        <w:t>2.2. За развитие государственности, защиту человеческого достоинства, конституционных прав и свобод граждан.</w:t>
      </w: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DCB">
        <w:rPr>
          <w:rFonts w:ascii="Times New Roman" w:hAnsi="Times New Roman" w:cs="Times New Roman"/>
          <w:sz w:val="28"/>
          <w:szCs w:val="28"/>
        </w:rPr>
        <w:t>2.3. За личный вклад в построение системы эффективного государственного и муниципального управления и развитие общественных инициатив.</w:t>
      </w: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DCB">
        <w:rPr>
          <w:rFonts w:ascii="Times New Roman" w:hAnsi="Times New Roman" w:cs="Times New Roman"/>
          <w:sz w:val="28"/>
          <w:szCs w:val="28"/>
        </w:rPr>
        <w:t>2.4. За личные заслуги в обеспечении социально–политической и экономической стабильности в городе.</w:t>
      </w: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DCB">
        <w:rPr>
          <w:rFonts w:ascii="Times New Roman" w:hAnsi="Times New Roman" w:cs="Times New Roman"/>
          <w:sz w:val="28"/>
          <w:szCs w:val="28"/>
        </w:rPr>
        <w:t>2.5. За высокие достижения и большой личный вклад в развитие экономики, производства, городского хозяйства, науки, культуры и искусства, воспитания и образования, здравоохранения и охраны окружающей среды, физической культуры и спорта, благотворительности и меценатства, формирование духовности и патриотизма.</w:t>
      </w: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DCB">
        <w:rPr>
          <w:rFonts w:ascii="Times New Roman" w:hAnsi="Times New Roman" w:cs="Times New Roman"/>
          <w:sz w:val="28"/>
          <w:szCs w:val="28"/>
        </w:rPr>
        <w:t>2.6. За высокие достижения в обеспечении законности, правопорядка и общественной безопасности.</w:t>
      </w: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DCB">
        <w:rPr>
          <w:rFonts w:ascii="Times New Roman" w:hAnsi="Times New Roman" w:cs="Times New Roman"/>
          <w:sz w:val="28"/>
          <w:szCs w:val="28"/>
        </w:rPr>
        <w:t>2.7. За героизм, мужество и отвагу, проявленные в период несения военной службы и при защите Отечества, спасении жизни людей, охране общественного порядка, в борьбе со стихийными бедствиями и совершении других  доблестных поступков при исполнении гражданского или служебного долга в условиях, сопряженных с риском для жизни.</w:t>
      </w: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DCB">
        <w:rPr>
          <w:rFonts w:ascii="Times New Roman" w:hAnsi="Times New Roman" w:cs="Times New Roman"/>
          <w:sz w:val="28"/>
          <w:szCs w:val="28"/>
        </w:rPr>
        <w:t>2.8. За высокое профессиональное мастерство и многолетний добросовестный труд, способствующие развитию муниципального образования городской округ Макеевка.</w:t>
      </w: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DCB">
        <w:rPr>
          <w:rFonts w:ascii="Times New Roman" w:hAnsi="Times New Roman" w:cs="Times New Roman"/>
          <w:sz w:val="28"/>
          <w:szCs w:val="28"/>
        </w:rPr>
        <w:t>2.9. За популяризацию города и иную деятельность, направленную на повышение престижа и авторитета.</w:t>
      </w: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DCB">
        <w:rPr>
          <w:rFonts w:ascii="Times New Roman" w:hAnsi="Times New Roman" w:cs="Times New Roman"/>
          <w:sz w:val="28"/>
          <w:szCs w:val="28"/>
        </w:rPr>
        <w:t>2.10. Иные особые заслуги перед муниципальным образованием городской округ Макеевка.</w:t>
      </w: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DCB">
        <w:rPr>
          <w:rFonts w:ascii="Times New Roman" w:hAnsi="Times New Roman" w:cs="Times New Roman"/>
          <w:sz w:val="28"/>
          <w:szCs w:val="28"/>
        </w:rPr>
        <w:t>3. На награждение Знаком выдвигаются граждане, имеющие поощрения на ведомственном или местном уровне.</w:t>
      </w: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DCB">
        <w:rPr>
          <w:rFonts w:ascii="Times New Roman" w:hAnsi="Times New Roman" w:cs="Times New Roman"/>
          <w:sz w:val="28"/>
          <w:szCs w:val="28"/>
        </w:rPr>
        <w:t>4. Награждение Знаком иностранных граждан, иных лиц может происходить по основаниям, не предусмотренным выше, а связанным с большой общественно-политической значимостью деятельности конкретного лица для муниципального образования городской округ Макеевка и Донецкой Народной Республики.</w:t>
      </w: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DCB" w:rsidRPr="00544DCB" w:rsidRDefault="00544DCB" w:rsidP="00544DCB">
      <w:pPr>
        <w:ind w:firstLine="709"/>
        <w:jc w:val="both"/>
        <w:rPr>
          <w:sz w:val="28"/>
          <w:szCs w:val="28"/>
        </w:rPr>
      </w:pPr>
      <w:r w:rsidRPr="00544DCB">
        <w:rPr>
          <w:sz w:val="28"/>
          <w:szCs w:val="28"/>
        </w:rPr>
        <w:t xml:space="preserve">5. Лицу, которое награждено Знаком, вручаются нагрудный знак, удостоверение и наградной лист. </w:t>
      </w: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DCB">
        <w:rPr>
          <w:rFonts w:ascii="Times New Roman" w:hAnsi="Times New Roman" w:cs="Times New Roman"/>
          <w:color w:val="000000"/>
          <w:sz w:val="28"/>
          <w:szCs w:val="28"/>
        </w:rPr>
        <w:t xml:space="preserve">6. Нагрудный Знак носится на левой стороне груди и при наличии </w:t>
      </w:r>
      <w:hyperlink r:id="rId5" w:tooltip="Награды России и СССР" w:history="1">
        <w:r w:rsidRPr="00544DCB">
          <w:rPr>
            <w:rFonts w:ascii="Times New Roman" w:hAnsi="Times New Roman" w:cs="Times New Roman"/>
            <w:color w:val="000000"/>
            <w:sz w:val="28"/>
            <w:szCs w:val="28"/>
          </w:rPr>
          <w:t>государственных наград</w:t>
        </w:r>
      </w:hyperlink>
      <w:r w:rsidRPr="00544DCB">
        <w:rPr>
          <w:rFonts w:ascii="Times New Roman" w:hAnsi="Times New Roman" w:cs="Times New Roman"/>
          <w:color w:val="000000"/>
          <w:sz w:val="28"/>
          <w:szCs w:val="28"/>
        </w:rPr>
        <w:t xml:space="preserve"> и медалей располагается ниже них.</w:t>
      </w: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4DCB" w:rsidRPr="00544DCB" w:rsidRDefault="00544DCB" w:rsidP="00544DCB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544DCB">
        <w:rPr>
          <w:sz w:val="28"/>
          <w:szCs w:val="28"/>
        </w:rPr>
        <w:tab/>
        <w:t xml:space="preserve">7. </w:t>
      </w:r>
      <w:r w:rsidRPr="00544DCB">
        <w:rPr>
          <w:color w:val="000000"/>
          <w:sz w:val="28"/>
          <w:szCs w:val="28"/>
        </w:rPr>
        <w:t>Граждане, награжденные Знаком, приглашаются на мероприятия, посвященные государственным праздникам, Дню города, другим праздникам, памятным датам города и важным событиям.</w:t>
      </w:r>
    </w:p>
    <w:p w:rsidR="00544DCB" w:rsidRPr="00544DCB" w:rsidRDefault="00544DCB" w:rsidP="00544DCB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DCB">
        <w:rPr>
          <w:rFonts w:ascii="Times New Roman" w:hAnsi="Times New Roman" w:cs="Times New Roman"/>
          <w:color w:val="000000"/>
          <w:sz w:val="28"/>
          <w:szCs w:val="28"/>
        </w:rPr>
        <w:t xml:space="preserve">8. Гражданину, награжденному </w:t>
      </w:r>
      <w:proofErr w:type="gramStart"/>
      <w:r w:rsidRPr="00544DCB">
        <w:rPr>
          <w:rFonts w:ascii="Times New Roman" w:hAnsi="Times New Roman" w:cs="Times New Roman"/>
          <w:color w:val="000000"/>
          <w:sz w:val="28"/>
          <w:szCs w:val="28"/>
        </w:rPr>
        <w:t>Знаком</w:t>
      </w:r>
      <w:proofErr w:type="gramEnd"/>
      <w:r w:rsidRPr="00544DC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право:</w:t>
      </w: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DCB">
        <w:rPr>
          <w:rFonts w:ascii="Times New Roman" w:hAnsi="Times New Roman" w:cs="Times New Roman"/>
          <w:color w:val="000000"/>
          <w:sz w:val="28"/>
          <w:szCs w:val="28"/>
        </w:rPr>
        <w:t>8.1. Приема в первоочередном порядке должностными лицами городского округа Макеевка,</w:t>
      </w:r>
      <w:r w:rsidRPr="00544DCB">
        <w:rPr>
          <w:rFonts w:ascii="Times New Roman" w:hAnsi="Times New Roman" w:cs="Times New Roman"/>
          <w:sz w:val="28"/>
          <w:szCs w:val="28"/>
        </w:rPr>
        <w:t xml:space="preserve"> </w:t>
      </w:r>
      <w:r w:rsidRPr="00544DCB">
        <w:rPr>
          <w:rFonts w:ascii="Times New Roman" w:hAnsi="Times New Roman" w:cs="Times New Roman"/>
          <w:color w:val="000000"/>
          <w:sz w:val="28"/>
          <w:szCs w:val="28"/>
        </w:rPr>
        <w:t>руководителями муниципальных предприятий, учреждений, организаций.</w:t>
      </w: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DCB">
        <w:rPr>
          <w:rFonts w:ascii="Times New Roman" w:hAnsi="Times New Roman" w:cs="Times New Roman"/>
          <w:color w:val="000000"/>
          <w:sz w:val="28"/>
          <w:szCs w:val="28"/>
        </w:rPr>
        <w:lastRenderedPageBreak/>
        <w:t>8.2. На получение от городского округа Макеевка информации, необходимой для осуществления деятельности, направленной на пользу города, если эта информация не является государственной, служебной или иной охраняемой законом тайной.</w:t>
      </w: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DCB">
        <w:rPr>
          <w:rFonts w:ascii="Times New Roman" w:hAnsi="Times New Roman" w:cs="Times New Roman"/>
          <w:color w:val="000000"/>
          <w:sz w:val="28"/>
          <w:szCs w:val="28"/>
        </w:rPr>
        <w:t>9. В исключительных случаях награждение Знаком может осуществляться посмертно.</w:t>
      </w: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DCB">
        <w:rPr>
          <w:rFonts w:ascii="Times New Roman" w:hAnsi="Times New Roman" w:cs="Times New Roman"/>
          <w:color w:val="000000"/>
          <w:sz w:val="28"/>
          <w:szCs w:val="28"/>
        </w:rPr>
        <w:t>10. Основанием для лишения Знака может быть вступление в законную силу обвинительного приговора суда в отношении лица, которому было присвоено Звание, вследствие совершения им умышленного преступления.</w:t>
      </w: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DCB">
        <w:rPr>
          <w:rFonts w:ascii="Times New Roman" w:hAnsi="Times New Roman" w:cs="Times New Roman"/>
          <w:sz w:val="28"/>
          <w:szCs w:val="28"/>
        </w:rPr>
        <w:t>11. С инициативой о лишении указанной награды вправе обратиться трудовые коллективы предприятий, организаций, учреждений, а также судебные и правоохранительные органы.</w:t>
      </w: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DCB" w:rsidRPr="00544DCB" w:rsidRDefault="00544DCB" w:rsidP="00544DCB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DCB">
        <w:rPr>
          <w:rFonts w:ascii="Times New Roman" w:hAnsi="Times New Roman" w:cs="Times New Roman"/>
          <w:sz w:val="28"/>
          <w:szCs w:val="28"/>
        </w:rPr>
        <w:t>12. В случае утраты н</w:t>
      </w:r>
      <w:r w:rsidRPr="00544DCB">
        <w:rPr>
          <w:rFonts w:ascii="Times New Roman" w:hAnsi="Times New Roman" w:cs="Times New Roman"/>
          <w:color w:val="000000"/>
          <w:sz w:val="28"/>
          <w:szCs w:val="28"/>
        </w:rPr>
        <w:t xml:space="preserve">агрудного знака, удостоверения, наградного листа, </w:t>
      </w:r>
      <w:r w:rsidRPr="00544DCB">
        <w:rPr>
          <w:rFonts w:ascii="Times New Roman" w:hAnsi="Times New Roman" w:cs="Times New Roman"/>
          <w:sz w:val="28"/>
          <w:szCs w:val="28"/>
        </w:rPr>
        <w:t xml:space="preserve">награжденному лицу, по личному заявлению, выдается копия решения (выписка) о награждении. </w:t>
      </w:r>
    </w:p>
    <w:p w:rsidR="009B0DBA" w:rsidRDefault="00544DCB"/>
    <w:sectPr w:rsidR="009B0DBA" w:rsidSect="00544DC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CB"/>
    <w:rsid w:val="001D4C18"/>
    <w:rsid w:val="00544DCB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87A1F-D9A6-4C1E-81A4-1D93B66D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n2r">
    <w:name w:val="fn2r"/>
    <w:basedOn w:val="a"/>
    <w:uiPriority w:val="99"/>
    <w:rsid w:val="00544DCB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D%D0%B0%D0%B3%D1%80%D0%B0%D0%B4%D1%8B_%D0%A0%D0%BE%D1%81%D1%81%D0%B8%D0%B8_%D0%B8_%D0%A1%D0%A1%D0%A1%D0%A0" TargetMode="External"/><Relationship Id="rId4" Type="http://schemas.openxmlformats.org/officeDocument/2006/relationships/hyperlink" Target="https://ru.wikipedia.org/wiki/%D0%9F%D0%BE%D1%87%D1%91%D1%82%D0%BD%D1%8B%D0%B9_%D0%B3%D1%80%D0%B0%D0%B6%D0%B4%D0%B0%D0%BD%D0%B8%D0%BD_%D0%B3%D0%BE%D1%80%D0%BE%D0%B4%D0%B0_%D0%9E%D0%B1%D0%BD%D0%B8%D0%BD%D1%81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2024-09-05T11:03:00Z</dcterms:created>
  <dcterms:modified xsi:type="dcterms:W3CDTF">2024-09-05T11:05:00Z</dcterms:modified>
</cp:coreProperties>
</file>